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BB8B2C" w14:textId="2E463E88" w:rsidR="009A2050" w:rsidRDefault="009A2050" w:rsidP="009A2050">
      <w:pPr>
        <w:tabs>
          <w:tab w:val="right" w:pos="9356"/>
          <w:tab w:val="right" w:pos="9639"/>
        </w:tabs>
        <w:ind w:right="2"/>
        <w:rPr>
          <w:b/>
          <w:bCs/>
          <w:sz w:val="28"/>
        </w:rPr>
      </w:pPr>
      <w:bookmarkStart w:id="0" w:name="_Hlk129526738"/>
      <w:bookmarkStart w:id="1" w:name="_Hlk47552872"/>
      <w:bookmarkEnd w:id="0"/>
      <w:r w:rsidRPr="00DC698D">
        <w:rPr>
          <w:b/>
          <w:bCs/>
          <w:sz w:val="28"/>
        </w:rPr>
        <w:t xml:space="preserve">3GPP TSG </w:t>
      </w:r>
      <w:r w:rsidR="008534BD" w:rsidRPr="00DC698D">
        <w:rPr>
          <w:b/>
          <w:bCs/>
          <w:sz w:val="28"/>
        </w:rPr>
        <w:t>RAN Meeting</w:t>
      </w:r>
      <w:r w:rsidRPr="00DC698D">
        <w:rPr>
          <w:b/>
          <w:bCs/>
          <w:sz w:val="28"/>
        </w:rPr>
        <w:t xml:space="preserve"> #</w:t>
      </w:r>
      <w:r w:rsidR="00500825">
        <w:rPr>
          <w:b/>
          <w:bCs/>
          <w:sz w:val="28"/>
        </w:rPr>
        <w:t>101</w:t>
      </w:r>
      <w:r w:rsidR="00DE237F">
        <w:rPr>
          <w:b/>
          <w:bCs/>
          <w:sz w:val="28"/>
        </w:rPr>
        <w:t xml:space="preserve">  </w:t>
      </w:r>
      <w:r w:rsidR="000E67AF" w:rsidRPr="00DC698D">
        <w:rPr>
          <w:b/>
          <w:bCs/>
          <w:sz w:val="28"/>
        </w:rPr>
        <w:t xml:space="preserve">                                                      </w:t>
      </w:r>
      <w:r w:rsidR="004B0B92" w:rsidRPr="00DC698D">
        <w:rPr>
          <w:b/>
          <w:bCs/>
          <w:sz w:val="28"/>
        </w:rPr>
        <w:t xml:space="preserve">   </w:t>
      </w:r>
      <w:r w:rsidR="00954B00" w:rsidRPr="00954B00">
        <w:rPr>
          <w:b/>
          <w:bCs/>
          <w:sz w:val="28"/>
        </w:rPr>
        <w:t>RP-231798</w:t>
      </w:r>
    </w:p>
    <w:p w14:paraId="1AD05033" w14:textId="78C7DF82" w:rsidR="00500825" w:rsidRPr="00500825" w:rsidRDefault="00E34D15" w:rsidP="009A2050">
      <w:pPr>
        <w:tabs>
          <w:tab w:val="right" w:pos="9356"/>
          <w:tab w:val="right" w:pos="9639"/>
        </w:tabs>
        <w:ind w:right="2"/>
        <w:rPr>
          <w:rFonts w:eastAsia="ＭＳ 明朝"/>
          <w:b/>
          <w:bCs/>
          <w:sz w:val="28"/>
          <w:highlight w:val="yellow"/>
          <w:lang w:eastAsia="ja-JP"/>
        </w:rPr>
      </w:pPr>
      <w:r w:rsidRPr="00E34D15">
        <w:rPr>
          <w:b/>
          <w:bCs/>
          <w:sz w:val="28"/>
        </w:rPr>
        <w:t>Bangalore,</w:t>
      </w:r>
      <w:r w:rsidR="00500825" w:rsidRPr="00E34D15">
        <w:rPr>
          <w:b/>
          <w:bCs/>
          <w:sz w:val="28"/>
        </w:rPr>
        <w:t xml:space="preserve"> India, Sep</w:t>
      </w:r>
      <w:r w:rsidR="00500825">
        <w:rPr>
          <w:rFonts w:eastAsia="ＭＳ 明朝"/>
          <w:b/>
          <w:bCs/>
          <w:sz w:val="28"/>
          <w:lang w:eastAsia="ja-JP"/>
        </w:rPr>
        <w:t>tember 11-15, 2023</w:t>
      </w:r>
    </w:p>
    <w:p w14:paraId="07435BEE" w14:textId="77777777" w:rsidR="009A2050" w:rsidRPr="00DC698D" w:rsidRDefault="009A2050" w:rsidP="009A2050">
      <w:pPr>
        <w:pStyle w:val="a5"/>
        <w:tabs>
          <w:tab w:val="clear" w:pos="4536"/>
          <w:tab w:val="left" w:pos="1800"/>
        </w:tabs>
        <w:ind w:left="1800" w:hanging="1800"/>
        <w:rPr>
          <w:rFonts w:ascii="Times New Roman" w:eastAsiaTheme="minorEastAsia" w:hAnsi="Times New Roman"/>
          <w:sz w:val="22"/>
          <w:szCs w:val="22"/>
        </w:rPr>
      </w:pPr>
    </w:p>
    <w:p w14:paraId="3E2A79D3" w14:textId="77777777" w:rsidR="009A2050" w:rsidRPr="00DC698D" w:rsidRDefault="009A2050" w:rsidP="009A2050">
      <w:pPr>
        <w:pStyle w:val="a5"/>
        <w:tabs>
          <w:tab w:val="clear" w:pos="4536"/>
          <w:tab w:val="left" w:pos="1800"/>
        </w:tabs>
        <w:ind w:left="1800" w:hanging="1800"/>
        <w:rPr>
          <w:rFonts w:ascii="Times New Roman" w:eastAsia="SimSun" w:hAnsi="Times New Roman"/>
          <w:sz w:val="22"/>
          <w:szCs w:val="22"/>
        </w:rPr>
      </w:pPr>
      <w:r w:rsidRPr="00DC698D">
        <w:rPr>
          <w:rFonts w:ascii="Times New Roman" w:hAnsi="Times New Roman"/>
          <w:sz w:val="22"/>
          <w:szCs w:val="22"/>
        </w:rPr>
        <w:t>Source:</w:t>
      </w:r>
      <w:r w:rsidRPr="00DC698D">
        <w:rPr>
          <w:rFonts w:ascii="Times New Roman" w:hAnsi="Times New Roman"/>
          <w:sz w:val="22"/>
          <w:szCs w:val="22"/>
        </w:rPr>
        <w:tab/>
      </w:r>
      <w:r w:rsidRPr="00DC698D">
        <w:rPr>
          <w:rFonts w:ascii="Times New Roman" w:eastAsia="SimSun" w:hAnsi="Times New Roman"/>
          <w:sz w:val="22"/>
          <w:szCs w:val="22"/>
        </w:rPr>
        <w:t>vivo</w:t>
      </w:r>
    </w:p>
    <w:p w14:paraId="7E906E9D" w14:textId="6810E599" w:rsidR="009A2050" w:rsidRPr="00DC698D" w:rsidRDefault="009A2050" w:rsidP="009A2050">
      <w:pPr>
        <w:pStyle w:val="a5"/>
        <w:tabs>
          <w:tab w:val="clear" w:pos="4536"/>
          <w:tab w:val="left" w:pos="2021"/>
        </w:tabs>
        <w:ind w:left="1798" w:hangingChars="814" w:hanging="1798"/>
        <w:rPr>
          <w:rFonts w:ascii="Times New Roman" w:hAnsi="Times New Roman"/>
          <w:sz w:val="22"/>
          <w:szCs w:val="22"/>
        </w:rPr>
      </w:pPr>
      <w:r w:rsidRPr="00DC698D">
        <w:rPr>
          <w:rFonts w:ascii="Times New Roman" w:hAnsi="Times New Roman"/>
          <w:sz w:val="22"/>
          <w:szCs w:val="22"/>
        </w:rPr>
        <w:t>Title:</w:t>
      </w:r>
      <w:r w:rsidRPr="00DC698D">
        <w:rPr>
          <w:rFonts w:ascii="Times New Roman" w:hAnsi="Times New Roman"/>
          <w:sz w:val="22"/>
          <w:szCs w:val="22"/>
        </w:rPr>
        <w:tab/>
      </w:r>
      <w:r w:rsidR="00954B00">
        <w:rPr>
          <w:rFonts w:ascii="Times New Roman" w:hAnsi="Times New Roman"/>
          <w:sz w:val="22"/>
          <w:szCs w:val="22"/>
        </w:rPr>
        <w:t xml:space="preserve">Rel-19 </w:t>
      </w:r>
      <w:r w:rsidR="001A5679" w:rsidRPr="001A5679">
        <w:rPr>
          <w:rFonts w:ascii="Times New Roman" w:hAnsi="Times New Roman"/>
          <w:sz w:val="22"/>
          <w:szCs w:val="22"/>
        </w:rPr>
        <w:t xml:space="preserve">Channel Modeling for ISAC and </w:t>
      </w:r>
      <w:r w:rsidR="00954B00">
        <w:rPr>
          <w:rFonts w:ascii="Times New Roman" w:hAnsi="Times New Roman"/>
          <w:sz w:val="22"/>
          <w:szCs w:val="22"/>
        </w:rPr>
        <w:t>N</w:t>
      </w:r>
      <w:r w:rsidR="001A5679" w:rsidRPr="001A5679">
        <w:rPr>
          <w:rFonts w:ascii="Times New Roman" w:hAnsi="Times New Roman"/>
          <w:sz w:val="22"/>
          <w:szCs w:val="22"/>
        </w:rPr>
        <w:t xml:space="preserve">ew </w:t>
      </w:r>
      <w:r w:rsidR="00954B00">
        <w:rPr>
          <w:rFonts w:ascii="Times New Roman" w:hAnsi="Times New Roman"/>
          <w:sz w:val="22"/>
          <w:szCs w:val="22"/>
        </w:rPr>
        <w:t>S</w:t>
      </w:r>
      <w:r w:rsidR="001A5679" w:rsidRPr="001A5679">
        <w:rPr>
          <w:rFonts w:ascii="Times New Roman" w:hAnsi="Times New Roman"/>
          <w:sz w:val="22"/>
          <w:szCs w:val="22"/>
        </w:rPr>
        <w:t>pectrum (7</w:t>
      </w:r>
      <w:r w:rsidR="001A5679">
        <w:rPr>
          <w:rFonts w:ascii="Times New Roman" w:hAnsi="Times New Roman"/>
          <w:sz w:val="22"/>
          <w:szCs w:val="22"/>
        </w:rPr>
        <w:t>-</w:t>
      </w:r>
      <w:r w:rsidR="001A5679" w:rsidRPr="001A5679">
        <w:rPr>
          <w:rFonts w:ascii="Times New Roman" w:hAnsi="Times New Roman"/>
          <w:sz w:val="22"/>
          <w:szCs w:val="22"/>
        </w:rPr>
        <w:t>24GHz) (RAN1-led)</w:t>
      </w:r>
    </w:p>
    <w:p w14:paraId="05F06A82" w14:textId="197557C5" w:rsidR="009A2050" w:rsidRPr="0094022C" w:rsidRDefault="009A2050" w:rsidP="009A2050">
      <w:pPr>
        <w:pStyle w:val="a5"/>
        <w:tabs>
          <w:tab w:val="left" w:pos="1800"/>
        </w:tabs>
        <w:rPr>
          <w:rFonts w:ascii="Times New Roman" w:hAnsi="Times New Roman"/>
          <w:sz w:val="22"/>
          <w:szCs w:val="22"/>
        </w:rPr>
      </w:pPr>
      <w:r w:rsidRPr="00DC698D">
        <w:rPr>
          <w:rFonts w:ascii="Times New Roman" w:hAnsi="Times New Roman"/>
          <w:sz w:val="22"/>
          <w:szCs w:val="22"/>
        </w:rPr>
        <w:t>Agenda Item:</w:t>
      </w:r>
      <w:r w:rsidRPr="00DC698D">
        <w:rPr>
          <w:rFonts w:ascii="Times New Roman" w:hAnsi="Times New Roman"/>
          <w:sz w:val="22"/>
          <w:szCs w:val="22"/>
        </w:rPr>
        <w:tab/>
      </w:r>
      <w:r w:rsidR="0094022C" w:rsidRPr="0094022C">
        <w:rPr>
          <w:rFonts w:ascii="Times New Roman" w:hAnsi="Times New Roman"/>
          <w:sz w:val="22"/>
          <w:szCs w:val="22"/>
        </w:rPr>
        <w:t>8A.2.11</w:t>
      </w:r>
    </w:p>
    <w:p w14:paraId="7332BF3C" w14:textId="5ECD08A4" w:rsidR="009A2050" w:rsidRPr="00DC698D" w:rsidRDefault="009A2050" w:rsidP="009A2050">
      <w:pPr>
        <w:pStyle w:val="a5"/>
        <w:tabs>
          <w:tab w:val="left" w:pos="1800"/>
        </w:tabs>
        <w:rPr>
          <w:rFonts w:ascii="Times New Roman" w:eastAsia="SimSun" w:hAnsi="Times New Roman"/>
          <w:sz w:val="22"/>
          <w:szCs w:val="22"/>
        </w:rPr>
      </w:pPr>
      <w:r w:rsidRPr="00DC698D">
        <w:rPr>
          <w:rFonts w:ascii="Times New Roman" w:hAnsi="Times New Roman"/>
          <w:sz w:val="22"/>
          <w:szCs w:val="22"/>
        </w:rPr>
        <w:t>Document for:</w:t>
      </w:r>
      <w:r w:rsidRPr="00DC698D">
        <w:rPr>
          <w:rFonts w:ascii="Times New Roman" w:hAnsi="Times New Roman"/>
          <w:sz w:val="22"/>
          <w:szCs w:val="22"/>
        </w:rPr>
        <w:tab/>
      </w:r>
      <w:r w:rsidR="00A25E27">
        <w:rPr>
          <w:rFonts w:ascii="Times New Roman" w:hAnsi="Times New Roman"/>
          <w:sz w:val="22"/>
          <w:szCs w:val="22"/>
        </w:rPr>
        <w:t>Discussion</w:t>
      </w:r>
      <w:r w:rsidR="000E67AF" w:rsidRPr="00DC698D" w:rsidDel="000E67AF">
        <w:rPr>
          <w:rFonts w:ascii="Times New Roman" w:hAnsi="Times New Roman"/>
          <w:sz w:val="22"/>
          <w:szCs w:val="22"/>
        </w:rPr>
        <w:t xml:space="preserve"> </w:t>
      </w:r>
    </w:p>
    <w:bookmarkEnd w:id="1"/>
    <w:p w14:paraId="3D7608DA" w14:textId="2F193E2D" w:rsidR="009A4884" w:rsidRPr="00DC698D" w:rsidRDefault="001508A1" w:rsidP="00C534C3">
      <w:pPr>
        <w:pStyle w:val="title1"/>
        <w:rPr>
          <w:rFonts w:ascii="Times New Roman" w:hAnsi="Times New Roman"/>
        </w:rPr>
      </w:pPr>
      <w:r w:rsidRPr="00DC698D">
        <w:rPr>
          <w:rFonts w:ascii="Times New Roman" w:hAnsi="Times New Roman"/>
        </w:rPr>
        <w:t>Introduction</w:t>
      </w:r>
    </w:p>
    <w:p w14:paraId="4590445A" w14:textId="5595F28C" w:rsidR="00FE7A6E" w:rsidRPr="00C76D1D" w:rsidRDefault="00FE7A6E" w:rsidP="00B55DC8">
      <w:pPr>
        <w:overflowPunct w:val="0"/>
        <w:rPr>
          <w:rFonts w:eastAsia="Malgun Gothic"/>
          <w:lang w:eastAsia="ko-KR"/>
        </w:rPr>
      </w:pPr>
      <w:bookmarkStart w:id="2" w:name="OLE_LINK13"/>
      <w:bookmarkStart w:id="3" w:name="OLE_LINK14"/>
      <w:r>
        <w:rPr>
          <w:rFonts w:eastAsia="Malgun Gothic"/>
          <w:lang w:eastAsia="ko-KR"/>
        </w:rPr>
        <w:t xml:space="preserve">After discussion in Rel-19 workshop, a </w:t>
      </w:r>
      <w:r w:rsidRPr="00FE7A6E">
        <w:rPr>
          <w:rFonts w:eastAsia="Malgun Gothic"/>
          <w:lang w:eastAsia="ko-KR"/>
        </w:rPr>
        <w:t xml:space="preserve">RAN </w:t>
      </w:r>
      <w:r>
        <w:rPr>
          <w:rFonts w:eastAsia="Malgun Gothic"/>
          <w:lang w:eastAsia="ko-KR"/>
        </w:rPr>
        <w:t>c</w:t>
      </w:r>
      <w:r w:rsidRPr="00FE7A6E">
        <w:rPr>
          <w:rFonts w:eastAsia="Malgun Gothic"/>
          <w:lang w:eastAsia="ko-KR"/>
        </w:rPr>
        <w:t xml:space="preserve">hair’s </w:t>
      </w:r>
      <w:r>
        <w:rPr>
          <w:rFonts w:eastAsia="Malgun Gothic"/>
          <w:lang w:eastAsia="ko-KR"/>
        </w:rPr>
        <w:t>s</w:t>
      </w:r>
      <w:r w:rsidRPr="00FE7A6E">
        <w:rPr>
          <w:rFonts w:eastAsia="Malgun Gothic"/>
          <w:lang w:eastAsia="ko-KR"/>
        </w:rPr>
        <w:t xml:space="preserve">ummary of Rel-19 </w:t>
      </w:r>
      <w:proofErr w:type="gramStart"/>
      <w:r>
        <w:rPr>
          <w:rFonts w:eastAsia="Malgun Gothic"/>
          <w:lang w:eastAsia="ko-KR"/>
        </w:rPr>
        <w:t>w</w:t>
      </w:r>
      <w:r w:rsidRPr="00FE7A6E">
        <w:rPr>
          <w:rFonts w:eastAsia="Malgun Gothic"/>
          <w:lang w:eastAsia="ko-KR"/>
        </w:rPr>
        <w:t>orkshop</w:t>
      </w:r>
      <w:proofErr w:type="gramEnd"/>
      <w:r>
        <w:rPr>
          <w:rFonts w:eastAsia="Malgun Gothic"/>
          <w:lang w:eastAsia="ko-KR"/>
        </w:rPr>
        <w:t xml:space="preserve"> </w:t>
      </w:r>
      <w:r w:rsidR="007332CB">
        <w:rPr>
          <w:rFonts w:eastAsia="Malgun Gothic"/>
          <w:lang w:eastAsia="ko-KR"/>
        </w:rPr>
        <w:fldChar w:fldCharType="begin"/>
      </w:r>
      <w:r w:rsidR="007332CB">
        <w:rPr>
          <w:rFonts w:eastAsia="Malgun Gothic"/>
          <w:lang w:eastAsia="ko-KR"/>
        </w:rPr>
        <w:instrText xml:space="preserve"> REF _Ref142551024 \n \h </w:instrText>
      </w:r>
      <w:r w:rsidR="007332CB">
        <w:rPr>
          <w:rFonts w:eastAsia="Malgun Gothic"/>
          <w:lang w:eastAsia="ko-KR"/>
        </w:rPr>
      </w:r>
      <w:r w:rsidR="007332CB">
        <w:rPr>
          <w:rFonts w:eastAsia="Malgun Gothic"/>
          <w:lang w:eastAsia="ko-KR"/>
        </w:rPr>
        <w:fldChar w:fldCharType="separate"/>
      </w:r>
      <w:r w:rsidR="002D4932">
        <w:rPr>
          <w:rFonts w:eastAsia="Malgun Gothic"/>
          <w:lang w:eastAsia="ko-KR"/>
        </w:rPr>
        <w:t>[1]</w:t>
      </w:r>
      <w:r w:rsidR="007332CB">
        <w:rPr>
          <w:rFonts w:eastAsia="Malgun Gothic"/>
          <w:lang w:eastAsia="ko-KR"/>
        </w:rPr>
        <w:fldChar w:fldCharType="end"/>
      </w:r>
      <w:r w:rsidR="007332CB">
        <w:rPr>
          <w:rFonts w:eastAsia="Malgun Gothic"/>
          <w:lang w:eastAsia="ko-KR"/>
        </w:rPr>
        <w:t xml:space="preserve"> </w:t>
      </w:r>
      <w:r>
        <w:rPr>
          <w:rFonts w:eastAsia="Malgun Gothic"/>
          <w:lang w:eastAsia="ko-KR"/>
        </w:rPr>
        <w:t>has been release</w:t>
      </w:r>
      <w:r w:rsidR="009262E6">
        <w:rPr>
          <w:rFonts w:eastAsia="Malgun Gothic"/>
          <w:lang w:eastAsia="ko-KR"/>
        </w:rPr>
        <w:t>d</w:t>
      </w:r>
      <w:r>
        <w:rPr>
          <w:rFonts w:eastAsia="Malgun Gothic"/>
          <w:lang w:eastAsia="ko-KR"/>
        </w:rPr>
        <w:t>, including the c</w:t>
      </w:r>
      <w:r w:rsidRPr="00FE7A6E">
        <w:rPr>
          <w:rFonts w:eastAsia="Malgun Gothic"/>
          <w:lang w:eastAsia="ko-KR"/>
        </w:rPr>
        <w:t xml:space="preserve">hannel </w:t>
      </w:r>
      <w:r>
        <w:rPr>
          <w:rFonts w:eastAsia="Malgun Gothic"/>
          <w:lang w:eastAsia="ko-KR"/>
        </w:rPr>
        <w:t>m</w:t>
      </w:r>
      <w:r w:rsidRPr="00FE7A6E">
        <w:rPr>
          <w:rFonts w:eastAsia="Malgun Gothic"/>
          <w:lang w:eastAsia="ko-KR"/>
        </w:rPr>
        <w:t xml:space="preserve">odeling </w:t>
      </w:r>
      <w:r>
        <w:rPr>
          <w:rFonts w:eastAsia="Malgun Gothic"/>
          <w:lang w:eastAsia="ko-KR"/>
        </w:rPr>
        <w:t>as follows:</w:t>
      </w:r>
    </w:p>
    <w:tbl>
      <w:tblPr>
        <w:tblStyle w:val="aa"/>
        <w:tblW w:w="0" w:type="auto"/>
        <w:tblLook w:val="04A0" w:firstRow="1" w:lastRow="0" w:firstColumn="1" w:lastColumn="0" w:noHBand="0" w:noVBand="1"/>
      </w:tblPr>
      <w:tblGrid>
        <w:gridCol w:w="9060"/>
      </w:tblGrid>
      <w:tr w:rsidR="00A25E27" w14:paraId="5F62A4AB" w14:textId="77777777" w:rsidTr="00595001">
        <w:tc>
          <w:tcPr>
            <w:tcW w:w="9060" w:type="dxa"/>
          </w:tcPr>
          <w:p w14:paraId="377F9BBD" w14:textId="77777777" w:rsidR="00A25E27" w:rsidRPr="00A25E27" w:rsidRDefault="00A25E27" w:rsidP="0026239E">
            <w:pPr>
              <w:numPr>
                <w:ilvl w:val="0"/>
                <w:numId w:val="16"/>
              </w:numPr>
              <w:tabs>
                <w:tab w:val="num" w:pos="720"/>
              </w:tabs>
              <w:overflowPunct w:val="0"/>
              <w:spacing w:before="120" w:line="180" w:lineRule="exact"/>
              <w:ind w:left="357" w:hanging="357"/>
              <w:rPr>
                <w:rFonts w:eastAsia="ＭＳ 明朝"/>
                <w:lang w:eastAsia="ja-JP"/>
              </w:rPr>
            </w:pPr>
            <w:r w:rsidRPr="00A25E27">
              <w:rPr>
                <w:rFonts w:eastAsia="ＭＳ 明朝" w:hint="eastAsia"/>
                <w:lang w:eastAsia="ja-JP"/>
              </w:rPr>
              <w:t xml:space="preserve">Strong interest in exploring study in new areas (RAN plenary </w:t>
            </w:r>
            <w:r w:rsidR="00FE7A6E" w:rsidRPr="00A25E27">
              <w:rPr>
                <w:rFonts w:eastAsia="ＭＳ 明朝" w:hint="eastAsia"/>
                <w:lang w:eastAsia="ja-JP"/>
              </w:rPr>
              <w:t>involvement</w:t>
            </w:r>
            <w:r w:rsidRPr="00A25E27">
              <w:rPr>
                <w:rFonts w:eastAsia="ＭＳ 明朝" w:hint="eastAsia"/>
                <w:lang w:eastAsia="ja-JP"/>
              </w:rPr>
              <w:t>?)</w:t>
            </w:r>
          </w:p>
          <w:p w14:paraId="35866B2A" w14:textId="77777777" w:rsidR="00A25E27" w:rsidRPr="00A25E27" w:rsidRDefault="00A25E27" w:rsidP="0026239E">
            <w:pPr>
              <w:numPr>
                <w:ilvl w:val="1"/>
                <w:numId w:val="16"/>
              </w:numPr>
              <w:overflowPunct w:val="0"/>
              <w:spacing w:line="240" w:lineRule="exact"/>
              <w:ind w:left="1162" w:hanging="442"/>
              <w:rPr>
                <w:rFonts w:eastAsia="ＭＳ 明朝"/>
                <w:lang w:eastAsia="ja-JP"/>
              </w:rPr>
            </w:pPr>
            <w:r w:rsidRPr="00A25E27">
              <w:rPr>
                <w:rFonts w:eastAsia="ＭＳ 明朝" w:hint="eastAsia"/>
                <w:lang w:eastAsia="ja-JP"/>
              </w:rPr>
              <w:t xml:space="preserve">Very strong interest in channel modeling for integrated sensing and communication (ISAC), </w:t>
            </w:r>
            <w:proofErr w:type="gramStart"/>
            <w:r w:rsidRPr="00A25E27">
              <w:rPr>
                <w:rFonts w:eastAsia="ＭＳ 明朝" w:hint="eastAsia"/>
                <w:lang w:eastAsia="ja-JP"/>
              </w:rPr>
              <w:t>and also</w:t>
            </w:r>
            <w:proofErr w:type="gramEnd"/>
            <w:r w:rsidRPr="00A25E27">
              <w:rPr>
                <w:rFonts w:eastAsia="ＭＳ 明朝" w:hint="eastAsia"/>
                <w:lang w:eastAsia="ja-JP"/>
              </w:rPr>
              <w:t xml:space="preserve"> interest in other possible areas (e.g., use cases, scenarios, key performance metrics (KPIs), potential spec impact, etc.)</w:t>
            </w:r>
          </w:p>
          <w:p w14:paraId="00CA0B5E" w14:textId="77777777" w:rsidR="00A25E27" w:rsidRPr="00A25E27" w:rsidRDefault="00A25E27" w:rsidP="0026239E">
            <w:pPr>
              <w:numPr>
                <w:ilvl w:val="1"/>
                <w:numId w:val="16"/>
              </w:numPr>
              <w:overflowPunct w:val="0"/>
              <w:spacing w:line="180" w:lineRule="exact"/>
              <w:rPr>
                <w:rFonts w:eastAsia="ＭＳ 明朝"/>
                <w:lang w:eastAsia="ja-JP"/>
              </w:rPr>
            </w:pPr>
            <w:r w:rsidRPr="00A25E27">
              <w:rPr>
                <w:rFonts w:eastAsia="ＭＳ 明朝" w:hint="eastAsia"/>
                <w:lang w:eastAsia="ja-JP"/>
              </w:rPr>
              <w:t>Reasonable interest in exploring study in new spectrum, such as 7-</w:t>
            </w:r>
            <w:proofErr w:type="gramStart"/>
            <w:r w:rsidRPr="00A25E27">
              <w:rPr>
                <w:rFonts w:eastAsia="ＭＳ 明朝" w:hint="eastAsia"/>
                <w:lang w:eastAsia="ja-JP"/>
              </w:rPr>
              <w:t>24GHz</w:t>
            </w:r>
            <w:proofErr w:type="gramEnd"/>
          </w:p>
          <w:p w14:paraId="6222D835" w14:textId="77777777" w:rsidR="00A25E27" w:rsidRPr="00A25E27" w:rsidRDefault="00A25E27" w:rsidP="0026239E">
            <w:pPr>
              <w:numPr>
                <w:ilvl w:val="2"/>
                <w:numId w:val="16"/>
              </w:numPr>
              <w:overflowPunct w:val="0"/>
              <w:spacing w:line="180" w:lineRule="exact"/>
              <w:rPr>
                <w:rFonts w:eastAsia="ＭＳ 明朝"/>
                <w:lang w:eastAsia="ja-JP"/>
              </w:rPr>
            </w:pPr>
            <w:r w:rsidRPr="00A25E27">
              <w:rPr>
                <w:rFonts w:eastAsia="ＭＳ 明朝" w:hint="eastAsia"/>
                <w:lang w:eastAsia="ja-JP"/>
              </w:rPr>
              <w:t>Channel modeling study only?</w:t>
            </w:r>
          </w:p>
          <w:p w14:paraId="6DCD58E5" w14:textId="77777777" w:rsidR="00A25E27" w:rsidRPr="00A25E27" w:rsidRDefault="00A25E27" w:rsidP="0026239E">
            <w:pPr>
              <w:numPr>
                <w:ilvl w:val="1"/>
                <w:numId w:val="16"/>
              </w:numPr>
              <w:overflowPunct w:val="0"/>
              <w:spacing w:line="180" w:lineRule="exact"/>
              <w:rPr>
                <w:rFonts w:eastAsia="ＭＳ 明朝"/>
                <w:lang w:eastAsia="ja-JP"/>
              </w:rPr>
            </w:pPr>
            <w:r w:rsidRPr="00A25E27">
              <w:rPr>
                <w:rFonts w:eastAsia="ＭＳ 明朝" w:hint="eastAsia"/>
                <w:lang w:eastAsia="ja-JP"/>
              </w:rPr>
              <w:t>Reasonable interest in RIS (Reconfigurable Intelligent Surface) related study</w:t>
            </w:r>
          </w:p>
          <w:p w14:paraId="79D84738" w14:textId="77777777" w:rsidR="00A25E27" w:rsidRPr="00A25E27" w:rsidRDefault="00A25E27" w:rsidP="0026239E">
            <w:pPr>
              <w:numPr>
                <w:ilvl w:val="2"/>
                <w:numId w:val="16"/>
              </w:numPr>
              <w:overflowPunct w:val="0"/>
              <w:spacing w:line="180" w:lineRule="exact"/>
              <w:rPr>
                <w:rFonts w:eastAsia="ＭＳ 明朝"/>
                <w:lang w:eastAsia="ja-JP"/>
              </w:rPr>
            </w:pPr>
            <w:r w:rsidRPr="00A25E27">
              <w:rPr>
                <w:rFonts w:eastAsia="ＭＳ 明朝" w:hint="eastAsia"/>
                <w:lang w:eastAsia="ja-JP"/>
              </w:rPr>
              <w:t xml:space="preserve">Channel modeling study only? </w:t>
            </w:r>
          </w:p>
          <w:p w14:paraId="79311D43" w14:textId="77777777" w:rsidR="00A25E27" w:rsidRPr="00A25E27" w:rsidRDefault="00A25E27" w:rsidP="0026239E">
            <w:pPr>
              <w:numPr>
                <w:ilvl w:val="0"/>
                <w:numId w:val="16"/>
              </w:numPr>
              <w:tabs>
                <w:tab w:val="num" w:pos="720"/>
              </w:tabs>
              <w:overflowPunct w:val="0"/>
              <w:spacing w:line="180" w:lineRule="exact"/>
              <w:rPr>
                <w:rFonts w:eastAsia="ＭＳ 明朝"/>
                <w:lang w:eastAsia="ja-JP"/>
              </w:rPr>
            </w:pPr>
            <w:r w:rsidRPr="00A25E27">
              <w:rPr>
                <w:rFonts w:eastAsia="ＭＳ 明朝" w:hint="eastAsia"/>
                <w:lang w:eastAsia="ja-JP"/>
              </w:rPr>
              <w:t xml:space="preserve">Very challenging if study is to be carried out for all the above </w:t>
            </w:r>
            <w:proofErr w:type="gramStart"/>
            <w:r w:rsidRPr="00A25E27">
              <w:rPr>
                <w:rFonts w:eastAsia="ＭＳ 明朝" w:hint="eastAsia"/>
                <w:lang w:eastAsia="ja-JP"/>
              </w:rPr>
              <w:t>items</w:t>
            </w:r>
            <w:proofErr w:type="gramEnd"/>
          </w:p>
          <w:p w14:paraId="10BDE0B8" w14:textId="4AC72BAF" w:rsidR="00A25E27" w:rsidRPr="00FE7A6E" w:rsidRDefault="00A25E27" w:rsidP="0026239E">
            <w:pPr>
              <w:numPr>
                <w:ilvl w:val="1"/>
                <w:numId w:val="16"/>
              </w:numPr>
              <w:overflowPunct w:val="0"/>
              <w:spacing w:line="180" w:lineRule="exact"/>
              <w:rPr>
                <w:rFonts w:eastAsia="ＭＳ 明朝"/>
                <w:lang w:eastAsia="ja-JP"/>
              </w:rPr>
            </w:pPr>
            <w:r w:rsidRPr="00A25E27">
              <w:rPr>
                <w:rFonts w:eastAsia="ＭＳ 明朝" w:hint="eastAsia"/>
                <w:lang w:eastAsia="ja-JP"/>
              </w:rPr>
              <w:t>Which one(s) should be the focus? Necessity for future standard evolution?</w:t>
            </w:r>
          </w:p>
        </w:tc>
      </w:tr>
    </w:tbl>
    <w:p w14:paraId="35612CA6" w14:textId="0BACA51A" w:rsidR="00B52A05" w:rsidRDefault="00FE7A6E" w:rsidP="00B22963">
      <w:pPr>
        <w:spacing w:before="120"/>
        <w:rPr>
          <w:rFonts w:eastAsia="ＭＳ 明朝"/>
          <w:lang w:eastAsia="ja-JP"/>
        </w:rPr>
      </w:pPr>
      <w:r w:rsidRPr="00FE7A6E">
        <w:rPr>
          <w:rFonts w:eastAsia="ＭＳ 明朝" w:hint="eastAsia"/>
          <w:lang w:eastAsia="ja-JP"/>
        </w:rPr>
        <w:t xml:space="preserve">In this contribution, we express our views on </w:t>
      </w:r>
      <w:r w:rsidR="008E1DCA">
        <w:rPr>
          <w:rFonts w:eastAsia="ＭＳ 明朝"/>
          <w:lang w:eastAsia="ja-JP"/>
        </w:rPr>
        <w:t>channel model</w:t>
      </w:r>
      <w:r w:rsidR="001A5679">
        <w:rPr>
          <w:rFonts w:eastAsia="ＭＳ 明朝"/>
          <w:lang w:eastAsia="ja-JP"/>
        </w:rPr>
        <w:t>ing</w:t>
      </w:r>
      <w:r w:rsidRPr="00FE7A6E">
        <w:rPr>
          <w:rFonts w:eastAsia="ＭＳ 明朝" w:hint="eastAsia"/>
          <w:lang w:eastAsia="ja-JP"/>
        </w:rPr>
        <w:t xml:space="preserve">, and discuss </w:t>
      </w:r>
      <w:r w:rsidR="008E1DCA">
        <w:rPr>
          <w:rFonts w:eastAsia="ＭＳ 明朝"/>
          <w:lang w:eastAsia="ja-JP"/>
        </w:rPr>
        <w:t xml:space="preserve">how the channel model impacts the RAN1-based Rel-19 study in each interest. Then, we are trying to make the prioritization on each interest </w:t>
      </w:r>
      <w:r w:rsidR="008C2E45">
        <w:rPr>
          <w:rFonts w:eastAsia="ＭＳ 明朝"/>
          <w:lang w:eastAsia="ja-JP"/>
        </w:rPr>
        <w:t xml:space="preserve">in Rel-19 study, </w:t>
      </w:r>
      <w:r w:rsidR="008E1DCA">
        <w:rPr>
          <w:rFonts w:eastAsia="ＭＳ 明朝"/>
          <w:lang w:eastAsia="ja-JP"/>
        </w:rPr>
        <w:t>accordingly.</w:t>
      </w:r>
      <w:r w:rsidR="002373EC">
        <w:rPr>
          <w:rFonts w:eastAsia="ＭＳ 明朝"/>
          <w:lang w:eastAsia="ja-JP"/>
        </w:rPr>
        <w:t xml:space="preserve"> In addition, we investigate the sensing performance of both mono-static and bi-static models, relying on system level simulations as well as experiments.</w:t>
      </w:r>
    </w:p>
    <w:p w14:paraId="0CE66D76" w14:textId="45E4F7CE" w:rsidR="00E90F90" w:rsidRDefault="00475213" w:rsidP="00B22963">
      <w:pPr>
        <w:spacing w:before="120"/>
        <w:rPr>
          <w:rFonts w:eastAsia="ＭＳ 明朝"/>
          <w:lang w:eastAsia="ja-JP"/>
        </w:rPr>
      </w:pPr>
      <w:r>
        <w:rPr>
          <w:rFonts w:eastAsia="ＭＳ 明朝"/>
          <w:lang w:eastAsia="ja-JP"/>
        </w:rPr>
        <w:t xml:space="preserve">This contribution can be summarized </w:t>
      </w:r>
      <w:r w:rsidR="0085545C">
        <w:rPr>
          <w:rFonts w:eastAsia="ＭＳ 明朝"/>
          <w:lang w:eastAsia="ja-JP"/>
        </w:rPr>
        <w:t xml:space="preserve">for </w:t>
      </w:r>
      <w:r w:rsidR="002373EC">
        <w:rPr>
          <w:rFonts w:eastAsia="ＭＳ 明朝"/>
          <w:lang w:eastAsia="ja-JP"/>
        </w:rPr>
        <w:t xml:space="preserve">two </w:t>
      </w:r>
      <w:r w:rsidR="0085545C">
        <w:rPr>
          <w:rFonts w:eastAsia="ＭＳ 明朝"/>
          <w:lang w:eastAsia="ja-JP"/>
        </w:rPr>
        <w:t xml:space="preserve">interested channel models </w:t>
      </w:r>
      <w:r w:rsidR="0039278F">
        <w:rPr>
          <w:rFonts w:eastAsia="ＭＳ 明朝"/>
          <w:lang w:eastAsia="ja-JP"/>
        </w:rPr>
        <w:t xml:space="preserve">in terms of the discussion </w:t>
      </w:r>
      <w:r w:rsidR="002373EC">
        <w:rPr>
          <w:rFonts w:eastAsia="ＭＳ 明朝"/>
          <w:lang w:eastAsia="ja-JP"/>
        </w:rPr>
        <w:t>points</w:t>
      </w:r>
      <w:r w:rsidR="0039278F">
        <w:rPr>
          <w:rFonts w:eastAsia="ＭＳ 明朝"/>
          <w:lang w:eastAsia="ja-JP"/>
        </w:rPr>
        <w:t xml:space="preserve"> and the</w:t>
      </w:r>
      <w:r w:rsidR="002373EC">
        <w:rPr>
          <w:rFonts w:eastAsia="ＭＳ 明朝"/>
          <w:lang w:eastAsia="ja-JP"/>
        </w:rPr>
        <w:t xml:space="preserve"> detailed contents</w:t>
      </w:r>
      <w:r w:rsidR="0039278F">
        <w:rPr>
          <w:rFonts w:eastAsia="ＭＳ 明朝"/>
          <w:lang w:eastAsia="ja-JP"/>
        </w:rPr>
        <w:t xml:space="preserve">, </w:t>
      </w:r>
      <w:r>
        <w:rPr>
          <w:rFonts w:eastAsia="ＭＳ 明朝"/>
          <w:lang w:eastAsia="ja-JP"/>
        </w:rPr>
        <w:t>as follows:</w:t>
      </w:r>
    </w:p>
    <w:tbl>
      <w:tblPr>
        <w:tblStyle w:val="aa"/>
        <w:tblW w:w="0" w:type="auto"/>
        <w:tblLook w:val="04A0" w:firstRow="1" w:lastRow="0" w:firstColumn="1" w:lastColumn="0" w:noHBand="0" w:noVBand="1"/>
      </w:tblPr>
      <w:tblGrid>
        <w:gridCol w:w="1696"/>
        <w:gridCol w:w="2127"/>
        <w:gridCol w:w="5237"/>
      </w:tblGrid>
      <w:tr w:rsidR="00475213" w14:paraId="4C2933D4" w14:textId="77777777" w:rsidTr="00055C4D">
        <w:tc>
          <w:tcPr>
            <w:tcW w:w="1696" w:type="dxa"/>
          </w:tcPr>
          <w:p w14:paraId="2ACF612A" w14:textId="5089BD60" w:rsidR="00475213" w:rsidRPr="00475213" w:rsidRDefault="00475213" w:rsidP="00055C4D">
            <w:pPr>
              <w:overflowPunct w:val="0"/>
              <w:jc w:val="left"/>
              <w:rPr>
                <w:rFonts w:eastAsia="ＭＳ 明朝"/>
                <w:b/>
                <w:bCs/>
                <w:lang w:eastAsia="ja-JP"/>
              </w:rPr>
            </w:pPr>
            <w:r w:rsidRPr="00475213">
              <w:rPr>
                <w:rFonts w:eastAsia="ＭＳ 明朝" w:hint="eastAsia"/>
                <w:b/>
                <w:bCs/>
                <w:lang w:eastAsia="ja-JP"/>
              </w:rPr>
              <w:t>C</w:t>
            </w:r>
            <w:r w:rsidRPr="00475213">
              <w:rPr>
                <w:rFonts w:eastAsia="ＭＳ 明朝"/>
                <w:b/>
                <w:bCs/>
                <w:lang w:eastAsia="ja-JP"/>
              </w:rPr>
              <w:t>hannel Model Type</w:t>
            </w:r>
            <w:r>
              <w:rPr>
                <w:rFonts w:eastAsia="ＭＳ 明朝"/>
                <w:b/>
                <w:bCs/>
                <w:lang w:eastAsia="ja-JP"/>
              </w:rPr>
              <w:t>s</w:t>
            </w:r>
          </w:p>
        </w:tc>
        <w:tc>
          <w:tcPr>
            <w:tcW w:w="2127" w:type="dxa"/>
          </w:tcPr>
          <w:p w14:paraId="70CF40FA" w14:textId="009547B3" w:rsidR="00475213" w:rsidRPr="00475213" w:rsidRDefault="00475213" w:rsidP="00055C4D">
            <w:pPr>
              <w:overflowPunct w:val="0"/>
              <w:jc w:val="left"/>
              <w:rPr>
                <w:rFonts w:eastAsia="ＭＳ 明朝"/>
                <w:b/>
                <w:bCs/>
                <w:lang w:eastAsia="ja-JP"/>
              </w:rPr>
            </w:pPr>
            <w:r>
              <w:rPr>
                <w:rFonts w:eastAsia="ＭＳ 明朝"/>
                <w:b/>
                <w:bCs/>
                <w:lang w:eastAsia="ja-JP"/>
              </w:rPr>
              <w:t xml:space="preserve">Discussion </w:t>
            </w:r>
            <w:r w:rsidR="004330B3">
              <w:rPr>
                <w:rFonts w:eastAsia="ＭＳ 明朝"/>
                <w:b/>
                <w:bCs/>
                <w:lang w:eastAsia="ja-JP"/>
              </w:rPr>
              <w:t>Points</w:t>
            </w:r>
          </w:p>
        </w:tc>
        <w:tc>
          <w:tcPr>
            <w:tcW w:w="5237" w:type="dxa"/>
          </w:tcPr>
          <w:p w14:paraId="59FCA3EA" w14:textId="4513EAF3" w:rsidR="00475213" w:rsidRPr="00475213" w:rsidRDefault="004330B3" w:rsidP="00055C4D">
            <w:pPr>
              <w:overflowPunct w:val="0"/>
              <w:jc w:val="left"/>
              <w:rPr>
                <w:rFonts w:eastAsia="ＭＳ 明朝"/>
                <w:b/>
                <w:bCs/>
                <w:lang w:eastAsia="ja-JP"/>
              </w:rPr>
            </w:pPr>
            <w:r>
              <w:rPr>
                <w:rFonts w:eastAsia="ＭＳ 明朝" w:hint="eastAsia"/>
                <w:b/>
                <w:bCs/>
                <w:lang w:eastAsia="ja-JP"/>
              </w:rPr>
              <w:t>C</w:t>
            </w:r>
            <w:r>
              <w:rPr>
                <w:rFonts w:eastAsia="ＭＳ 明朝"/>
                <w:b/>
                <w:bCs/>
                <w:lang w:eastAsia="ja-JP"/>
              </w:rPr>
              <w:t>ontents</w:t>
            </w:r>
          </w:p>
        </w:tc>
      </w:tr>
      <w:tr w:rsidR="00863CFA" w14:paraId="7A9D5C5F" w14:textId="77777777" w:rsidTr="00055C4D">
        <w:tc>
          <w:tcPr>
            <w:tcW w:w="1696" w:type="dxa"/>
          </w:tcPr>
          <w:p w14:paraId="31849CA8" w14:textId="770E5ED1" w:rsidR="00863CFA" w:rsidRPr="00863CFA" w:rsidRDefault="00863CFA" w:rsidP="00055C4D">
            <w:pPr>
              <w:overflowPunct w:val="0"/>
              <w:jc w:val="left"/>
              <w:rPr>
                <w:rFonts w:eastAsia="ＭＳ 明朝"/>
                <w:lang w:eastAsia="ja-JP"/>
              </w:rPr>
            </w:pPr>
            <w:r w:rsidRPr="00863CFA">
              <w:rPr>
                <w:rFonts w:eastAsia="ＭＳ 明朝" w:hint="eastAsia"/>
                <w:lang w:eastAsia="ja-JP"/>
              </w:rPr>
              <w:t>G</w:t>
            </w:r>
            <w:r w:rsidRPr="00863CFA">
              <w:rPr>
                <w:rFonts w:eastAsia="ＭＳ 明朝"/>
                <w:lang w:eastAsia="ja-JP"/>
              </w:rPr>
              <w:t>eneral discussion</w:t>
            </w:r>
          </w:p>
        </w:tc>
        <w:tc>
          <w:tcPr>
            <w:tcW w:w="2127" w:type="dxa"/>
          </w:tcPr>
          <w:p w14:paraId="477A9EB7" w14:textId="75383573" w:rsidR="00863CFA" w:rsidRPr="00863CFA" w:rsidRDefault="002373EC" w:rsidP="00055C4D">
            <w:pPr>
              <w:overflowPunct w:val="0"/>
              <w:jc w:val="left"/>
              <w:rPr>
                <w:rFonts w:eastAsia="ＭＳ 明朝"/>
                <w:lang w:eastAsia="ja-JP"/>
              </w:rPr>
            </w:pPr>
            <w:r>
              <w:t>Aspects of channel model study</w:t>
            </w:r>
            <w:r w:rsidR="00863CFA">
              <w:rPr>
                <w:rFonts w:eastAsia="ＭＳ 明朝"/>
                <w:lang w:eastAsia="ja-JP"/>
              </w:rPr>
              <w:t xml:space="preserve"> in Rel-19</w:t>
            </w:r>
          </w:p>
        </w:tc>
        <w:tc>
          <w:tcPr>
            <w:tcW w:w="5237" w:type="dxa"/>
          </w:tcPr>
          <w:p w14:paraId="4627A979" w14:textId="154DFFEF" w:rsidR="00863CFA" w:rsidRPr="00863CFA" w:rsidRDefault="005A6171" w:rsidP="00055C4D">
            <w:pPr>
              <w:overflowPunct w:val="0"/>
              <w:jc w:val="left"/>
              <w:rPr>
                <w:rFonts w:eastAsia="ＭＳ 明朝"/>
                <w:lang w:eastAsia="ja-JP"/>
              </w:rPr>
            </w:pPr>
            <w:r>
              <w:rPr>
                <w:rFonts w:eastAsia="ＭＳ 明朝"/>
                <w:lang w:eastAsia="ja-JP"/>
              </w:rPr>
              <w:t xml:space="preserve">Prioritize </w:t>
            </w:r>
            <w:r w:rsidR="002373EC">
              <w:rPr>
                <w:rFonts w:eastAsia="ＭＳ 明朝"/>
                <w:lang w:eastAsia="ja-JP"/>
              </w:rPr>
              <w:t>the c</w:t>
            </w:r>
            <w:r w:rsidR="004330B3">
              <w:rPr>
                <w:rFonts w:eastAsia="ＭＳ 明朝"/>
                <w:lang w:eastAsia="ja-JP"/>
              </w:rPr>
              <w:t xml:space="preserve">hannel model studies on ISAC and FR </w:t>
            </w:r>
            <w:r w:rsidR="004330B3" w:rsidRPr="00A25E27">
              <w:rPr>
                <w:rFonts w:eastAsia="ＭＳ 明朝" w:hint="eastAsia"/>
                <w:lang w:eastAsia="ja-JP"/>
              </w:rPr>
              <w:t>7-24</w:t>
            </w:r>
            <w:r>
              <w:rPr>
                <w:rFonts w:eastAsia="ＭＳ 明朝"/>
                <w:lang w:eastAsia="ja-JP"/>
              </w:rPr>
              <w:t xml:space="preserve"> </w:t>
            </w:r>
            <w:r w:rsidR="004330B3" w:rsidRPr="00A25E27">
              <w:rPr>
                <w:rFonts w:eastAsia="ＭＳ 明朝" w:hint="eastAsia"/>
                <w:lang w:eastAsia="ja-JP"/>
              </w:rPr>
              <w:t>GHz</w:t>
            </w:r>
            <w:r w:rsidR="004330B3">
              <w:rPr>
                <w:rFonts w:eastAsia="ＭＳ 明朝"/>
                <w:lang w:eastAsia="ja-JP"/>
              </w:rPr>
              <w:t xml:space="preserve"> </w:t>
            </w:r>
            <w:r w:rsidR="00055C4D">
              <w:rPr>
                <w:rFonts w:eastAsia="ＭＳ 明朝"/>
                <w:lang w:eastAsia="ja-JP"/>
              </w:rPr>
              <w:t>in Rel-19</w:t>
            </w:r>
            <w:r>
              <w:rPr>
                <w:rFonts w:eastAsia="ＭＳ 明朝"/>
                <w:lang w:eastAsia="ja-JP"/>
              </w:rPr>
              <w:t xml:space="preserve">, due to the </w:t>
            </w:r>
            <w:r w:rsidR="00D171FA">
              <w:rPr>
                <w:rFonts w:eastAsia="ＭＳ 明朝" w:hint="eastAsia"/>
                <w:lang w:eastAsia="ja-JP"/>
              </w:rPr>
              <w:t>d</w:t>
            </w:r>
            <w:r w:rsidR="00D171FA">
              <w:rPr>
                <w:rFonts w:eastAsia="ＭＳ 明朝"/>
                <w:lang w:eastAsia="ja-JP"/>
              </w:rPr>
              <w:t>uplicated workload</w:t>
            </w:r>
            <w:r>
              <w:rPr>
                <w:rFonts w:eastAsia="ＭＳ 明朝"/>
                <w:lang w:eastAsia="ja-JP"/>
              </w:rPr>
              <w:t xml:space="preserve"> between ISAC and RIS.</w:t>
            </w:r>
          </w:p>
        </w:tc>
      </w:tr>
      <w:tr w:rsidR="00475213" w14:paraId="10F1286C" w14:textId="77777777" w:rsidTr="00055C4D">
        <w:tc>
          <w:tcPr>
            <w:tcW w:w="1696" w:type="dxa"/>
            <w:vMerge w:val="restart"/>
          </w:tcPr>
          <w:p w14:paraId="63B63477" w14:textId="52B36195" w:rsidR="00475213" w:rsidRDefault="00475213" w:rsidP="00055C4D">
            <w:pPr>
              <w:overflowPunct w:val="0"/>
              <w:jc w:val="left"/>
              <w:rPr>
                <w:rFonts w:eastAsia="ＭＳ 明朝"/>
                <w:lang w:eastAsia="ja-JP"/>
              </w:rPr>
            </w:pPr>
            <w:r>
              <w:rPr>
                <w:rFonts w:eastAsia="ＭＳ 明朝" w:hint="eastAsia"/>
                <w:lang w:eastAsia="ja-JP"/>
              </w:rPr>
              <w:t>C</w:t>
            </w:r>
            <w:r>
              <w:rPr>
                <w:rFonts w:eastAsia="ＭＳ 明朝"/>
                <w:lang w:eastAsia="ja-JP"/>
              </w:rPr>
              <w:t>hannel model for ISAC</w:t>
            </w:r>
          </w:p>
        </w:tc>
        <w:tc>
          <w:tcPr>
            <w:tcW w:w="2127" w:type="dxa"/>
          </w:tcPr>
          <w:p w14:paraId="60079B03" w14:textId="33DF1BE4" w:rsidR="00475213" w:rsidRDefault="00475213" w:rsidP="00055C4D">
            <w:pPr>
              <w:overflowPunct w:val="0"/>
              <w:jc w:val="left"/>
              <w:rPr>
                <w:rFonts w:eastAsia="ＭＳ 明朝"/>
                <w:lang w:eastAsia="ja-JP"/>
              </w:rPr>
            </w:pPr>
            <w:r>
              <w:rPr>
                <w:rFonts w:eastAsia="ＭＳ 明朝" w:hint="eastAsia"/>
                <w:lang w:eastAsia="ja-JP"/>
              </w:rPr>
              <w:t>S</w:t>
            </w:r>
            <w:r>
              <w:rPr>
                <w:rFonts w:eastAsia="ＭＳ 明朝"/>
                <w:lang w:eastAsia="ja-JP"/>
              </w:rPr>
              <w:t>ensing coverage</w:t>
            </w:r>
          </w:p>
        </w:tc>
        <w:tc>
          <w:tcPr>
            <w:tcW w:w="5237" w:type="dxa"/>
          </w:tcPr>
          <w:p w14:paraId="1ED29D81" w14:textId="2D65D0D5" w:rsidR="00475213" w:rsidRDefault="0001272A" w:rsidP="00055C4D">
            <w:pPr>
              <w:overflowPunct w:val="0"/>
              <w:jc w:val="left"/>
              <w:rPr>
                <w:rFonts w:eastAsia="ＭＳ 明朝"/>
                <w:lang w:eastAsia="ja-JP"/>
              </w:rPr>
            </w:pPr>
            <w:r>
              <w:rPr>
                <w:rFonts w:eastAsia="ＭＳ 明朝" w:hint="eastAsia"/>
                <w:lang w:eastAsia="ja-JP"/>
              </w:rPr>
              <w:t>D</w:t>
            </w:r>
            <w:r>
              <w:rPr>
                <w:rFonts w:eastAsia="ＭＳ 明朝"/>
                <w:lang w:eastAsia="ja-JP"/>
              </w:rPr>
              <w:t>emonstrate the importance of bi-static and mono-static sensing</w:t>
            </w:r>
            <w:r w:rsidR="00A2352E">
              <w:rPr>
                <w:rFonts w:eastAsia="ＭＳ 明朝" w:hint="eastAsia"/>
                <w:lang w:eastAsia="ja-JP"/>
              </w:rPr>
              <w:t xml:space="preserve"> </w:t>
            </w:r>
            <w:r w:rsidR="00A2352E">
              <w:rPr>
                <w:rFonts w:eastAsia="ＭＳ 明朝"/>
                <w:lang w:eastAsia="ja-JP"/>
              </w:rPr>
              <w:t xml:space="preserve">and the necessity of </w:t>
            </w:r>
            <w:r w:rsidR="0085545C">
              <w:rPr>
                <w:rFonts w:eastAsia="ＭＳ 明朝"/>
                <w:lang w:eastAsia="ja-JP"/>
              </w:rPr>
              <w:t xml:space="preserve">their </w:t>
            </w:r>
            <w:r w:rsidR="00A2352E">
              <w:rPr>
                <w:rFonts w:eastAsia="ＭＳ 明朝"/>
                <w:lang w:eastAsia="ja-JP"/>
              </w:rPr>
              <w:t>coexistence from the performance perspective.</w:t>
            </w:r>
          </w:p>
        </w:tc>
      </w:tr>
      <w:tr w:rsidR="00475213" w14:paraId="6B009560" w14:textId="77777777" w:rsidTr="00055C4D">
        <w:tc>
          <w:tcPr>
            <w:tcW w:w="1696" w:type="dxa"/>
            <w:vMerge/>
          </w:tcPr>
          <w:p w14:paraId="0EA86073" w14:textId="77777777" w:rsidR="00475213" w:rsidRDefault="00475213" w:rsidP="00055C4D">
            <w:pPr>
              <w:overflowPunct w:val="0"/>
              <w:jc w:val="left"/>
              <w:rPr>
                <w:rFonts w:eastAsia="ＭＳ 明朝"/>
                <w:lang w:eastAsia="ja-JP"/>
              </w:rPr>
            </w:pPr>
          </w:p>
        </w:tc>
        <w:tc>
          <w:tcPr>
            <w:tcW w:w="2127" w:type="dxa"/>
          </w:tcPr>
          <w:p w14:paraId="6C88CB81" w14:textId="0FD53A20" w:rsidR="00475213" w:rsidRDefault="00475213" w:rsidP="00055C4D">
            <w:pPr>
              <w:overflowPunct w:val="0"/>
              <w:jc w:val="left"/>
              <w:rPr>
                <w:rFonts w:eastAsia="ＭＳ 明朝"/>
                <w:lang w:eastAsia="ja-JP"/>
              </w:rPr>
            </w:pPr>
            <w:r>
              <w:rPr>
                <w:rFonts w:eastAsia="ＭＳ 明朝" w:hint="eastAsia"/>
                <w:lang w:eastAsia="ja-JP"/>
              </w:rPr>
              <w:t>B</w:t>
            </w:r>
            <w:r>
              <w:rPr>
                <w:rFonts w:eastAsia="ＭＳ 明朝"/>
                <w:lang w:eastAsia="ja-JP"/>
              </w:rPr>
              <w:t>i-static sensing</w:t>
            </w:r>
          </w:p>
        </w:tc>
        <w:tc>
          <w:tcPr>
            <w:tcW w:w="5237" w:type="dxa"/>
          </w:tcPr>
          <w:p w14:paraId="56F408C0" w14:textId="0A476A6E" w:rsidR="00475213" w:rsidRDefault="0001272A" w:rsidP="00055C4D">
            <w:pPr>
              <w:overflowPunct w:val="0"/>
              <w:jc w:val="left"/>
              <w:rPr>
                <w:rFonts w:eastAsia="ＭＳ 明朝"/>
                <w:lang w:eastAsia="ja-JP"/>
              </w:rPr>
            </w:pPr>
            <w:r>
              <w:rPr>
                <w:rFonts w:eastAsia="ＭＳ 明朝" w:hint="eastAsia"/>
                <w:lang w:eastAsia="ja-JP"/>
              </w:rPr>
              <w:t>B</w:t>
            </w:r>
            <w:r>
              <w:rPr>
                <w:rFonts w:eastAsia="ＭＳ 明朝"/>
                <w:lang w:eastAsia="ja-JP"/>
              </w:rPr>
              <w:t>riefly discuss the bi-static channel model</w:t>
            </w:r>
            <w:r w:rsidR="00A2352E">
              <w:rPr>
                <w:rFonts w:eastAsia="ＭＳ 明朝"/>
                <w:lang w:eastAsia="ja-JP"/>
              </w:rPr>
              <w:t xml:space="preserve"> with newly introduced propagation model.</w:t>
            </w:r>
          </w:p>
        </w:tc>
      </w:tr>
      <w:tr w:rsidR="00475213" w14:paraId="38D861A7" w14:textId="77777777" w:rsidTr="00055C4D">
        <w:tc>
          <w:tcPr>
            <w:tcW w:w="1696" w:type="dxa"/>
            <w:vMerge/>
          </w:tcPr>
          <w:p w14:paraId="106F65BC" w14:textId="77777777" w:rsidR="00475213" w:rsidRDefault="00475213" w:rsidP="00055C4D">
            <w:pPr>
              <w:overflowPunct w:val="0"/>
              <w:jc w:val="left"/>
              <w:rPr>
                <w:rFonts w:eastAsia="ＭＳ 明朝"/>
                <w:lang w:eastAsia="ja-JP"/>
              </w:rPr>
            </w:pPr>
          </w:p>
        </w:tc>
        <w:tc>
          <w:tcPr>
            <w:tcW w:w="2127" w:type="dxa"/>
          </w:tcPr>
          <w:p w14:paraId="1C9E9977" w14:textId="5BCB3127" w:rsidR="00475213" w:rsidRDefault="00475213" w:rsidP="00055C4D">
            <w:pPr>
              <w:overflowPunct w:val="0"/>
              <w:jc w:val="left"/>
              <w:rPr>
                <w:rFonts w:eastAsia="ＭＳ 明朝"/>
                <w:lang w:eastAsia="ja-JP"/>
              </w:rPr>
            </w:pPr>
            <w:r>
              <w:rPr>
                <w:rFonts w:eastAsia="ＭＳ 明朝" w:hint="eastAsia"/>
                <w:lang w:eastAsia="ja-JP"/>
              </w:rPr>
              <w:t>M</w:t>
            </w:r>
            <w:r>
              <w:rPr>
                <w:rFonts w:eastAsia="ＭＳ 明朝"/>
                <w:lang w:eastAsia="ja-JP"/>
              </w:rPr>
              <w:t>ono-static sensing</w:t>
            </w:r>
          </w:p>
        </w:tc>
        <w:tc>
          <w:tcPr>
            <w:tcW w:w="5237" w:type="dxa"/>
          </w:tcPr>
          <w:p w14:paraId="0B723E9A" w14:textId="70CABE8C" w:rsidR="00475213" w:rsidRDefault="0001272A" w:rsidP="00055C4D">
            <w:pPr>
              <w:overflowPunct w:val="0"/>
              <w:jc w:val="left"/>
              <w:rPr>
                <w:rFonts w:eastAsia="ＭＳ 明朝"/>
                <w:lang w:eastAsia="ja-JP"/>
              </w:rPr>
            </w:pPr>
            <w:r>
              <w:rPr>
                <w:rFonts w:eastAsia="ＭＳ 明朝" w:hint="eastAsia"/>
                <w:lang w:eastAsia="ja-JP"/>
              </w:rPr>
              <w:t>B</w:t>
            </w:r>
            <w:r>
              <w:rPr>
                <w:rFonts w:eastAsia="ＭＳ 明朝"/>
                <w:lang w:eastAsia="ja-JP"/>
              </w:rPr>
              <w:t>riefly discuss the mono-static channel model</w:t>
            </w:r>
            <w:r w:rsidR="00A2352E">
              <w:rPr>
                <w:rFonts w:eastAsia="ＭＳ 明朝"/>
                <w:lang w:eastAsia="ja-JP"/>
              </w:rPr>
              <w:t xml:space="preserve"> with newly introduced propagation model.</w:t>
            </w:r>
          </w:p>
        </w:tc>
      </w:tr>
      <w:tr w:rsidR="00475213" w14:paraId="11351D80" w14:textId="77777777" w:rsidTr="00055C4D">
        <w:tc>
          <w:tcPr>
            <w:tcW w:w="1696" w:type="dxa"/>
            <w:vMerge/>
          </w:tcPr>
          <w:p w14:paraId="602716FD" w14:textId="77777777" w:rsidR="00475213" w:rsidRDefault="00475213" w:rsidP="00055C4D">
            <w:pPr>
              <w:overflowPunct w:val="0"/>
              <w:jc w:val="left"/>
              <w:rPr>
                <w:rFonts w:eastAsia="ＭＳ 明朝"/>
                <w:lang w:eastAsia="ja-JP"/>
              </w:rPr>
            </w:pPr>
          </w:p>
        </w:tc>
        <w:tc>
          <w:tcPr>
            <w:tcW w:w="2127" w:type="dxa"/>
          </w:tcPr>
          <w:p w14:paraId="56A9C126" w14:textId="6B60F743" w:rsidR="00475213" w:rsidRDefault="00475213" w:rsidP="00055C4D">
            <w:pPr>
              <w:overflowPunct w:val="0"/>
              <w:jc w:val="left"/>
              <w:rPr>
                <w:rFonts w:eastAsia="ＭＳ 明朝"/>
                <w:lang w:eastAsia="ja-JP"/>
              </w:rPr>
            </w:pPr>
            <w:r>
              <w:rPr>
                <w:rFonts w:eastAsia="ＭＳ 明朝" w:hint="eastAsia"/>
                <w:lang w:eastAsia="ja-JP"/>
              </w:rPr>
              <w:t>R</w:t>
            </w:r>
            <w:r>
              <w:rPr>
                <w:rFonts w:eastAsia="ＭＳ 明朝"/>
                <w:lang w:eastAsia="ja-JP"/>
              </w:rPr>
              <w:t>CS</w:t>
            </w:r>
          </w:p>
        </w:tc>
        <w:tc>
          <w:tcPr>
            <w:tcW w:w="5237" w:type="dxa"/>
          </w:tcPr>
          <w:p w14:paraId="4963B575" w14:textId="0F261215" w:rsidR="00475213" w:rsidRDefault="00341870" w:rsidP="00055C4D">
            <w:pPr>
              <w:overflowPunct w:val="0"/>
              <w:jc w:val="left"/>
              <w:rPr>
                <w:rFonts w:eastAsia="ＭＳ 明朝"/>
                <w:lang w:eastAsia="ja-JP"/>
              </w:rPr>
            </w:pPr>
            <w:r>
              <w:rPr>
                <w:rFonts w:eastAsia="ＭＳ 明朝"/>
                <w:lang w:eastAsia="ja-JP"/>
              </w:rPr>
              <w:t>Describe the characteristics</w:t>
            </w:r>
            <w:r w:rsidR="00723972">
              <w:rPr>
                <w:rFonts w:eastAsia="ＭＳ 明朝"/>
                <w:lang w:eastAsia="ja-JP"/>
              </w:rPr>
              <w:t xml:space="preserve"> of typical RCS</w:t>
            </w:r>
            <w:r>
              <w:rPr>
                <w:rFonts w:eastAsia="ＭＳ 明朝"/>
                <w:lang w:eastAsia="ja-JP"/>
              </w:rPr>
              <w:t>s</w:t>
            </w:r>
            <w:r w:rsidR="00723972">
              <w:rPr>
                <w:rFonts w:eastAsia="ＭＳ 明朝"/>
                <w:lang w:eastAsia="ja-JP"/>
              </w:rPr>
              <w:t xml:space="preserve"> </w:t>
            </w:r>
            <w:r>
              <w:rPr>
                <w:rFonts w:eastAsia="ＭＳ 明朝"/>
                <w:lang w:eastAsia="ja-JP"/>
              </w:rPr>
              <w:t>and the relation between bi-static and mono-static sensing.</w:t>
            </w:r>
          </w:p>
        </w:tc>
      </w:tr>
      <w:tr w:rsidR="00475213" w14:paraId="5FECF2C2" w14:textId="77777777" w:rsidTr="00055C4D">
        <w:tc>
          <w:tcPr>
            <w:tcW w:w="1696" w:type="dxa"/>
            <w:vMerge/>
          </w:tcPr>
          <w:p w14:paraId="3DB982BA" w14:textId="77777777" w:rsidR="00475213" w:rsidRDefault="00475213" w:rsidP="00055C4D">
            <w:pPr>
              <w:overflowPunct w:val="0"/>
              <w:jc w:val="left"/>
              <w:rPr>
                <w:rFonts w:eastAsia="ＭＳ 明朝"/>
                <w:lang w:eastAsia="ja-JP"/>
              </w:rPr>
            </w:pPr>
          </w:p>
        </w:tc>
        <w:tc>
          <w:tcPr>
            <w:tcW w:w="2127" w:type="dxa"/>
          </w:tcPr>
          <w:p w14:paraId="10D90180" w14:textId="2B575D4B" w:rsidR="00475213" w:rsidRDefault="00475213" w:rsidP="00055C4D">
            <w:pPr>
              <w:overflowPunct w:val="0"/>
              <w:jc w:val="left"/>
              <w:rPr>
                <w:rFonts w:eastAsia="ＭＳ 明朝"/>
                <w:lang w:eastAsia="ja-JP"/>
              </w:rPr>
            </w:pPr>
            <w:r>
              <w:rPr>
                <w:rFonts w:eastAsia="ＭＳ 明朝" w:hint="eastAsia"/>
                <w:lang w:eastAsia="ja-JP"/>
              </w:rPr>
              <w:t>E</w:t>
            </w:r>
            <w:r>
              <w:rPr>
                <w:rFonts w:eastAsia="ＭＳ 明朝"/>
                <w:lang w:eastAsia="ja-JP"/>
              </w:rPr>
              <w:t>xperiment investigation</w:t>
            </w:r>
          </w:p>
        </w:tc>
        <w:tc>
          <w:tcPr>
            <w:tcW w:w="5237" w:type="dxa"/>
          </w:tcPr>
          <w:p w14:paraId="701B3C80" w14:textId="2B120E16" w:rsidR="00475213" w:rsidRDefault="00616B81" w:rsidP="00055C4D">
            <w:pPr>
              <w:overflowPunct w:val="0"/>
              <w:jc w:val="left"/>
              <w:rPr>
                <w:rFonts w:eastAsia="ＭＳ 明朝"/>
                <w:lang w:eastAsia="ja-JP"/>
              </w:rPr>
            </w:pPr>
            <w:r>
              <w:rPr>
                <w:rFonts w:eastAsia="ＭＳ 明朝"/>
                <w:lang w:eastAsia="ja-JP"/>
              </w:rPr>
              <w:t>Adjust the path-loss of sensing channel between</w:t>
            </w:r>
            <w:r w:rsidRPr="00123187">
              <w:rPr>
                <w:rFonts w:eastAsia="ＭＳ 明朝"/>
                <w:lang w:eastAsia="ja-JP"/>
              </w:rPr>
              <w:t xml:space="preserve"> the empirical formula</w:t>
            </w:r>
            <w:r>
              <w:rPr>
                <w:rFonts w:eastAsia="ＭＳ 明朝"/>
                <w:lang w:eastAsia="ja-JP"/>
              </w:rPr>
              <w:t xml:space="preserve"> (based on TR 38.901)</w:t>
            </w:r>
            <w:r w:rsidRPr="00123187">
              <w:rPr>
                <w:rFonts w:eastAsia="ＭＳ 明朝"/>
                <w:lang w:eastAsia="ja-JP"/>
              </w:rPr>
              <w:t xml:space="preserve"> and the experiment results</w:t>
            </w:r>
            <w:r w:rsidR="00A2352E">
              <w:rPr>
                <w:rFonts w:eastAsia="ＭＳ 明朝"/>
                <w:lang w:eastAsia="ja-JP"/>
              </w:rPr>
              <w:t xml:space="preserve"> according to the </w:t>
            </w:r>
            <w:r w:rsidR="00341870">
              <w:rPr>
                <w:rFonts w:eastAsia="ＭＳ 明朝"/>
                <w:lang w:eastAsia="ja-JP"/>
              </w:rPr>
              <w:t xml:space="preserve">various </w:t>
            </w:r>
            <w:r w:rsidR="00A2352E">
              <w:rPr>
                <w:rFonts w:eastAsia="ＭＳ 明朝"/>
                <w:lang w:eastAsia="ja-JP"/>
              </w:rPr>
              <w:t xml:space="preserve">RCSs in InH and </w:t>
            </w:r>
            <w:proofErr w:type="spellStart"/>
            <w:r w:rsidR="00A2352E">
              <w:rPr>
                <w:rFonts w:eastAsia="ＭＳ 明朝"/>
                <w:lang w:eastAsia="ja-JP"/>
              </w:rPr>
              <w:t>UMi</w:t>
            </w:r>
            <w:proofErr w:type="spellEnd"/>
            <w:r w:rsidR="00A2352E">
              <w:rPr>
                <w:rFonts w:eastAsia="ＭＳ 明朝"/>
                <w:lang w:eastAsia="ja-JP"/>
              </w:rPr>
              <w:t xml:space="preserve"> </w:t>
            </w:r>
            <w:proofErr w:type="spellStart"/>
            <w:r w:rsidR="00A2352E">
              <w:rPr>
                <w:rFonts w:eastAsia="ＭＳ 明朝"/>
                <w:lang w:eastAsia="ja-JP"/>
              </w:rPr>
              <w:t>LoS</w:t>
            </w:r>
            <w:proofErr w:type="spellEnd"/>
            <w:r w:rsidR="00A2352E">
              <w:rPr>
                <w:rFonts w:eastAsia="ＭＳ 明朝"/>
                <w:lang w:eastAsia="ja-JP"/>
              </w:rPr>
              <w:t xml:space="preserve"> scenarios.</w:t>
            </w:r>
          </w:p>
        </w:tc>
      </w:tr>
      <w:tr w:rsidR="00E90F90" w14:paraId="35247777" w14:textId="77777777" w:rsidTr="00055C4D">
        <w:tc>
          <w:tcPr>
            <w:tcW w:w="1696" w:type="dxa"/>
          </w:tcPr>
          <w:p w14:paraId="35BF3AE5" w14:textId="115A0EB2" w:rsidR="00E90F90" w:rsidRDefault="00E90F90" w:rsidP="00055C4D">
            <w:pPr>
              <w:overflowPunct w:val="0"/>
              <w:jc w:val="left"/>
              <w:rPr>
                <w:rFonts w:eastAsia="ＭＳ 明朝"/>
                <w:lang w:eastAsia="ja-JP"/>
              </w:rPr>
            </w:pPr>
            <w:r>
              <w:rPr>
                <w:rFonts w:eastAsia="ＭＳ 明朝" w:hint="eastAsia"/>
                <w:lang w:eastAsia="ja-JP"/>
              </w:rPr>
              <w:lastRenderedPageBreak/>
              <w:t>C</w:t>
            </w:r>
            <w:r>
              <w:rPr>
                <w:rFonts w:eastAsia="ＭＳ 明朝"/>
                <w:lang w:eastAsia="ja-JP"/>
              </w:rPr>
              <w:t>hannel Model for FR3</w:t>
            </w:r>
          </w:p>
        </w:tc>
        <w:tc>
          <w:tcPr>
            <w:tcW w:w="2127" w:type="dxa"/>
          </w:tcPr>
          <w:p w14:paraId="0443328B" w14:textId="624DC915" w:rsidR="00E90F90" w:rsidRPr="00FD39C2" w:rsidRDefault="00FD39C2" w:rsidP="00055C4D">
            <w:pPr>
              <w:overflowPunct w:val="0"/>
              <w:jc w:val="left"/>
              <w:rPr>
                <w:rFonts w:eastAsia="ＭＳ 明朝"/>
                <w:lang w:eastAsia="ja-JP"/>
              </w:rPr>
            </w:pPr>
            <w:r>
              <w:rPr>
                <w:rFonts w:eastAsia="ＭＳ 明朝" w:hint="eastAsia"/>
                <w:lang w:eastAsia="ja-JP"/>
              </w:rPr>
              <w:t>N</w:t>
            </w:r>
            <w:r>
              <w:rPr>
                <w:rFonts w:eastAsia="ＭＳ 明朝"/>
                <w:lang w:eastAsia="ja-JP"/>
              </w:rPr>
              <w:t>ear-field range</w:t>
            </w:r>
          </w:p>
        </w:tc>
        <w:tc>
          <w:tcPr>
            <w:tcW w:w="5237" w:type="dxa"/>
          </w:tcPr>
          <w:p w14:paraId="20F6BFB0" w14:textId="034082FC" w:rsidR="00E90F90" w:rsidRPr="005A6171" w:rsidRDefault="005A6171" w:rsidP="00055C4D">
            <w:pPr>
              <w:overflowPunct w:val="0"/>
              <w:jc w:val="left"/>
            </w:pPr>
            <w:r>
              <w:t xml:space="preserve">Describe the channel modeling in FR3, as compared to the channel model specified in TR38.901. </w:t>
            </w:r>
            <w:r w:rsidR="00FD39C2" w:rsidRPr="005F0688">
              <w:t xml:space="preserve">Model near-field propagation </w:t>
            </w:r>
            <w:r w:rsidR="00FD39C2">
              <w:t xml:space="preserve">and </w:t>
            </w:r>
            <w:r w:rsidR="00FD39C2" w:rsidRPr="005F0688">
              <w:t>spatial non-stationar</w:t>
            </w:r>
            <w:r w:rsidR="001B4E60">
              <w:t>ity</w:t>
            </w:r>
            <w:r>
              <w:t>.</w:t>
            </w:r>
          </w:p>
        </w:tc>
      </w:tr>
    </w:tbl>
    <w:p w14:paraId="33C90586" w14:textId="77777777" w:rsidR="00475213" w:rsidRPr="00B66636" w:rsidRDefault="00475213" w:rsidP="00B22963">
      <w:pPr>
        <w:spacing w:before="120"/>
        <w:rPr>
          <w:rFonts w:eastAsiaTheme="minorEastAsia"/>
          <w:lang w:eastAsia="zh-CN"/>
        </w:rPr>
      </w:pPr>
    </w:p>
    <w:p w14:paraId="68331241" w14:textId="309AAE4B" w:rsidR="00BD65DB" w:rsidRPr="008E1DCA" w:rsidRDefault="00BD65DB" w:rsidP="00BD65DB">
      <w:pPr>
        <w:pStyle w:val="title1"/>
        <w:rPr>
          <w:rFonts w:ascii="Times New Roman" w:hAnsi="Times New Roman"/>
        </w:rPr>
      </w:pPr>
      <w:r>
        <w:rPr>
          <w:rFonts w:ascii="Times New Roman" w:hAnsi="Times New Roman"/>
        </w:rPr>
        <w:t xml:space="preserve">Aspects of Channel Model </w:t>
      </w:r>
      <w:r w:rsidR="004330B3">
        <w:rPr>
          <w:rFonts w:ascii="Times New Roman" w:hAnsi="Times New Roman"/>
        </w:rPr>
        <w:t xml:space="preserve">Study </w:t>
      </w:r>
      <w:r>
        <w:rPr>
          <w:rFonts w:ascii="Times New Roman" w:hAnsi="Times New Roman"/>
        </w:rPr>
        <w:t>in Rel-19</w:t>
      </w:r>
    </w:p>
    <w:p w14:paraId="49776613" w14:textId="71159897" w:rsidR="00475213" w:rsidRDefault="00101B32" w:rsidP="00B22963">
      <w:pPr>
        <w:spacing w:before="120"/>
        <w:rPr>
          <w:rFonts w:eastAsia="ＭＳ 明朝"/>
          <w:lang w:eastAsia="ja-JP"/>
        </w:rPr>
      </w:pPr>
      <w:r>
        <w:rPr>
          <w:rFonts w:eastAsia="ＭＳ 明朝"/>
          <w:lang w:eastAsia="ja-JP"/>
        </w:rPr>
        <w:t xml:space="preserve">Rel-19 </w:t>
      </w:r>
      <w:r w:rsidR="00BB218B">
        <w:rPr>
          <w:rFonts w:eastAsia="ＭＳ 明朝"/>
          <w:lang w:eastAsia="ja-JP"/>
        </w:rPr>
        <w:t>scope</w:t>
      </w:r>
      <w:r w:rsidR="006D4222">
        <w:rPr>
          <w:rFonts w:eastAsia="ＭＳ 明朝"/>
          <w:lang w:eastAsia="ja-JP"/>
        </w:rPr>
        <w:t xml:space="preserve"> </w:t>
      </w:r>
      <w:r w:rsidR="00BB218B">
        <w:rPr>
          <w:rFonts w:eastAsia="ＭＳ 明朝"/>
          <w:lang w:eastAsia="ja-JP"/>
        </w:rPr>
        <w:t>has been</w:t>
      </w:r>
      <w:r w:rsidR="006D4222">
        <w:rPr>
          <w:rFonts w:eastAsia="ＭＳ 明朝"/>
          <w:lang w:eastAsia="ja-JP"/>
        </w:rPr>
        <w:t xml:space="preserve"> </w:t>
      </w:r>
      <w:r w:rsidR="00BB218B">
        <w:rPr>
          <w:rFonts w:eastAsia="ＭＳ 明朝"/>
          <w:lang w:eastAsia="ja-JP"/>
        </w:rPr>
        <w:t>discussed</w:t>
      </w:r>
      <w:r w:rsidR="00BB218B">
        <w:rPr>
          <w:rFonts w:eastAsia="ＭＳ 明朝" w:hint="eastAsia"/>
          <w:lang w:eastAsia="ja-JP"/>
        </w:rPr>
        <w:t xml:space="preserve"> </w:t>
      </w:r>
      <w:r w:rsidR="00BB218B">
        <w:rPr>
          <w:rFonts w:eastAsia="ＭＳ 明朝"/>
          <w:lang w:eastAsia="ja-JP"/>
        </w:rPr>
        <w:t>for serval meetings</w:t>
      </w:r>
      <w:r w:rsidR="006D4222">
        <w:rPr>
          <w:rFonts w:eastAsia="ＭＳ 明朝"/>
          <w:lang w:eastAsia="ja-JP"/>
        </w:rPr>
        <w:t xml:space="preserve">. </w:t>
      </w:r>
      <w:r w:rsidR="00483579">
        <w:rPr>
          <w:rFonts w:eastAsia="ＭＳ 明朝"/>
          <w:lang w:eastAsia="ja-JP"/>
        </w:rPr>
        <w:t>Due to the last release for NR, it is not prefer</w:t>
      </w:r>
      <w:r>
        <w:rPr>
          <w:rFonts w:eastAsia="ＭＳ 明朝"/>
          <w:lang w:eastAsia="ja-JP"/>
        </w:rPr>
        <w:t>able</w:t>
      </w:r>
      <w:r w:rsidR="00483579">
        <w:rPr>
          <w:rFonts w:eastAsia="ＭＳ 明朝"/>
          <w:lang w:eastAsia="ja-JP"/>
        </w:rPr>
        <w:t xml:space="preserve"> to deliver new features</w:t>
      </w:r>
      <w:r w:rsidR="00BB218B">
        <w:rPr>
          <w:rFonts w:eastAsia="ＭＳ 明朝"/>
          <w:lang w:eastAsia="ja-JP"/>
        </w:rPr>
        <w:t xml:space="preserve"> from Rel-19</w:t>
      </w:r>
      <w:r w:rsidR="00483579">
        <w:rPr>
          <w:rFonts w:eastAsia="ＭＳ 明朝"/>
          <w:lang w:eastAsia="ja-JP"/>
        </w:rPr>
        <w:t xml:space="preserve">. </w:t>
      </w:r>
      <w:r w:rsidR="00B66636">
        <w:rPr>
          <w:rFonts w:eastAsia="ＭＳ 明朝"/>
          <w:lang w:eastAsia="ja-JP"/>
        </w:rPr>
        <w:t>It is</w:t>
      </w:r>
      <w:r w:rsidR="00D01FA7">
        <w:rPr>
          <w:rFonts w:eastAsia="ＭＳ 明朝"/>
          <w:lang w:eastAsia="ja-JP"/>
        </w:rPr>
        <w:t xml:space="preserve"> </w:t>
      </w:r>
      <w:r w:rsidR="00B66636" w:rsidRPr="00B66636">
        <w:rPr>
          <w:rFonts w:eastAsia="ＭＳ 明朝"/>
          <w:lang w:eastAsia="ja-JP"/>
        </w:rPr>
        <w:t>envisag</w:t>
      </w:r>
      <w:r w:rsidR="00B66636">
        <w:rPr>
          <w:rFonts w:eastAsia="ＭＳ 明朝"/>
          <w:lang w:eastAsia="ja-JP"/>
        </w:rPr>
        <w:t>ed</w:t>
      </w:r>
      <w:r>
        <w:rPr>
          <w:rFonts w:eastAsia="ＭＳ 明朝"/>
          <w:lang w:eastAsia="ja-JP"/>
        </w:rPr>
        <w:t xml:space="preserve">, therefore, </w:t>
      </w:r>
      <w:r w:rsidR="00D01FA7">
        <w:rPr>
          <w:rFonts w:eastAsia="ＭＳ 明朝"/>
          <w:lang w:eastAsia="ja-JP"/>
        </w:rPr>
        <w:t>t</w:t>
      </w:r>
      <w:r w:rsidR="00483579">
        <w:rPr>
          <w:rFonts w:eastAsia="ＭＳ 明朝"/>
          <w:lang w:eastAsia="ja-JP"/>
        </w:rPr>
        <w:t xml:space="preserve">wo </w:t>
      </w:r>
      <w:r w:rsidR="00D01FA7">
        <w:rPr>
          <w:rFonts w:eastAsia="ＭＳ 明朝"/>
          <w:lang w:eastAsia="ja-JP"/>
        </w:rPr>
        <w:t>achievements</w:t>
      </w:r>
      <w:r w:rsidR="00483579">
        <w:rPr>
          <w:rFonts w:eastAsia="ＭＳ 明朝"/>
          <w:lang w:eastAsia="ja-JP"/>
        </w:rPr>
        <w:t xml:space="preserve"> </w:t>
      </w:r>
      <w:r w:rsidR="00D171FA">
        <w:rPr>
          <w:rFonts w:eastAsia="ＭＳ 明朝"/>
          <w:lang w:eastAsia="ja-JP"/>
        </w:rPr>
        <w:t>may be</w:t>
      </w:r>
      <w:r>
        <w:rPr>
          <w:rFonts w:eastAsia="ＭＳ 明朝"/>
          <w:lang w:eastAsia="ja-JP"/>
        </w:rPr>
        <w:t xml:space="preserve"> potentially</w:t>
      </w:r>
      <w:r w:rsidR="00483579">
        <w:rPr>
          <w:rFonts w:eastAsia="ＭＳ 明朝"/>
          <w:lang w:eastAsia="ja-JP"/>
        </w:rPr>
        <w:t xml:space="preserve"> </w:t>
      </w:r>
      <w:r w:rsidR="00D01FA7">
        <w:rPr>
          <w:rFonts w:eastAsia="ＭＳ 明朝"/>
          <w:lang w:eastAsia="ja-JP"/>
        </w:rPr>
        <w:t>fulfilled</w:t>
      </w:r>
      <w:r w:rsidR="003B3183" w:rsidRPr="003B3183">
        <w:rPr>
          <w:rFonts w:eastAsia="ＭＳ 明朝"/>
          <w:lang w:eastAsia="ja-JP"/>
        </w:rPr>
        <w:t xml:space="preserve"> </w:t>
      </w:r>
      <w:r w:rsidR="003B3183">
        <w:rPr>
          <w:rFonts w:eastAsia="ＭＳ 明朝"/>
          <w:lang w:eastAsia="ja-JP"/>
        </w:rPr>
        <w:t>in Rel-19</w:t>
      </w:r>
      <w:r w:rsidR="00D01FA7">
        <w:rPr>
          <w:rFonts w:eastAsia="ＭＳ 明朝"/>
          <w:lang w:eastAsia="ja-JP"/>
        </w:rPr>
        <w:t>; one is to complete and enhance the</w:t>
      </w:r>
      <w:r w:rsidR="00D171FA">
        <w:rPr>
          <w:rFonts w:eastAsia="ＭＳ 明朝"/>
          <w:lang w:eastAsia="ja-JP"/>
        </w:rPr>
        <w:t xml:space="preserve"> existing</w:t>
      </w:r>
      <w:r w:rsidR="00D01FA7">
        <w:rPr>
          <w:rFonts w:eastAsia="ＭＳ 明朝"/>
          <w:lang w:eastAsia="ja-JP"/>
        </w:rPr>
        <w:t xml:space="preserve"> NR features, such as AI/ML completion</w:t>
      </w:r>
      <w:r w:rsidR="00427155">
        <w:rPr>
          <w:rFonts w:eastAsia="ＭＳ 明朝"/>
          <w:lang w:eastAsia="ja-JP"/>
        </w:rPr>
        <w:t xml:space="preserve"> </w:t>
      </w:r>
      <w:r w:rsidR="00D171FA">
        <w:rPr>
          <w:rFonts w:eastAsia="ＭＳ 明朝"/>
          <w:lang w:eastAsia="ja-JP"/>
        </w:rPr>
        <w:t xml:space="preserve">and enhancement </w:t>
      </w:r>
      <w:r w:rsidR="00427155">
        <w:rPr>
          <w:rFonts w:eastAsia="ＭＳ 明朝"/>
          <w:lang w:eastAsia="ja-JP"/>
        </w:rPr>
        <w:t>for each use case</w:t>
      </w:r>
      <w:r w:rsidR="00D01FA7">
        <w:rPr>
          <w:rFonts w:eastAsia="ＭＳ 明朝"/>
          <w:lang w:eastAsia="ja-JP"/>
        </w:rPr>
        <w:t xml:space="preserve"> as a WI</w:t>
      </w:r>
      <w:r w:rsidR="008D2ADA">
        <w:rPr>
          <w:rFonts w:eastAsia="ＭＳ 明朝"/>
          <w:lang w:eastAsia="ja-JP"/>
        </w:rPr>
        <w:t xml:space="preserve">, </w:t>
      </w:r>
      <w:r>
        <w:rPr>
          <w:rFonts w:eastAsia="ＭＳ 明朝"/>
          <w:lang w:eastAsia="ja-JP"/>
        </w:rPr>
        <w:t xml:space="preserve">and </w:t>
      </w:r>
      <w:r w:rsidR="008D2ADA">
        <w:rPr>
          <w:rFonts w:eastAsia="ＭＳ 明朝"/>
          <w:lang w:eastAsia="ja-JP"/>
        </w:rPr>
        <w:t xml:space="preserve">the other is to </w:t>
      </w:r>
      <w:r w:rsidR="008D2ADA" w:rsidRPr="008D2ADA">
        <w:rPr>
          <w:rFonts w:eastAsia="ＭＳ 明朝"/>
          <w:lang w:eastAsia="ja-JP"/>
        </w:rPr>
        <w:t>make advance preparations</w:t>
      </w:r>
      <w:r w:rsidR="008D2ADA">
        <w:rPr>
          <w:rFonts w:eastAsia="ＭＳ 明朝"/>
          <w:lang w:eastAsia="ja-JP"/>
        </w:rPr>
        <w:t xml:space="preserve"> towards 6G</w:t>
      </w:r>
      <w:r w:rsidR="0031476C">
        <w:rPr>
          <w:rFonts w:eastAsia="ＭＳ 明朝"/>
          <w:lang w:eastAsia="ja-JP"/>
        </w:rPr>
        <w:t>, such as the design of new channel models</w:t>
      </w:r>
      <w:r w:rsidR="008D2ADA">
        <w:rPr>
          <w:rFonts w:eastAsia="ＭＳ 明朝"/>
          <w:lang w:eastAsia="ja-JP"/>
        </w:rPr>
        <w:t xml:space="preserve">. Since ISAC, FR 7-24GHz, and RIS are belonging to 6G technologies, the </w:t>
      </w:r>
      <w:r w:rsidR="00B220DB">
        <w:rPr>
          <w:rFonts w:eastAsia="ＭＳ 明朝"/>
          <w:lang w:eastAsia="ja-JP"/>
        </w:rPr>
        <w:t>studies on the</w:t>
      </w:r>
      <w:r w:rsidR="00435AE3">
        <w:rPr>
          <w:rFonts w:eastAsia="ＭＳ 明朝"/>
          <w:lang w:eastAsia="ja-JP"/>
        </w:rPr>
        <w:t xml:space="preserve"> corresponding</w:t>
      </w:r>
      <w:r w:rsidR="00B220DB">
        <w:rPr>
          <w:rFonts w:eastAsia="ＭＳ 明朝"/>
          <w:lang w:eastAsia="ja-JP"/>
        </w:rPr>
        <w:t xml:space="preserve"> </w:t>
      </w:r>
      <w:r w:rsidR="008D2ADA">
        <w:rPr>
          <w:rFonts w:eastAsia="ＭＳ 明朝"/>
          <w:lang w:eastAsia="ja-JP"/>
        </w:rPr>
        <w:t xml:space="preserve">channel model </w:t>
      </w:r>
      <w:r w:rsidR="003B3183">
        <w:rPr>
          <w:rFonts w:eastAsia="ＭＳ 明朝" w:hint="eastAsia"/>
          <w:lang w:eastAsia="ja-JP"/>
        </w:rPr>
        <w:t>a</w:t>
      </w:r>
      <w:r w:rsidR="003B3183">
        <w:rPr>
          <w:rFonts w:eastAsia="ＭＳ 明朝"/>
          <w:lang w:eastAsia="ja-JP"/>
        </w:rPr>
        <w:t>re preferably</w:t>
      </w:r>
      <w:r w:rsidR="008D2ADA">
        <w:rPr>
          <w:rFonts w:eastAsia="ＭＳ 明朝"/>
          <w:lang w:eastAsia="ja-JP"/>
        </w:rPr>
        <w:t xml:space="preserve"> </w:t>
      </w:r>
      <w:r w:rsidR="00B220DB">
        <w:rPr>
          <w:rFonts w:eastAsia="ＭＳ 明朝"/>
          <w:lang w:eastAsia="ja-JP"/>
        </w:rPr>
        <w:t>started prior to the 6G studies</w:t>
      </w:r>
      <w:r w:rsidR="00EB74F2">
        <w:rPr>
          <w:rFonts w:eastAsia="ＭＳ 明朝"/>
          <w:lang w:eastAsia="ja-JP"/>
        </w:rPr>
        <w:t xml:space="preserve"> in Rel-19</w:t>
      </w:r>
      <w:r w:rsidR="00B220DB">
        <w:rPr>
          <w:rFonts w:eastAsia="ＭＳ 明朝"/>
          <w:lang w:eastAsia="ja-JP"/>
        </w:rPr>
        <w:t>.</w:t>
      </w:r>
    </w:p>
    <w:p w14:paraId="61F3CE0C" w14:textId="112D8405" w:rsidR="004330B3" w:rsidRDefault="00802BC8" w:rsidP="00B22963">
      <w:pPr>
        <w:spacing w:before="120"/>
        <w:rPr>
          <w:rFonts w:eastAsia="ＭＳ 明朝"/>
          <w:lang w:eastAsia="ja-JP"/>
        </w:rPr>
      </w:pPr>
      <w:r>
        <w:rPr>
          <w:rFonts w:eastAsia="ＭＳ 明朝"/>
          <w:lang w:eastAsia="ja-JP"/>
        </w:rPr>
        <w:t>The channel model</w:t>
      </w:r>
      <w:r w:rsidR="001A5679">
        <w:rPr>
          <w:rFonts w:eastAsia="ＭＳ 明朝"/>
          <w:lang w:eastAsia="ja-JP"/>
        </w:rPr>
        <w:t xml:space="preserve">ing </w:t>
      </w:r>
      <w:r>
        <w:rPr>
          <w:rFonts w:eastAsia="ＭＳ 明朝"/>
          <w:lang w:eastAsia="ja-JP"/>
        </w:rPr>
        <w:t xml:space="preserve">for RIS should be deprioritized </w:t>
      </w:r>
      <w:r w:rsidR="00BB218B">
        <w:rPr>
          <w:rFonts w:eastAsia="ＭＳ 明朝"/>
          <w:lang w:eastAsia="ja-JP"/>
        </w:rPr>
        <w:t>as opposed</w:t>
      </w:r>
      <w:r>
        <w:rPr>
          <w:rFonts w:eastAsia="ＭＳ 明朝"/>
          <w:lang w:eastAsia="ja-JP"/>
        </w:rPr>
        <w:t xml:space="preserve"> to that for ISAC and FR 7-24GHz. This is because there are a lot of similarities</w:t>
      </w:r>
      <w:r w:rsidR="00BB218B">
        <w:rPr>
          <w:rFonts w:eastAsia="ＭＳ 明朝"/>
          <w:lang w:eastAsia="ja-JP"/>
        </w:rPr>
        <w:t xml:space="preserve"> and </w:t>
      </w:r>
      <w:r w:rsidR="00BB218B" w:rsidRPr="00BB218B">
        <w:rPr>
          <w:rFonts w:eastAsia="ＭＳ 明朝"/>
          <w:lang w:eastAsia="ja-JP"/>
        </w:rPr>
        <w:t>commonalit</w:t>
      </w:r>
      <w:r w:rsidR="00BB218B">
        <w:rPr>
          <w:rFonts w:eastAsia="ＭＳ 明朝"/>
          <w:lang w:eastAsia="ja-JP"/>
        </w:rPr>
        <w:t>ies</w:t>
      </w:r>
      <w:r>
        <w:rPr>
          <w:rFonts w:eastAsia="ＭＳ 明朝"/>
          <w:lang w:eastAsia="ja-JP"/>
        </w:rPr>
        <w:t xml:space="preserve"> in the channel model</w:t>
      </w:r>
      <w:r w:rsidR="00BB218B">
        <w:rPr>
          <w:rFonts w:eastAsia="ＭＳ 明朝"/>
          <w:lang w:eastAsia="ja-JP"/>
        </w:rPr>
        <w:t>ing</w:t>
      </w:r>
      <w:r>
        <w:rPr>
          <w:rFonts w:eastAsia="ＭＳ 明朝"/>
          <w:lang w:eastAsia="ja-JP"/>
        </w:rPr>
        <w:t xml:space="preserve"> between ISAC and RIS, except for RCS definition and configuration. This implies that </w:t>
      </w:r>
      <w:proofErr w:type="gramStart"/>
      <w:r>
        <w:rPr>
          <w:rFonts w:eastAsia="ＭＳ 明朝"/>
          <w:lang w:eastAsia="ja-JP"/>
        </w:rPr>
        <w:t>as long as</w:t>
      </w:r>
      <w:proofErr w:type="gramEnd"/>
      <w:r>
        <w:rPr>
          <w:rFonts w:eastAsia="ＭＳ 明朝"/>
          <w:lang w:eastAsia="ja-JP"/>
        </w:rPr>
        <w:t xml:space="preserve"> the channel model</w:t>
      </w:r>
      <w:r w:rsidR="00BB218B">
        <w:rPr>
          <w:rFonts w:eastAsia="ＭＳ 明朝"/>
          <w:lang w:eastAsia="ja-JP"/>
        </w:rPr>
        <w:t>ing</w:t>
      </w:r>
      <w:r>
        <w:rPr>
          <w:rFonts w:eastAsia="ＭＳ 明朝"/>
          <w:lang w:eastAsia="ja-JP"/>
        </w:rPr>
        <w:t xml:space="preserve"> for ISAC is completed, the channel model</w:t>
      </w:r>
      <w:r w:rsidR="00BB218B">
        <w:rPr>
          <w:rFonts w:eastAsia="ＭＳ 明朝"/>
          <w:lang w:eastAsia="ja-JP"/>
        </w:rPr>
        <w:t>ing</w:t>
      </w:r>
      <w:r>
        <w:rPr>
          <w:rFonts w:eastAsia="ＭＳ 明朝"/>
          <w:lang w:eastAsia="ja-JP"/>
        </w:rPr>
        <w:t xml:space="preserve"> for RIS can be simply </w:t>
      </w:r>
      <w:r w:rsidRPr="00802BC8">
        <w:rPr>
          <w:rFonts w:eastAsia="ＭＳ 明朝"/>
          <w:lang w:eastAsia="ja-JP"/>
        </w:rPr>
        <w:t>imitate</w:t>
      </w:r>
      <w:r>
        <w:rPr>
          <w:rFonts w:eastAsia="ＭＳ 明朝"/>
          <w:lang w:eastAsia="ja-JP"/>
        </w:rPr>
        <w:t xml:space="preserve">d </w:t>
      </w:r>
      <w:r w:rsidR="00F968C3">
        <w:rPr>
          <w:rFonts w:eastAsia="ＭＳ 明朝"/>
          <w:lang w:eastAsia="ja-JP"/>
        </w:rPr>
        <w:t xml:space="preserve">by defining a new RCS based on the RIS </w:t>
      </w:r>
      <w:r w:rsidR="00F968C3" w:rsidRPr="00F968C3">
        <w:rPr>
          <w:rFonts w:eastAsia="ＭＳ 明朝"/>
          <w:lang w:eastAsia="ja-JP"/>
        </w:rPr>
        <w:t>inherent</w:t>
      </w:r>
      <w:r w:rsidR="00F968C3">
        <w:rPr>
          <w:rFonts w:eastAsia="ＭＳ 明朝"/>
          <w:lang w:eastAsia="ja-JP"/>
        </w:rPr>
        <w:t xml:space="preserve"> material</w:t>
      </w:r>
      <w:r w:rsidR="00F273B8">
        <w:rPr>
          <w:rFonts w:eastAsia="ＭＳ 明朝"/>
          <w:lang w:eastAsia="ja-JP"/>
        </w:rPr>
        <w:t>s</w:t>
      </w:r>
      <w:r w:rsidR="00D52026">
        <w:rPr>
          <w:rFonts w:eastAsia="ＭＳ 明朝"/>
          <w:lang w:eastAsia="ja-JP"/>
        </w:rPr>
        <w:t xml:space="preserve"> and functionalities</w:t>
      </w:r>
      <w:r w:rsidR="00F968C3">
        <w:rPr>
          <w:rFonts w:eastAsia="ＭＳ 明朝"/>
          <w:lang w:eastAsia="ja-JP"/>
        </w:rPr>
        <w:t>.</w:t>
      </w:r>
      <w:r w:rsidR="00661355">
        <w:rPr>
          <w:rFonts w:eastAsia="ＭＳ 明朝"/>
          <w:lang w:eastAsia="ja-JP"/>
        </w:rPr>
        <w:t xml:space="preserve"> Equally treating the </w:t>
      </w:r>
      <w:r w:rsidR="00B66636">
        <w:rPr>
          <w:rFonts w:eastAsia="ＭＳ 明朝" w:hint="eastAsia"/>
          <w:lang w:eastAsia="ja-JP"/>
        </w:rPr>
        <w:t>s</w:t>
      </w:r>
      <w:r w:rsidR="00B66636">
        <w:rPr>
          <w:rFonts w:eastAsia="ＭＳ 明朝"/>
          <w:lang w:eastAsia="ja-JP"/>
        </w:rPr>
        <w:t>tudies</w:t>
      </w:r>
      <w:r w:rsidR="00661355">
        <w:rPr>
          <w:rFonts w:eastAsia="ＭＳ 明朝"/>
          <w:lang w:eastAsia="ja-JP"/>
        </w:rPr>
        <w:t xml:space="preserve"> </w:t>
      </w:r>
      <w:r w:rsidR="00BB218B">
        <w:rPr>
          <w:rFonts w:eastAsia="ＭＳ 明朝"/>
          <w:lang w:eastAsia="ja-JP"/>
        </w:rPr>
        <w:t>of</w:t>
      </w:r>
      <w:r w:rsidR="00661355">
        <w:rPr>
          <w:rFonts w:eastAsia="ＭＳ 明朝"/>
          <w:lang w:eastAsia="ja-JP"/>
        </w:rPr>
        <w:t xml:space="preserve"> both channel models in Rel-19</w:t>
      </w:r>
      <w:r w:rsidR="00B66636">
        <w:rPr>
          <w:rFonts w:eastAsia="ＭＳ 明朝"/>
          <w:lang w:eastAsia="ja-JP"/>
        </w:rPr>
        <w:t xml:space="preserve"> </w:t>
      </w:r>
      <w:r w:rsidR="00661355">
        <w:rPr>
          <w:rFonts w:eastAsia="ＭＳ 明朝"/>
          <w:lang w:eastAsia="ja-JP"/>
        </w:rPr>
        <w:t>may incur the duplicated workload. This should be avoided.</w:t>
      </w:r>
    </w:p>
    <w:p w14:paraId="340C9E4E" w14:textId="219682A6" w:rsidR="00BB218B" w:rsidRPr="00D06692" w:rsidRDefault="00BB218B" w:rsidP="007E38E6">
      <w:pPr>
        <w:pStyle w:val="observation"/>
      </w:pPr>
      <w:bookmarkStart w:id="4" w:name="_Ref144462000"/>
      <w:r>
        <w:t xml:space="preserve">There are a lot of similarities and </w:t>
      </w:r>
      <w:r w:rsidRPr="00BB218B">
        <w:t>commonalit</w:t>
      </w:r>
      <w:r>
        <w:t>ies in the channel modeling between ISAC and RIS, except for RCS definition and configuration.</w:t>
      </w:r>
      <w:bookmarkEnd w:id="4"/>
    </w:p>
    <w:p w14:paraId="0840C6D4" w14:textId="77777777" w:rsidR="00D06692" w:rsidRPr="009D59DD" w:rsidRDefault="00D06692" w:rsidP="00D06692">
      <w:pPr>
        <w:pStyle w:val="proposal"/>
        <w:spacing w:before="120" w:after="120"/>
        <w:ind w:left="1134" w:hanging="1134"/>
      </w:pPr>
      <w:bookmarkStart w:id="5" w:name="_Ref144463507"/>
      <w:r>
        <w:rPr>
          <w:rFonts w:eastAsia="ＭＳ 明朝" w:hint="eastAsia"/>
          <w:lang w:eastAsia="ja-JP"/>
        </w:rPr>
        <w:t>R</w:t>
      </w:r>
      <w:r>
        <w:rPr>
          <w:rFonts w:eastAsia="ＭＳ 明朝"/>
          <w:lang w:eastAsia="ja-JP"/>
        </w:rPr>
        <w:t>AN1 prioritizes the studies on the channel models of ISAC and FR 7-24GHz.</w:t>
      </w:r>
      <w:bookmarkEnd w:id="5"/>
    </w:p>
    <w:p w14:paraId="33030FEE" w14:textId="77777777" w:rsidR="00D06692" w:rsidRPr="00BB218B" w:rsidRDefault="00D06692" w:rsidP="00B22963">
      <w:pPr>
        <w:spacing w:before="120"/>
        <w:rPr>
          <w:rFonts w:eastAsia="ＭＳ 明朝"/>
          <w:lang w:eastAsia="ja-JP"/>
        </w:rPr>
      </w:pPr>
    </w:p>
    <w:p w14:paraId="39AF529C" w14:textId="3293269E" w:rsidR="004330B3" w:rsidRPr="00BE48E0" w:rsidRDefault="00BE48E0" w:rsidP="00B22963">
      <w:pPr>
        <w:spacing w:before="120"/>
        <w:rPr>
          <w:rFonts w:eastAsiaTheme="minorEastAsia"/>
          <w:lang w:eastAsia="zh-CN"/>
        </w:rPr>
      </w:pPr>
      <w:r>
        <w:rPr>
          <w:rFonts w:eastAsia="ＭＳ 明朝" w:hint="eastAsia"/>
          <w:lang w:eastAsia="ja-JP"/>
        </w:rPr>
        <w:t>A</w:t>
      </w:r>
      <w:r>
        <w:rPr>
          <w:rFonts w:eastAsia="ＭＳ 明朝"/>
          <w:lang w:eastAsia="ja-JP"/>
        </w:rPr>
        <w:t xml:space="preserve">s we will discuss in Section </w:t>
      </w:r>
      <w:r>
        <w:rPr>
          <w:rFonts w:eastAsia="ＭＳ 明朝"/>
          <w:lang w:eastAsia="ja-JP"/>
        </w:rPr>
        <w:fldChar w:fldCharType="begin"/>
      </w:r>
      <w:r>
        <w:rPr>
          <w:rFonts w:eastAsia="ＭＳ 明朝"/>
          <w:lang w:eastAsia="ja-JP"/>
        </w:rPr>
        <w:instrText xml:space="preserve"> REF _Ref144303904 \n \h </w:instrText>
      </w:r>
      <w:r>
        <w:rPr>
          <w:rFonts w:eastAsia="ＭＳ 明朝"/>
          <w:lang w:eastAsia="ja-JP"/>
        </w:rPr>
      </w:r>
      <w:r>
        <w:rPr>
          <w:rFonts w:eastAsia="ＭＳ 明朝"/>
          <w:lang w:eastAsia="ja-JP"/>
        </w:rPr>
        <w:fldChar w:fldCharType="separate"/>
      </w:r>
      <w:r w:rsidR="002D4932">
        <w:rPr>
          <w:rFonts w:eastAsia="ＭＳ 明朝"/>
          <w:lang w:eastAsia="ja-JP"/>
        </w:rPr>
        <w:t>3</w:t>
      </w:r>
      <w:r>
        <w:rPr>
          <w:rFonts w:eastAsia="ＭＳ 明朝"/>
          <w:lang w:eastAsia="ja-JP"/>
        </w:rPr>
        <w:fldChar w:fldCharType="end"/>
      </w:r>
      <w:r>
        <w:rPr>
          <w:rFonts w:eastAsia="ＭＳ 明朝"/>
          <w:lang w:eastAsia="ja-JP"/>
        </w:rPr>
        <w:t xml:space="preserve">, since </w:t>
      </w:r>
      <w:r>
        <w:rPr>
          <w:rFonts w:eastAsia="Malgun Gothic"/>
          <w:lang w:eastAsia="ko-KR"/>
        </w:rPr>
        <w:t>the channel model for ISAC is tightly coupled with the use cases and sensing modes, the typical use cases and sensing modes should be determined prior to the channel model</w:t>
      </w:r>
      <w:r w:rsidR="00D06692">
        <w:rPr>
          <w:rFonts w:eastAsia="Malgun Gothic"/>
          <w:lang w:eastAsia="ko-KR"/>
        </w:rPr>
        <w:t>ing</w:t>
      </w:r>
      <w:r>
        <w:rPr>
          <w:rFonts w:eastAsia="Malgun Gothic"/>
          <w:lang w:eastAsia="ko-KR"/>
        </w:rPr>
        <w:t>.</w:t>
      </w:r>
      <w:r>
        <w:rPr>
          <w:rFonts w:eastAsia="ＭＳ 明朝" w:hint="eastAsia"/>
          <w:lang w:eastAsia="ja-JP"/>
        </w:rPr>
        <w:t xml:space="preserve"> </w:t>
      </w:r>
      <w:r>
        <w:rPr>
          <w:rFonts w:eastAsia="ＭＳ 明朝"/>
          <w:lang w:eastAsia="ja-JP"/>
        </w:rPr>
        <w:t>T</w:t>
      </w:r>
      <w:r w:rsidR="004846B7">
        <w:rPr>
          <w:rFonts w:eastAsia="ＭＳ 明朝" w:hint="eastAsia"/>
          <w:lang w:eastAsia="ja-JP"/>
        </w:rPr>
        <w:t>h</w:t>
      </w:r>
      <w:r w:rsidR="004846B7">
        <w:rPr>
          <w:rFonts w:eastAsia="ＭＳ 明朝"/>
          <w:lang w:eastAsia="ja-JP"/>
        </w:rPr>
        <w:t>e following</w:t>
      </w:r>
      <w:r w:rsidR="00D74C64">
        <w:rPr>
          <w:rFonts w:eastAsia="ＭＳ 明朝"/>
          <w:lang w:eastAsia="ja-JP"/>
        </w:rPr>
        <w:t xml:space="preserve"> option can be taken into consideration</w:t>
      </w:r>
      <w:r>
        <w:rPr>
          <w:rFonts w:eastAsia="ＭＳ 明朝"/>
          <w:lang w:eastAsia="ja-JP"/>
        </w:rPr>
        <w:t xml:space="preserve"> for </w:t>
      </w:r>
      <w:r>
        <w:rPr>
          <w:rFonts w:eastAsia="Malgun Gothic"/>
          <w:lang w:eastAsia="ko-KR"/>
        </w:rPr>
        <w:t xml:space="preserve">the </w:t>
      </w:r>
      <w:r w:rsidR="009D59DD">
        <w:rPr>
          <w:rFonts w:eastAsia="Malgun Gothic"/>
          <w:lang w:eastAsia="ko-KR"/>
        </w:rPr>
        <w:t xml:space="preserve">ISAC </w:t>
      </w:r>
      <w:r>
        <w:rPr>
          <w:rFonts w:eastAsia="Malgun Gothic"/>
          <w:lang w:eastAsia="ko-KR"/>
        </w:rPr>
        <w:t>channel model</w:t>
      </w:r>
      <w:r w:rsidR="009D59DD">
        <w:rPr>
          <w:rFonts w:eastAsia="Malgun Gothic"/>
          <w:lang w:eastAsia="ko-KR"/>
        </w:rPr>
        <w:t xml:space="preserve"> studies</w:t>
      </w:r>
      <w:r w:rsidR="00D74C64">
        <w:rPr>
          <w:rFonts w:eastAsia="ＭＳ 明朝"/>
          <w:lang w:eastAsia="ja-JP"/>
        </w:rPr>
        <w:t>:</w:t>
      </w:r>
    </w:p>
    <w:p w14:paraId="10C9D11D" w14:textId="2A272030" w:rsidR="00D74C64" w:rsidRDefault="00D74C64" w:rsidP="00D74C64">
      <w:pPr>
        <w:pStyle w:val="af4"/>
        <w:numPr>
          <w:ilvl w:val="0"/>
          <w:numId w:val="17"/>
        </w:numPr>
        <w:overflowPunct w:val="0"/>
        <w:ind w:firstLineChars="0"/>
        <w:rPr>
          <w:rFonts w:ascii="Times New Roman" w:eastAsia="ＭＳ 明朝" w:hAnsi="Times New Roman"/>
          <w:kern w:val="0"/>
          <w:sz w:val="20"/>
          <w:szCs w:val="24"/>
          <w:lang w:eastAsia="ja-JP"/>
        </w:rPr>
      </w:pPr>
      <w:r>
        <w:rPr>
          <w:rFonts w:ascii="Times New Roman" w:eastAsia="ＭＳ 明朝" w:hAnsi="Times New Roman"/>
          <w:kern w:val="0"/>
          <w:sz w:val="20"/>
          <w:szCs w:val="24"/>
          <w:lang w:eastAsia="ja-JP"/>
        </w:rPr>
        <w:t>S</w:t>
      </w:r>
      <w:r w:rsidR="00005AE8" w:rsidRPr="00D74C64">
        <w:rPr>
          <w:rFonts w:ascii="Times New Roman" w:eastAsia="ＭＳ 明朝" w:hAnsi="Times New Roman"/>
          <w:kern w:val="0"/>
          <w:sz w:val="20"/>
          <w:szCs w:val="24"/>
          <w:lang w:eastAsia="ja-JP"/>
        </w:rPr>
        <w:t xml:space="preserve">tart </w:t>
      </w:r>
      <w:r>
        <w:rPr>
          <w:rFonts w:ascii="Times New Roman" w:eastAsia="ＭＳ 明朝" w:hAnsi="Times New Roman"/>
          <w:kern w:val="0"/>
          <w:sz w:val="20"/>
          <w:szCs w:val="24"/>
          <w:lang w:eastAsia="ja-JP"/>
        </w:rPr>
        <w:t xml:space="preserve">the </w:t>
      </w:r>
      <w:r w:rsidR="00E47FD6" w:rsidRPr="00D74C64">
        <w:rPr>
          <w:rFonts w:ascii="Times New Roman" w:eastAsia="ＭＳ 明朝" w:hAnsi="Times New Roman"/>
          <w:kern w:val="0"/>
          <w:sz w:val="20"/>
          <w:szCs w:val="24"/>
          <w:lang w:eastAsia="ja-JP"/>
        </w:rPr>
        <w:t>RAN</w:t>
      </w:r>
      <w:r w:rsidR="00E47FD6">
        <w:rPr>
          <w:rFonts w:ascii="Times New Roman" w:eastAsia="ＭＳ 明朝" w:hAnsi="Times New Roman"/>
          <w:kern w:val="0"/>
          <w:sz w:val="20"/>
          <w:szCs w:val="24"/>
          <w:lang w:eastAsia="ja-JP"/>
        </w:rPr>
        <w:t>- or RAN1</w:t>
      </w:r>
      <w:r w:rsidR="00E47FD6" w:rsidRPr="00D74C64">
        <w:rPr>
          <w:rFonts w:ascii="Times New Roman" w:eastAsia="ＭＳ 明朝" w:hAnsi="Times New Roman"/>
          <w:kern w:val="0"/>
          <w:sz w:val="20"/>
          <w:szCs w:val="24"/>
          <w:lang w:eastAsia="ja-JP"/>
        </w:rPr>
        <w:t>-level</w:t>
      </w:r>
      <w:r w:rsidR="00E47FD6">
        <w:rPr>
          <w:rFonts w:ascii="Times New Roman" w:eastAsia="ＭＳ 明朝" w:hAnsi="Times New Roman"/>
          <w:kern w:val="0"/>
          <w:sz w:val="20"/>
          <w:szCs w:val="24"/>
          <w:lang w:eastAsia="ja-JP"/>
        </w:rPr>
        <w:t xml:space="preserve"> </w:t>
      </w:r>
      <w:r>
        <w:rPr>
          <w:rFonts w:ascii="Times New Roman" w:eastAsia="ＭＳ 明朝" w:hAnsi="Times New Roman"/>
          <w:kern w:val="0"/>
          <w:sz w:val="20"/>
          <w:szCs w:val="24"/>
          <w:lang w:eastAsia="ja-JP"/>
        </w:rPr>
        <w:t>discussion</w:t>
      </w:r>
      <w:r w:rsidR="00E47FD6">
        <w:rPr>
          <w:rFonts w:ascii="Times New Roman" w:eastAsia="ＭＳ 明朝" w:hAnsi="Times New Roman"/>
          <w:kern w:val="0"/>
          <w:sz w:val="20"/>
          <w:szCs w:val="24"/>
          <w:lang w:eastAsia="ja-JP"/>
        </w:rPr>
        <w:t xml:space="preserve"> on</w:t>
      </w:r>
      <w:r>
        <w:rPr>
          <w:rFonts w:ascii="Times New Roman" w:eastAsia="ＭＳ 明朝" w:hAnsi="Times New Roman"/>
          <w:kern w:val="0"/>
          <w:sz w:val="20"/>
          <w:szCs w:val="24"/>
          <w:lang w:eastAsia="ja-JP"/>
        </w:rPr>
        <w:t xml:space="preserve"> </w:t>
      </w:r>
      <w:r w:rsidR="00E47FD6" w:rsidRPr="00D74C64">
        <w:rPr>
          <w:rFonts w:ascii="Times New Roman" w:eastAsia="ＭＳ 明朝" w:hAnsi="Times New Roman"/>
          <w:kern w:val="0"/>
          <w:sz w:val="20"/>
          <w:szCs w:val="24"/>
          <w:lang w:eastAsia="ja-JP"/>
        </w:rPr>
        <w:t xml:space="preserve">use cases and sensing modes </w:t>
      </w:r>
      <w:r w:rsidR="00005AE8" w:rsidRPr="00D74C64">
        <w:rPr>
          <w:rFonts w:ascii="Times New Roman" w:eastAsia="ＭＳ 明朝" w:hAnsi="Times New Roman"/>
          <w:kern w:val="0"/>
          <w:sz w:val="20"/>
          <w:szCs w:val="24"/>
          <w:lang w:eastAsia="ja-JP"/>
        </w:rPr>
        <w:t xml:space="preserve">from </w:t>
      </w:r>
      <w:r w:rsidR="00E47FD6">
        <w:rPr>
          <w:rFonts w:ascii="Times New Roman" w:eastAsia="ＭＳ 明朝" w:hAnsi="Times New Roman"/>
          <w:kern w:val="0"/>
          <w:sz w:val="20"/>
          <w:szCs w:val="24"/>
          <w:lang w:eastAsia="ja-JP"/>
        </w:rPr>
        <w:t>the 1</w:t>
      </w:r>
      <w:r w:rsidR="00E47FD6" w:rsidRPr="00D74C64">
        <w:rPr>
          <w:rFonts w:ascii="Times New Roman" w:eastAsia="ＭＳ 明朝" w:hAnsi="Times New Roman"/>
          <w:kern w:val="0"/>
          <w:sz w:val="20"/>
          <w:szCs w:val="24"/>
          <w:vertAlign w:val="superscript"/>
          <w:lang w:eastAsia="ja-JP"/>
        </w:rPr>
        <w:t>st</w:t>
      </w:r>
      <w:r w:rsidR="00E47FD6" w:rsidRPr="00D74C64">
        <w:rPr>
          <w:rFonts w:ascii="Times New Roman" w:eastAsia="ＭＳ 明朝" w:hAnsi="Times New Roman"/>
          <w:kern w:val="0"/>
          <w:sz w:val="20"/>
          <w:szCs w:val="24"/>
          <w:lang w:eastAsia="ja-JP"/>
        </w:rPr>
        <w:t xml:space="preserve"> </w:t>
      </w:r>
      <w:r w:rsidR="00E47FD6">
        <w:rPr>
          <w:rFonts w:ascii="Times New Roman" w:eastAsia="ＭＳ 明朝" w:hAnsi="Times New Roman"/>
          <w:kern w:val="0"/>
          <w:sz w:val="20"/>
          <w:szCs w:val="24"/>
          <w:lang w:eastAsia="ja-JP"/>
        </w:rPr>
        <w:t>q</w:t>
      </w:r>
      <w:r w:rsidR="00E47FD6" w:rsidRPr="00D74C64">
        <w:rPr>
          <w:rFonts w:ascii="Times New Roman" w:eastAsia="ＭＳ 明朝" w:hAnsi="Times New Roman"/>
          <w:kern w:val="0"/>
          <w:sz w:val="20"/>
          <w:szCs w:val="24"/>
          <w:lang w:eastAsia="ja-JP"/>
        </w:rPr>
        <w:t>uarter</w:t>
      </w:r>
      <w:r w:rsidR="00E47FD6">
        <w:rPr>
          <w:rFonts w:ascii="Times New Roman" w:eastAsia="ＭＳ 明朝" w:hAnsi="Times New Roman"/>
          <w:kern w:val="0"/>
          <w:sz w:val="20"/>
          <w:szCs w:val="24"/>
          <w:lang w:eastAsia="ja-JP"/>
        </w:rPr>
        <w:t xml:space="preserve"> of 2024</w:t>
      </w:r>
      <w:r w:rsidR="00005AE8" w:rsidRPr="00D74C64">
        <w:rPr>
          <w:rFonts w:ascii="Times New Roman" w:eastAsia="ＭＳ 明朝" w:hAnsi="Times New Roman"/>
          <w:kern w:val="0"/>
          <w:sz w:val="20"/>
          <w:szCs w:val="24"/>
          <w:lang w:eastAsia="ja-JP"/>
        </w:rPr>
        <w:t xml:space="preserve">. </w:t>
      </w:r>
      <w:r w:rsidR="00BE48E0">
        <w:rPr>
          <w:rFonts w:ascii="Times New Roman" w:eastAsia="ＭＳ 明朝" w:hAnsi="Times New Roman"/>
          <w:kern w:val="0"/>
          <w:sz w:val="20"/>
          <w:szCs w:val="24"/>
          <w:lang w:eastAsia="ja-JP"/>
        </w:rPr>
        <w:t xml:space="preserve">The channel models corresponding to the </w:t>
      </w:r>
      <w:r w:rsidR="00BE48E0" w:rsidRPr="00BE48E0">
        <w:rPr>
          <w:rFonts w:ascii="Times New Roman" w:eastAsia="ＭＳ 明朝" w:hAnsi="Times New Roman"/>
          <w:kern w:val="0"/>
          <w:sz w:val="20"/>
          <w:szCs w:val="24"/>
          <w:lang w:eastAsia="ja-JP"/>
        </w:rPr>
        <w:t>use cases</w:t>
      </w:r>
      <w:r w:rsidR="00BE48E0">
        <w:rPr>
          <w:rFonts w:ascii="Times New Roman" w:eastAsia="ＭＳ 明朝" w:hAnsi="Times New Roman"/>
          <w:kern w:val="0"/>
          <w:sz w:val="20"/>
          <w:szCs w:val="24"/>
          <w:lang w:eastAsia="ja-JP"/>
        </w:rPr>
        <w:t xml:space="preserve"> and </w:t>
      </w:r>
      <w:r w:rsidR="00D52026">
        <w:rPr>
          <w:rFonts w:ascii="Times New Roman" w:eastAsia="ＭＳ 明朝" w:hAnsi="Times New Roman"/>
          <w:kern w:val="0"/>
          <w:sz w:val="20"/>
          <w:szCs w:val="24"/>
          <w:lang w:eastAsia="ja-JP"/>
        </w:rPr>
        <w:t xml:space="preserve">the </w:t>
      </w:r>
      <w:r w:rsidR="00BE48E0">
        <w:rPr>
          <w:rFonts w:ascii="Times New Roman" w:eastAsia="ＭＳ 明朝" w:hAnsi="Times New Roman"/>
          <w:kern w:val="0"/>
          <w:sz w:val="20"/>
          <w:szCs w:val="24"/>
          <w:lang w:eastAsia="ja-JP"/>
        </w:rPr>
        <w:t>sensing modes</w:t>
      </w:r>
      <w:r w:rsidR="00954B00">
        <w:rPr>
          <w:rFonts w:ascii="Times New Roman" w:eastAsia="ＭＳ 明朝" w:hAnsi="Times New Roman"/>
          <w:kern w:val="0"/>
          <w:sz w:val="20"/>
          <w:szCs w:val="24"/>
          <w:lang w:eastAsia="ja-JP"/>
        </w:rPr>
        <w:t xml:space="preserve"> </w:t>
      </w:r>
      <w:r w:rsidR="00BE48E0">
        <w:rPr>
          <w:rFonts w:ascii="Times New Roman" w:eastAsia="ＭＳ 明朝" w:hAnsi="Times New Roman"/>
          <w:kern w:val="0"/>
          <w:sz w:val="20"/>
          <w:szCs w:val="24"/>
          <w:lang w:eastAsia="ja-JP"/>
        </w:rPr>
        <w:t>are started from the 2</w:t>
      </w:r>
      <w:r w:rsidR="00BE48E0" w:rsidRPr="00BE48E0">
        <w:rPr>
          <w:rFonts w:ascii="Times New Roman" w:eastAsia="ＭＳ 明朝" w:hAnsi="Times New Roman"/>
          <w:kern w:val="0"/>
          <w:sz w:val="20"/>
          <w:szCs w:val="24"/>
          <w:vertAlign w:val="superscript"/>
          <w:lang w:eastAsia="ja-JP"/>
        </w:rPr>
        <w:t>nd</w:t>
      </w:r>
      <w:r w:rsidR="00BE48E0">
        <w:rPr>
          <w:rFonts w:ascii="Times New Roman" w:eastAsia="ＭＳ 明朝" w:hAnsi="Times New Roman"/>
          <w:kern w:val="0"/>
          <w:sz w:val="20"/>
          <w:szCs w:val="24"/>
          <w:lang w:eastAsia="ja-JP"/>
        </w:rPr>
        <w:t xml:space="preserve"> quarter of 2024</w:t>
      </w:r>
      <w:r w:rsidR="00E47FD6">
        <w:rPr>
          <w:rFonts w:ascii="Times New Roman" w:eastAsia="ＭＳ 明朝" w:hAnsi="Times New Roman"/>
          <w:kern w:val="0"/>
          <w:sz w:val="20"/>
          <w:szCs w:val="24"/>
          <w:lang w:eastAsia="ja-JP"/>
        </w:rPr>
        <w:t xml:space="preserve"> in RAN1</w:t>
      </w:r>
      <w:r w:rsidR="00BE48E0">
        <w:rPr>
          <w:rFonts w:ascii="Times New Roman" w:eastAsia="ＭＳ 明朝" w:hAnsi="Times New Roman"/>
          <w:kern w:val="0"/>
          <w:sz w:val="20"/>
          <w:szCs w:val="24"/>
          <w:lang w:eastAsia="ja-JP"/>
        </w:rPr>
        <w:t>.</w:t>
      </w:r>
    </w:p>
    <w:p w14:paraId="6CA922EE" w14:textId="3E08D4D6" w:rsidR="00D52026" w:rsidRPr="00F273B8" w:rsidRDefault="00E47FD6" w:rsidP="00D52026">
      <w:pPr>
        <w:pStyle w:val="proposal"/>
        <w:spacing w:before="120" w:after="120"/>
        <w:ind w:left="1134" w:hanging="1134"/>
      </w:pPr>
      <w:bookmarkStart w:id="6" w:name="_Ref144463509"/>
      <w:r>
        <w:rPr>
          <w:rFonts w:eastAsia="ＭＳ 明朝"/>
          <w:szCs w:val="24"/>
          <w:lang w:eastAsia="ja-JP"/>
        </w:rPr>
        <w:t xml:space="preserve">Start </w:t>
      </w:r>
      <w:r w:rsidRPr="00D74C64">
        <w:rPr>
          <w:rFonts w:eastAsia="ＭＳ 明朝"/>
          <w:szCs w:val="24"/>
          <w:lang w:eastAsia="ja-JP"/>
        </w:rPr>
        <w:t>RAN</w:t>
      </w:r>
      <w:r>
        <w:rPr>
          <w:rFonts w:eastAsia="ＭＳ 明朝"/>
          <w:szCs w:val="24"/>
          <w:lang w:eastAsia="ja-JP"/>
        </w:rPr>
        <w:t>- or RAN1</w:t>
      </w:r>
      <w:r w:rsidRPr="00D74C64">
        <w:rPr>
          <w:rFonts w:eastAsia="ＭＳ 明朝"/>
          <w:szCs w:val="24"/>
          <w:lang w:eastAsia="ja-JP"/>
        </w:rPr>
        <w:t>-level</w:t>
      </w:r>
      <w:r>
        <w:rPr>
          <w:rFonts w:eastAsia="ＭＳ 明朝"/>
          <w:szCs w:val="24"/>
          <w:lang w:eastAsia="ja-JP"/>
        </w:rPr>
        <w:t xml:space="preserve"> discussion on </w:t>
      </w:r>
      <w:r w:rsidRPr="00D74C64">
        <w:rPr>
          <w:rFonts w:eastAsia="ＭＳ 明朝"/>
          <w:szCs w:val="24"/>
          <w:lang w:eastAsia="ja-JP"/>
        </w:rPr>
        <w:t xml:space="preserve">use cases and sensing modes from </w:t>
      </w:r>
      <w:r>
        <w:rPr>
          <w:rFonts w:eastAsia="ＭＳ 明朝"/>
          <w:szCs w:val="24"/>
          <w:lang w:eastAsia="ja-JP"/>
        </w:rPr>
        <w:t>the 1</w:t>
      </w:r>
      <w:r w:rsidRPr="00D74C64">
        <w:rPr>
          <w:rFonts w:eastAsia="ＭＳ 明朝"/>
          <w:szCs w:val="24"/>
          <w:vertAlign w:val="superscript"/>
          <w:lang w:eastAsia="ja-JP"/>
        </w:rPr>
        <w:t>st</w:t>
      </w:r>
      <w:r w:rsidRPr="00D74C64">
        <w:rPr>
          <w:rFonts w:eastAsia="ＭＳ 明朝"/>
          <w:szCs w:val="24"/>
          <w:lang w:eastAsia="ja-JP"/>
        </w:rPr>
        <w:t xml:space="preserve"> </w:t>
      </w:r>
      <w:r>
        <w:rPr>
          <w:rFonts w:eastAsia="ＭＳ 明朝"/>
          <w:szCs w:val="24"/>
          <w:lang w:eastAsia="ja-JP"/>
        </w:rPr>
        <w:t>q</w:t>
      </w:r>
      <w:r w:rsidRPr="00D74C64">
        <w:rPr>
          <w:rFonts w:eastAsia="ＭＳ 明朝"/>
          <w:szCs w:val="24"/>
          <w:lang w:eastAsia="ja-JP"/>
        </w:rPr>
        <w:t>uarter</w:t>
      </w:r>
      <w:r>
        <w:rPr>
          <w:rFonts w:eastAsia="ＭＳ 明朝"/>
          <w:szCs w:val="24"/>
          <w:lang w:eastAsia="ja-JP"/>
        </w:rPr>
        <w:t xml:space="preserve"> of 2024</w:t>
      </w:r>
      <w:r w:rsidR="00D52026">
        <w:rPr>
          <w:rFonts w:eastAsia="ＭＳ 明朝"/>
          <w:szCs w:val="24"/>
          <w:lang w:eastAsia="ja-JP"/>
        </w:rPr>
        <w:t xml:space="preserve"> </w:t>
      </w:r>
      <w:r>
        <w:rPr>
          <w:rFonts w:eastAsia="ＭＳ 明朝"/>
          <w:szCs w:val="24"/>
          <w:lang w:eastAsia="ja-JP"/>
        </w:rPr>
        <w:t>and start the</w:t>
      </w:r>
      <w:r w:rsidR="00D52026" w:rsidRPr="00BE48E0">
        <w:rPr>
          <w:rFonts w:eastAsia="ＭＳ 明朝"/>
          <w:szCs w:val="24"/>
          <w:lang w:eastAsia="ja-JP"/>
        </w:rPr>
        <w:t xml:space="preserve"> </w:t>
      </w:r>
      <w:r>
        <w:rPr>
          <w:rFonts w:eastAsia="ＭＳ 明朝"/>
          <w:szCs w:val="24"/>
          <w:lang w:eastAsia="ja-JP"/>
        </w:rPr>
        <w:t>corresponding</w:t>
      </w:r>
      <w:r w:rsidRPr="00BE48E0">
        <w:rPr>
          <w:rFonts w:eastAsia="ＭＳ 明朝"/>
          <w:szCs w:val="24"/>
          <w:lang w:eastAsia="ja-JP"/>
        </w:rPr>
        <w:t xml:space="preserve"> </w:t>
      </w:r>
      <w:r w:rsidR="00160E7A" w:rsidRPr="00BE48E0">
        <w:rPr>
          <w:rFonts w:eastAsia="ＭＳ 明朝"/>
          <w:szCs w:val="24"/>
          <w:lang w:eastAsia="ja-JP"/>
        </w:rPr>
        <w:t>channel model</w:t>
      </w:r>
      <w:r w:rsidR="00D710C1">
        <w:rPr>
          <w:rFonts w:eastAsia="ＭＳ 明朝"/>
          <w:szCs w:val="24"/>
          <w:lang w:eastAsia="ja-JP"/>
        </w:rPr>
        <w:t>ing</w:t>
      </w:r>
      <w:r>
        <w:rPr>
          <w:rFonts w:eastAsia="ＭＳ 明朝"/>
          <w:szCs w:val="24"/>
          <w:lang w:eastAsia="ja-JP"/>
        </w:rPr>
        <w:t xml:space="preserve"> from the 2</w:t>
      </w:r>
      <w:r w:rsidRPr="00BE48E0">
        <w:rPr>
          <w:rFonts w:eastAsia="ＭＳ 明朝"/>
          <w:szCs w:val="24"/>
          <w:vertAlign w:val="superscript"/>
          <w:lang w:eastAsia="ja-JP"/>
        </w:rPr>
        <w:t>nd</w:t>
      </w:r>
      <w:r>
        <w:rPr>
          <w:rFonts w:eastAsia="ＭＳ 明朝"/>
          <w:szCs w:val="24"/>
          <w:lang w:eastAsia="ja-JP"/>
        </w:rPr>
        <w:t xml:space="preserve"> quarter of 2024 in RAN1</w:t>
      </w:r>
      <w:r w:rsidR="00D52026">
        <w:rPr>
          <w:rFonts w:eastAsia="ＭＳ 明朝"/>
          <w:lang w:eastAsia="ja-JP"/>
        </w:rPr>
        <w:t>.</w:t>
      </w:r>
      <w:bookmarkEnd w:id="6"/>
    </w:p>
    <w:p w14:paraId="59C7A6BF" w14:textId="77777777" w:rsidR="00D52026" w:rsidRPr="00E47FD6" w:rsidRDefault="00D52026" w:rsidP="00CE3F34">
      <w:pPr>
        <w:overflowPunct w:val="0"/>
        <w:rPr>
          <w:rFonts w:eastAsia="ＭＳ 明朝"/>
          <w:lang w:eastAsia="ja-JP"/>
        </w:rPr>
      </w:pPr>
    </w:p>
    <w:p w14:paraId="3381B0C0" w14:textId="3E3E1858" w:rsidR="00D06692" w:rsidRPr="00CE3F34" w:rsidRDefault="00D06692" w:rsidP="00CE3F34">
      <w:pPr>
        <w:overflowPunct w:val="0"/>
      </w:pPr>
      <w:r>
        <w:rPr>
          <w:rFonts w:eastAsia="ＭＳ 明朝" w:hint="eastAsia"/>
          <w:lang w:eastAsia="ja-JP"/>
        </w:rPr>
        <w:t>A</w:t>
      </w:r>
      <w:r>
        <w:rPr>
          <w:rFonts w:eastAsia="ＭＳ 明朝"/>
          <w:lang w:eastAsia="ja-JP"/>
        </w:rPr>
        <w:t xml:space="preserve">s we will discuss in Section </w:t>
      </w:r>
      <w:r>
        <w:rPr>
          <w:rFonts w:eastAsia="ＭＳ 明朝"/>
          <w:lang w:eastAsia="ja-JP"/>
        </w:rPr>
        <w:fldChar w:fldCharType="begin"/>
      </w:r>
      <w:r>
        <w:rPr>
          <w:rFonts w:eastAsia="ＭＳ 明朝"/>
          <w:lang w:eastAsia="ja-JP"/>
        </w:rPr>
        <w:instrText xml:space="preserve"> REF _Ref144306000 \n \h </w:instrText>
      </w:r>
      <w:r>
        <w:rPr>
          <w:rFonts w:eastAsia="ＭＳ 明朝"/>
          <w:lang w:eastAsia="ja-JP"/>
        </w:rPr>
      </w:r>
      <w:r>
        <w:rPr>
          <w:rFonts w:eastAsia="ＭＳ 明朝"/>
          <w:lang w:eastAsia="ja-JP"/>
        </w:rPr>
        <w:fldChar w:fldCharType="separate"/>
      </w:r>
      <w:r w:rsidR="002D4932">
        <w:rPr>
          <w:rFonts w:eastAsia="ＭＳ 明朝"/>
          <w:lang w:eastAsia="ja-JP"/>
        </w:rPr>
        <w:t>4</w:t>
      </w:r>
      <w:r>
        <w:rPr>
          <w:rFonts w:eastAsia="ＭＳ 明朝"/>
          <w:lang w:eastAsia="ja-JP"/>
        </w:rPr>
        <w:fldChar w:fldCharType="end"/>
      </w:r>
      <w:r>
        <w:rPr>
          <w:rFonts w:eastAsia="ＭＳ 明朝"/>
          <w:lang w:eastAsia="ja-JP"/>
        </w:rPr>
        <w:t xml:space="preserve">, the </w:t>
      </w:r>
      <w:r w:rsidRPr="00415076">
        <w:rPr>
          <w:lang w:eastAsia="ko-KR"/>
        </w:rPr>
        <w:t xml:space="preserve">channel model </w:t>
      </w:r>
      <w:r>
        <w:rPr>
          <w:lang w:eastAsia="ko-KR"/>
        </w:rPr>
        <w:t xml:space="preserve">specified </w:t>
      </w:r>
      <w:r w:rsidRPr="00415076">
        <w:rPr>
          <w:lang w:eastAsia="ko-KR"/>
        </w:rPr>
        <w:t xml:space="preserve">for </w:t>
      </w:r>
      <w:r w:rsidR="00EB1172">
        <w:rPr>
          <w:lang w:eastAsia="ko-KR"/>
        </w:rPr>
        <w:t xml:space="preserve">the </w:t>
      </w:r>
      <w:r w:rsidRPr="00415076">
        <w:rPr>
          <w:lang w:eastAsia="ko-KR"/>
        </w:rPr>
        <w:t>frequencies from 0.5 to 100 GH</w:t>
      </w:r>
      <w:r>
        <w:t xml:space="preserve">z </w:t>
      </w:r>
      <w:r w:rsidR="00D75DF8">
        <w:t xml:space="preserve">in TR 38.901 </w:t>
      </w:r>
      <w:r>
        <w:t xml:space="preserve">already supports the </w:t>
      </w:r>
      <w:r w:rsidRPr="0075325E">
        <w:t>frequency range</w:t>
      </w:r>
      <w:r>
        <w:t xml:space="preserve"> of </w:t>
      </w:r>
      <w:r w:rsidRPr="0075325E">
        <w:t>7</w:t>
      </w:r>
      <w:r w:rsidR="00730BE9">
        <w:t>-</w:t>
      </w:r>
      <w:r w:rsidRPr="0075325E">
        <w:t>24 GHz</w:t>
      </w:r>
      <w:r>
        <w:t xml:space="preserve">. </w:t>
      </w:r>
      <w:r w:rsidR="00B66636">
        <w:t>Indeed, t</w:t>
      </w:r>
      <w:r w:rsidR="00F273B8">
        <w:t xml:space="preserve">his could simplify the designs of channel model. </w:t>
      </w:r>
      <w:r>
        <w:t>The remaining issue on the channel model</w:t>
      </w:r>
      <w:r w:rsidR="00730BE9">
        <w:t>ing</w:t>
      </w:r>
      <w:r w:rsidR="001A5679">
        <w:t>, however,</w:t>
      </w:r>
      <w:r>
        <w:t xml:space="preserve"> is how to capture the characteristics of the near-field </w:t>
      </w:r>
      <w:r w:rsidR="00730BE9">
        <w:t>r</w:t>
      </w:r>
      <w:r w:rsidR="00CE3F34">
        <w:t>e</w:t>
      </w:r>
      <w:r w:rsidR="00730BE9">
        <w:t xml:space="preserve">gion </w:t>
      </w:r>
      <w:r w:rsidR="00D75DF8">
        <w:t>in case of</w:t>
      </w:r>
      <w:r w:rsidR="00D75DF8" w:rsidRPr="000B77C8">
        <w:t xml:space="preserve"> the </w:t>
      </w:r>
      <w:r w:rsidR="00D75DF8">
        <w:t>large</w:t>
      </w:r>
      <w:r w:rsidR="00D75DF8" w:rsidRPr="000B77C8">
        <w:t xml:space="preserve"> antenna aperture</w:t>
      </w:r>
      <w:r w:rsidR="00D75DF8">
        <w:t xml:space="preserve"> and the high frequency, which RAN1 has never done before.</w:t>
      </w:r>
      <w:r w:rsidR="00D75DF8">
        <w:rPr>
          <w:rFonts w:eastAsia="ＭＳ 明朝" w:hint="eastAsia"/>
          <w:lang w:eastAsia="ja-JP"/>
        </w:rPr>
        <w:t xml:space="preserve"> </w:t>
      </w:r>
      <w:r w:rsidR="00730BE9">
        <w:t>This implies that the channel modeling for the near-field</w:t>
      </w:r>
      <w:r w:rsidR="00730BE9" w:rsidRPr="00730BE9">
        <w:t xml:space="preserve"> </w:t>
      </w:r>
      <w:r w:rsidR="00730BE9">
        <w:t>r</w:t>
      </w:r>
      <w:r w:rsidR="00730BE9" w:rsidRPr="00730BE9">
        <w:t>egion</w:t>
      </w:r>
      <w:r w:rsidR="00730BE9">
        <w:t xml:space="preserve"> </w:t>
      </w:r>
      <w:r w:rsidR="00CE3F34">
        <w:t>should</w:t>
      </w:r>
      <w:r w:rsidR="00730BE9">
        <w:t xml:space="preserve"> be discussed for the </w:t>
      </w:r>
      <w:r w:rsidR="00CE3F34">
        <w:t>advance preparation towards 6G technologies such as the near-field MIMO.</w:t>
      </w:r>
    </w:p>
    <w:p w14:paraId="6E182A54" w14:textId="5A8B77D9" w:rsidR="00235AD8" w:rsidRDefault="009D59DD" w:rsidP="009D59DD">
      <w:pPr>
        <w:spacing w:before="120"/>
        <w:rPr>
          <w:rFonts w:eastAsia="ＭＳ 明朝"/>
          <w:lang w:eastAsia="ja-JP"/>
        </w:rPr>
      </w:pPr>
      <w:r>
        <w:rPr>
          <w:rFonts w:eastAsia="ＭＳ 明朝"/>
          <w:lang w:eastAsia="ja-JP"/>
        </w:rPr>
        <w:t>Regarding FR 7-24GHz, RAN1 starts the channel modeling in the 1</w:t>
      </w:r>
      <w:r w:rsidRPr="00D74C64">
        <w:rPr>
          <w:rFonts w:eastAsia="ＭＳ 明朝"/>
          <w:vertAlign w:val="superscript"/>
          <w:lang w:eastAsia="ja-JP"/>
        </w:rPr>
        <w:t>st</w:t>
      </w:r>
      <w:r w:rsidRPr="00D74C64">
        <w:rPr>
          <w:rFonts w:eastAsia="ＭＳ 明朝"/>
          <w:lang w:eastAsia="ja-JP"/>
        </w:rPr>
        <w:t xml:space="preserve"> </w:t>
      </w:r>
      <w:r>
        <w:rPr>
          <w:rFonts w:eastAsia="ＭＳ 明朝"/>
          <w:lang w:eastAsia="ja-JP"/>
        </w:rPr>
        <w:t>q</w:t>
      </w:r>
      <w:r w:rsidRPr="00D74C64">
        <w:rPr>
          <w:rFonts w:eastAsia="ＭＳ 明朝"/>
          <w:lang w:eastAsia="ja-JP"/>
        </w:rPr>
        <w:t>uarter</w:t>
      </w:r>
      <w:r>
        <w:rPr>
          <w:rFonts w:eastAsia="ＭＳ 明朝"/>
          <w:lang w:eastAsia="ja-JP"/>
        </w:rPr>
        <w:t xml:space="preserve"> of 2024, focusing on </w:t>
      </w:r>
      <w:r w:rsidRPr="00005AE8">
        <w:rPr>
          <w:rFonts w:eastAsia="ＭＳ 明朝"/>
          <w:lang w:eastAsia="ja-JP"/>
        </w:rPr>
        <w:t>the near field scenario</w:t>
      </w:r>
      <w:r>
        <w:rPr>
          <w:rFonts w:eastAsia="ＭＳ 明朝"/>
          <w:lang w:eastAsia="ja-JP"/>
        </w:rPr>
        <w:t>.</w:t>
      </w:r>
    </w:p>
    <w:p w14:paraId="083FA435" w14:textId="28E8F635" w:rsidR="00F273B8" w:rsidRPr="00F273B8" w:rsidRDefault="00D710C1" w:rsidP="009D59DD">
      <w:pPr>
        <w:pStyle w:val="proposal"/>
        <w:spacing w:before="120" w:after="120"/>
        <w:ind w:left="1134" w:hanging="1134"/>
      </w:pPr>
      <w:bookmarkStart w:id="7" w:name="_Ref144463511"/>
      <w:r>
        <w:rPr>
          <w:rFonts w:eastAsia="ＭＳ 明朝"/>
          <w:lang w:eastAsia="ja-JP"/>
        </w:rPr>
        <w:t>S</w:t>
      </w:r>
      <w:r w:rsidR="00F273B8">
        <w:rPr>
          <w:rFonts w:eastAsia="ＭＳ 明朝"/>
          <w:lang w:eastAsia="ja-JP"/>
        </w:rPr>
        <w:t xml:space="preserve">tart the channel modeling for FR </w:t>
      </w:r>
      <w:r w:rsidR="00F273B8" w:rsidRPr="0075325E">
        <w:t>7</w:t>
      </w:r>
      <w:r w:rsidR="00F273B8">
        <w:t>-</w:t>
      </w:r>
      <w:r w:rsidR="00F273B8" w:rsidRPr="0075325E">
        <w:t>24 GHz</w:t>
      </w:r>
      <w:r w:rsidR="00F273B8">
        <w:rPr>
          <w:rFonts w:eastAsia="ＭＳ 明朝"/>
          <w:lang w:eastAsia="ja-JP"/>
        </w:rPr>
        <w:t xml:space="preserve"> </w:t>
      </w:r>
      <w:r w:rsidR="00F6040B">
        <w:rPr>
          <w:rFonts w:eastAsia="ＭＳ 明朝"/>
          <w:lang w:eastAsia="ja-JP"/>
        </w:rPr>
        <w:t>from</w:t>
      </w:r>
      <w:r w:rsidR="00F273B8">
        <w:rPr>
          <w:rFonts w:eastAsia="ＭＳ 明朝"/>
          <w:lang w:eastAsia="ja-JP"/>
        </w:rPr>
        <w:t xml:space="preserve"> </w:t>
      </w:r>
      <w:r w:rsidR="00F273B8">
        <w:rPr>
          <w:rFonts w:eastAsia="ＭＳ 明朝"/>
          <w:szCs w:val="24"/>
          <w:lang w:eastAsia="ja-JP"/>
        </w:rPr>
        <w:t>the 1</w:t>
      </w:r>
      <w:r w:rsidR="00F273B8" w:rsidRPr="00D74C64">
        <w:rPr>
          <w:rFonts w:eastAsia="ＭＳ 明朝"/>
          <w:szCs w:val="24"/>
          <w:vertAlign w:val="superscript"/>
          <w:lang w:eastAsia="ja-JP"/>
        </w:rPr>
        <w:t>st</w:t>
      </w:r>
      <w:r w:rsidR="00F273B8" w:rsidRPr="00D74C64">
        <w:rPr>
          <w:rFonts w:eastAsia="ＭＳ 明朝"/>
          <w:szCs w:val="24"/>
          <w:lang w:eastAsia="ja-JP"/>
        </w:rPr>
        <w:t xml:space="preserve"> </w:t>
      </w:r>
      <w:r w:rsidR="00F273B8">
        <w:rPr>
          <w:rFonts w:eastAsia="ＭＳ 明朝"/>
          <w:szCs w:val="24"/>
          <w:lang w:eastAsia="ja-JP"/>
        </w:rPr>
        <w:t>q</w:t>
      </w:r>
      <w:r w:rsidR="00F273B8" w:rsidRPr="00D74C64">
        <w:rPr>
          <w:rFonts w:eastAsia="ＭＳ 明朝"/>
          <w:szCs w:val="24"/>
          <w:lang w:eastAsia="ja-JP"/>
        </w:rPr>
        <w:t>uarter</w:t>
      </w:r>
      <w:r w:rsidR="00F273B8">
        <w:rPr>
          <w:rFonts w:eastAsia="ＭＳ 明朝"/>
          <w:szCs w:val="24"/>
          <w:lang w:eastAsia="ja-JP"/>
        </w:rPr>
        <w:t xml:space="preserve"> of 2024</w:t>
      </w:r>
      <w:r w:rsidR="00F273B8">
        <w:rPr>
          <w:rFonts w:eastAsia="ＭＳ 明朝"/>
          <w:lang w:eastAsia="ja-JP"/>
        </w:rPr>
        <w:t xml:space="preserve">, focusing on </w:t>
      </w:r>
      <w:r w:rsidR="00F273B8" w:rsidRPr="00005AE8">
        <w:rPr>
          <w:rFonts w:eastAsia="ＭＳ 明朝"/>
          <w:lang w:eastAsia="ja-JP"/>
        </w:rPr>
        <w:t>the near field scenario</w:t>
      </w:r>
      <w:r w:rsidR="007600A8">
        <w:rPr>
          <w:rFonts w:eastAsia="ＭＳ 明朝"/>
          <w:lang w:eastAsia="ja-JP"/>
        </w:rPr>
        <w:t xml:space="preserve"> in RAN1</w:t>
      </w:r>
      <w:r w:rsidR="00F273B8">
        <w:rPr>
          <w:rFonts w:eastAsia="ＭＳ 明朝"/>
          <w:lang w:eastAsia="ja-JP"/>
        </w:rPr>
        <w:t>.</w:t>
      </w:r>
      <w:bookmarkEnd w:id="7"/>
    </w:p>
    <w:p w14:paraId="134488EB" w14:textId="6568C3F7" w:rsidR="00102575" w:rsidRPr="00123187" w:rsidRDefault="00102575" w:rsidP="003E7030">
      <w:pPr>
        <w:overflowPunct w:val="0"/>
        <w:rPr>
          <w:rFonts w:eastAsia="ＭＳ 明朝"/>
          <w:lang w:eastAsia="ja-JP"/>
        </w:rPr>
      </w:pPr>
    </w:p>
    <w:p w14:paraId="55281595" w14:textId="736F1EA8" w:rsidR="00B52A05" w:rsidRPr="008E1DCA" w:rsidRDefault="00B52A05" w:rsidP="00B52A05">
      <w:pPr>
        <w:pStyle w:val="title1"/>
        <w:rPr>
          <w:rFonts w:ascii="Times New Roman" w:hAnsi="Times New Roman"/>
        </w:rPr>
      </w:pPr>
      <w:bookmarkStart w:id="8" w:name="_Ref144303904"/>
      <w:r>
        <w:rPr>
          <w:rFonts w:ascii="Times New Roman" w:hAnsi="Times New Roman"/>
        </w:rPr>
        <w:t>Channel Model for ISAC</w:t>
      </w:r>
      <w:bookmarkEnd w:id="8"/>
    </w:p>
    <w:p w14:paraId="0C7257E2" w14:textId="6C483836" w:rsidR="00B52A05" w:rsidRDefault="00E15825" w:rsidP="003E7030">
      <w:pPr>
        <w:overflowPunct w:val="0"/>
        <w:rPr>
          <w:rFonts w:eastAsia="Malgun Gothic"/>
          <w:lang w:eastAsia="ko-KR"/>
        </w:rPr>
      </w:pPr>
      <w:r>
        <w:rPr>
          <w:rFonts w:eastAsia="ＭＳ 明朝"/>
          <w:lang w:eastAsia="ja-JP"/>
        </w:rPr>
        <w:t>According to</w:t>
      </w:r>
      <w:r w:rsidR="007332CB">
        <w:rPr>
          <w:rFonts w:eastAsia="ＭＳ 明朝"/>
          <w:lang w:eastAsia="ja-JP"/>
        </w:rPr>
        <w:t xml:space="preserve"> the summary of</w:t>
      </w:r>
      <w:r>
        <w:rPr>
          <w:rFonts w:eastAsia="ＭＳ 明朝"/>
          <w:lang w:eastAsia="ja-JP"/>
        </w:rPr>
        <w:t xml:space="preserve"> </w:t>
      </w:r>
      <w:r w:rsidRPr="00FE7A6E">
        <w:rPr>
          <w:rFonts w:eastAsia="Malgun Gothic"/>
          <w:lang w:eastAsia="ko-KR"/>
        </w:rPr>
        <w:t xml:space="preserve">Rel-19 </w:t>
      </w:r>
      <w:r>
        <w:rPr>
          <w:rFonts w:eastAsia="Malgun Gothic"/>
          <w:lang w:eastAsia="ko-KR"/>
        </w:rPr>
        <w:t>w</w:t>
      </w:r>
      <w:r w:rsidRPr="00FE7A6E">
        <w:rPr>
          <w:rFonts w:eastAsia="Malgun Gothic"/>
          <w:lang w:eastAsia="ko-KR"/>
        </w:rPr>
        <w:t>orkshop</w:t>
      </w:r>
      <w:r w:rsidR="007332CB">
        <w:rPr>
          <w:rFonts w:eastAsia="Malgun Gothic"/>
          <w:lang w:eastAsia="ko-KR"/>
        </w:rPr>
        <w:t xml:space="preserve"> </w:t>
      </w:r>
      <w:r w:rsidR="007332CB">
        <w:rPr>
          <w:rFonts w:eastAsia="Malgun Gothic"/>
          <w:lang w:eastAsia="ko-KR"/>
        </w:rPr>
        <w:fldChar w:fldCharType="begin"/>
      </w:r>
      <w:r w:rsidR="007332CB">
        <w:rPr>
          <w:rFonts w:eastAsia="Malgun Gothic"/>
          <w:lang w:eastAsia="ko-KR"/>
        </w:rPr>
        <w:instrText xml:space="preserve"> REF _Ref142551024 \n \h </w:instrText>
      </w:r>
      <w:r w:rsidR="007332CB">
        <w:rPr>
          <w:rFonts w:eastAsia="Malgun Gothic"/>
          <w:lang w:eastAsia="ko-KR"/>
        </w:rPr>
      </w:r>
      <w:r w:rsidR="007332CB">
        <w:rPr>
          <w:rFonts w:eastAsia="Malgun Gothic"/>
          <w:lang w:eastAsia="ko-KR"/>
        </w:rPr>
        <w:fldChar w:fldCharType="separate"/>
      </w:r>
      <w:r w:rsidR="002D4932">
        <w:rPr>
          <w:rFonts w:eastAsia="Malgun Gothic"/>
          <w:lang w:eastAsia="ko-KR"/>
        </w:rPr>
        <w:t>[1]</w:t>
      </w:r>
      <w:r w:rsidR="007332CB">
        <w:rPr>
          <w:rFonts w:eastAsia="Malgun Gothic"/>
          <w:lang w:eastAsia="ko-KR"/>
        </w:rPr>
        <w:fldChar w:fldCharType="end"/>
      </w:r>
      <w:r>
        <w:rPr>
          <w:rFonts w:eastAsia="Malgun Gothic"/>
          <w:lang w:eastAsia="ko-KR"/>
        </w:rPr>
        <w:t xml:space="preserve">, the </w:t>
      </w:r>
      <w:r w:rsidR="007332CB">
        <w:rPr>
          <w:rFonts w:eastAsia="Malgun Gothic"/>
          <w:lang w:eastAsia="ko-KR"/>
        </w:rPr>
        <w:t xml:space="preserve">majority companies are supportive of studying the channel model for ISAC </w:t>
      </w:r>
      <w:r w:rsidR="003513D3">
        <w:rPr>
          <w:rFonts w:eastAsia="Malgun Gothic"/>
          <w:lang w:eastAsia="ko-KR"/>
        </w:rPr>
        <w:t>as</w:t>
      </w:r>
      <w:r w:rsidR="007332CB">
        <w:rPr>
          <w:rFonts w:eastAsia="Malgun Gothic"/>
          <w:lang w:eastAsia="ko-KR"/>
        </w:rPr>
        <w:t xml:space="preserve"> Rel-19</w:t>
      </w:r>
      <w:r w:rsidR="003513D3">
        <w:rPr>
          <w:rFonts w:eastAsia="Malgun Gothic"/>
          <w:lang w:eastAsia="ko-KR"/>
        </w:rPr>
        <w:t xml:space="preserve"> study item</w:t>
      </w:r>
      <w:r w:rsidR="007332CB">
        <w:rPr>
          <w:rFonts w:eastAsia="Malgun Gothic"/>
          <w:lang w:eastAsia="ko-KR"/>
        </w:rPr>
        <w:t>.</w:t>
      </w:r>
      <w:r w:rsidR="003513D3">
        <w:rPr>
          <w:rFonts w:eastAsia="Malgun Gothic"/>
          <w:lang w:eastAsia="ko-KR"/>
        </w:rPr>
        <w:t xml:space="preserve"> </w:t>
      </w:r>
      <w:r w:rsidR="00A6501E">
        <w:rPr>
          <w:rFonts w:eastAsia="Malgun Gothic"/>
          <w:lang w:eastAsia="ko-KR"/>
        </w:rPr>
        <w:t>Indeed, t</w:t>
      </w:r>
      <w:r w:rsidR="003513D3">
        <w:rPr>
          <w:rFonts w:eastAsia="Malgun Gothic"/>
          <w:lang w:eastAsia="ko-KR"/>
        </w:rPr>
        <w:t xml:space="preserve">his is a right </w:t>
      </w:r>
      <w:r w:rsidR="002C573D">
        <w:rPr>
          <w:rFonts w:eastAsia="Malgun Gothic"/>
          <w:lang w:eastAsia="ko-KR"/>
        </w:rPr>
        <w:t>direction,</w:t>
      </w:r>
      <w:r w:rsidR="003513D3">
        <w:rPr>
          <w:rFonts w:eastAsia="Malgun Gothic"/>
          <w:lang w:eastAsia="ko-KR"/>
        </w:rPr>
        <w:t xml:space="preserve"> but one important factor</w:t>
      </w:r>
      <w:r w:rsidR="00FB00DE">
        <w:rPr>
          <w:rFonts w:eastAsia="Malgun Gothic"/>
          <w:lang w:eastAsia="ko-KR"/>
        </w:rPr>
        <w:t xml:space="preserve"> needs to be </w:t>
      </w:r>
      <w:r w:rsidR="00A6501E">
        <w:rPr>
          <w:rFonts w:eastAsia="Malgun Gothic"/>
          <w:lang w:eastAsia="ko-KR"/>
        </w:rPr>
        <w:t>emphasized</w:t>
      </w:r>
      <w:r w:rsidR="003513D3">
        <w:rPr>
          <w:rFonts w:eastAsia="Malgun Gothic"/>
          <w:lang w:eastAsia="ko-KR"/>
        </w:rPr>
        <w:t xml:space="preserve"> that unlike the channel model specified</w:t>
      </w:r>
      <w:r w:rsidR="00B65211">
        <w:rPr>
          <w:rFonts w:eastAsia="Malgun Gothic"/>
          <w:lang w:eastAsia="ko-KR"/>
        </w:rPr>
        <w:t xml:space="preserve"> for NR</w:t>
      </w:r>
      <w:r w:rsidR="003513D3">
        <w:rPr>
          <w:rFonts w:eastAsia="Malgun Gothic"/>
          <w:lang w:eastAsia="ko-KR"/>
        </w:rPr>
        <w:t xml:space="preserve"> in TR 38.901, </w:t>
      </w:r>
      <w:r w:rsidR="00B65211">
        <w:rPr>
          <w:rFonts w:eastAsia="Malgun Gothic"/>
          <w:lang w:eastAsia="ko-KR"/>
        </w:rPr>
        <w:t>the channel model for ISAC is much more complicated than what 3GPP has experienced so far</w:t>
      </w:r>
      <w:r w:rsidR="002C573D">
        <w:rPr>
          <w:rFonts w:eastAsia="Malgun Gothic"/>
          <w:lang w:eastAsia="ko-KR"/>
        </w:rPr>
        <w:t xml:space="preserve">. </w:t>
      </w:r>
      <w:r w:rsidR="003501FE">
        <w:rPr>
          <w:rFonts w:eastAsia="Malgun Gothic"/>
          <w:lang w:eastAsia="ko-KR"/>
        </w:rPr>
        <w:t>Furthermore, the channel model for ISAC</w:t>
      </w:r>
      <w:r w:rsidR="00B65211">
        <w:rPr>
          <w:rFonts w:eastAsia="Malgun Gothic"/>
          <w:lang w:eastAsia="ko-KR"/>
        </w:rPr>
        <w:t xml:space="preserve"> is </w:t>
      </w:r>
      <w:r w:rsidR="003501FE">
        <w:rPr>
          <w:rFonts w:eastAsia="Malgun Gothic"/>
          <w:lang w:eastAsia="ko-KR"/>
        </w:rPr>
        <w:t>tightly</w:t>
      </w:r>
      <w:r w:rsidR="00B65211">
        <w:rPr>
          <w:rFonts w:eastAsia="Malgun Gothic"/>
          <w:lang w:eastAsia="ko-KR"/>
        </w:rPr>
        <w:t xml:space="preserve"> coupled with the use cases and sensing modes.</w:t>
      </w:r>
    </w:p>
    <w:p w14:paraId="7EF2DE5D" w14:textId="4640AF06" w:rsidR="00B44CDC" w:rsidRDefault="00B65211" w:rsidP="008745E4">
      <w:pPr>
        <w:overflowPunct w:val="0"/>
        <w:rPr>
          <w:rFonts w:eastAsia="ＭＳ 明朝"/>
          <w:lang w:eastAsia="ja-JP"/>
        </w:rPr>
      </w:pPr>
      <w:r>
        <w:rPr>
          <w:rFonts w:eastAsia="Malgun Gothic"/>
          <w:lang w:eastAsia="ko-KR"/>
        </w:rPr>
        <w:t>As we elaborated in our contribution</w:t>
      </w:r>
      <w:r w:rsidR="00A6501E">
        <w:rPr>
          <w:rFonts w:eastAsia="Malgun Gothic"/>
          <w:lang w:eastAsia="ko-KR"/>
        </w:rPr>
        <w:t xml:space="preserve"> in the previous RAN meeting</w:t>
      </w:r>
      <w:r>
        <w:rPr>
          <w:rFonts w:eastAsia="Malgun Gothic"/>
          <w:lang w:eastAsia="ko-KR"/>
        </w:rPr>
        <w:t xml:space="preserve"> </w:t>
      </w:r>
      <w:r>
        <w:rPr>
          <w:rFonts w:eastAsia="ＭＳ 明朝"/>
          <w:lang w:eastAsia="ja-JP"/>
        </w:rPr>
        <w:fldChar w:fldCharType="begin"/>
      </w:r>
      <w:r>
        <w:rPr>
          <w:rFonts w:eastAsia="ＭＳ 明朝"/>
          <w:lang w:eastAsia="ja-JP"/>
        </w:rPr>
        <w:instrText xml:space="preserve"> REF _Ref142502075 \n \h </w:instrText>
      </w:r>
      <w:r>
        <w:rPr>
          <w:rFonts w:eastAsia="ＭＳ 明朝"/>
          <w:lang w:eastAsia="ja-JP"/>
        </w:rPr>
      </w:r>
      <w:r>
        <w:rPr>
          <w:rFonts w:eastAsia="ＭＳ 明朝"/>
          <w:lang w:eastAsia="ja-JP"/>
        </w:rPr>
        <w:fldChar w:fldCharType="separate"/>
      </w:r>
      <w:r w:rsidR="002D4932">
        <w:rPr>
          <w:rFonts w:eastAsia="ＭＳ 明朝"/>
          <w:lang w:eastAsia="ja-JP"/>
        </w:rPr>
        <w:t>[2]</w:t>
      </w:r>
      <w:r>
        <w:rPr>
          <w:rFonts w:eastAsia="ＭＳ 明朝"/>
          <w:lang w:eastAsia="ja-JP"/>
        </w:rPr>
        <w:fldChar w:fldCharType="end"/>
      </w:r>
      <w:r>
        <w:rPr>
          <w:rFonts w:eastAsia="ＭＳ 明朝"/>
          <w:lang w:eastAsia="ja-JP"/>
        </w:rPr>
        <w:t xml:space="preserve">, the aspects of </w:t>
      </w:r>
      <w:r w:rsidRPr="00F14430">
        <w:rPr>
          <w:rFonts w:eastAsia="ＭＳ 明朝" w:hint="eastAsia"/>
          <w:lang w:eastAsia="ja-JP"/>
        </w:rPr>
        <w:t>I</w:t>
      </w:r>
      <w:r w:rsidRPr="00F14430">
        <w:rPr>
          <w:rFonts w:eastAsia="ＭＳ 明朝"/>
          <w:lang w:eastAsia="ja-JP"/>
        </w:rPr>
        <w:t xml:space="preserve">SAC study </w:t>
      </w:r>
      <w:r>
        <w:rPr>
          <w:rFonts w:eastAsia="ＭＳ 明朝"/>
          <w:lang w:eastAsia="ja-JP"/>
        </w:rPr>
        <w:t xml:space="preserve">mainly </w:t>
      </w:r>
      <w:r w:rsidRPr="00F14430">
        <w:rPr>
          <w:rFonts w:eastAsia="ＭＳ 明朝"/>
          <w:lang w:eastAsia="ja-JP"/>
        </w:rPr>
        <w:t>contain use case, sensing mode, channel model, and specification</w:t>
      </w:r>
      <w:r>
        <w:rPr>
          <w:rFonts w:eastAsia="ＭＳ 明朝"/>
          <w:lang w:eastAsia="ja-JP"/>
        </w:rPr>
        <w:t xml:space="preserve">. </w:t>
      </w:r>
      <w:r w:rsidR="00A6501E">
        <w:rPr>
          <w:rFonts w:eastAsia="ＭＳ 明朝"/>
          <w:lang w:eastAsia="ja-JP"/>
        </w:rPr>
        <w:t>Strictly speaking, i</w:t>
      </w:r>
      <w:r>
        <w:rPr>
          <w:rFonts w:eastAsia="ＭＳ 明朝"/>
          <w:lang w:eastAsia="ja-JP"/>
        </w:rPr>
        <w:t xml:space="preserve">t is almost not possible to isolate one </w:t>
      </w:r>
      <w:r>
        <w:rPr>
          <w:rFonts w:eastAsia="ＭＳ 明朝"/>
          <w:lang w:eastAsia="ja-JP"/>
        </w:rPr>
        <w:lastRenderedPageBreak/>
        <w:t xml:space="preserve">aspect from others, particularly between </w:t>
      </w:r>
      <w:r w:rsidRPr="00F14430">
        <w:rPr>
          <w:rFonts w:eastAsia="ＭＳ 明朝"/>
          <w:lang w:eastAsia="ja-JP"/>
        </w:rPr>
        <w:t>use case, sensing mode,</w:t>
      </w:r>
      <w:r>
        <w:rPr>
          <w:rFonts w:eastAsia="ＭＳ 明朝"/>
          <w:lang w:eastAsia="ja-JP"/>
        </w:rPr>
        <w:t xml:space="preserve"> and</w:t>
      </w:r>
      <w:r w:rsidRPr="00F14430">
        <w:rPr>
          <w:rFonts w:eastAsia="ＭＳ 明朝"/>
          <w:lang w:eastAsia="ja-JP"/>
        </w:rPr>
        <w:t xml:space="preserve"> channel model</w:t>
      </w:r>
      <w:r>
        <w:rPr>
          <w:rFonts w:eastAsia="ＭＳ 明朝"/>
          <w:lang w:eastAsia="ja-JP"/>
        </w:rPr>
        <w:t>.</w:t>
      </w:r>
      <w:r w:rsidR="005A2C5A">
        <w:rPr>
          <w:rFonts w:eastAsia="ＭＳ 明朝"/>
          <w:lang w:eastAsia="ja-JP"/>
        </w:rPr>
        <w:t xml:space="preserve"> In the</w:t>
      </w:r>
      <w:r w:rsidR="006B3E01">
        <w:rPr>
          <w:rFonts w:eastAsia="ＭＳ 明朝"/>
          <w:lang w:eastAsia="ja-JP"/>
        </w:rPr>
        <w:t xml:space="preserve"> typical</w:t>
      </w:r>
      <w:r w:rsidR="005A2C5A">
        <w:rPr>
          <w:rFonts w:eastAsia="ＭＳ 明朝"/>
          <w:lang w:eastAsia="ja-JP"/>
        </w:rPr>
        <w:t xml:space="preserve"> use case</w:t>
      </w:r>
      <w:r w:rsidR="006B3E01">
        <w:rPr>
          <w:rFonts w:eastAsia="ＭＳ 明朝"/>
          <w:lang w:eastAsia="ja-JP"/>
        </w:rPr>
        <w:t>s</w:t>
      </w:r>
      <w:r w:rsidR="005A2C5A">
        <w:rPr>
          <w:rFonts w:eastAsia="ＭＳ 明朝"/>
          <w:lang w:eastAsia="ja-JP"/>
        </w:rPr>
        <w:t xml:space="preserve"> of </w:t>
      </w:r>
      <w:r w:rsidR="006B3E01">
        <w:rPr>
          <w:rFonts w:eastAsia="ＭＳ 明朝"/>
          <w:lang w:eastAsia="ja-JP"/>
        </w:rPr>
        <w:t xml:space="preserve">intruder detection </w:t>
      </w:r>
      <w:r w:rsidR="006B3E01">
        <w:rPr>
          <w:rFonts w:eastAsia="ＭＳ 明朝"/>
          <w:lang w:eastAsia="ja-JP"/>
        </w:rPr>
        <w:fldChar w:fldCharType="begin"/>
      </w:r>
      <w:r w:rsidR="006B3E01">
        <w:rPr>
          <w:rFonts w:eastAsia="ＭＳ 明朝"/>
          <w:lang w:eastAsia="ja-JP"/>
        </w:rPr>
        <w:instrText xml:space="preserve"> REF _Ref67500818 \n \h </w:instrText>
      </w:r>
      <w:r w:rsidR="008745E4">
        <w:rPr>
          <w:rFonts w:eastAsia="ＭＳ 明朝"/>
          <w:lang w:eastAsia="ja-JP"/>
        </w:rPr>
        <w:instrText xml:space="preserve"> \* MERGEFORMAT </w:instrText>
      </w:r>
      <w:r w:rsidR="006B3E01">
        <w:rPr>
          <w:rFonts w:eastAsia="ＭＳ 明朝"/>
          <w:lang w:eastAsia="ja-JP"/>
        </w:rPr>
      </w:r>
      <w:r w:rsidR="006B3E01">
        <w:rPr>
          <w:rFonts w:eastAsia="ＭＳ 明朝"/>
          <w:lang w:eastAsia="ja-JP"/>
        </w:rPr>
        <w:fldChar w:fldCharType="separate"/>
      </w:r>
      <w:r w:rsidR="002D4932">
        <w:rPr>
          <w:rFonts w:eastAsia="ＭＳ 明朝"/>
          <w:lang w:eastAsia="ja-JP"/>
        </w:rPr>
        <w:t>[3]</w:t>
      </w:r>
      <w:r w:rsidR="006B3E01">
        <w:rPr>
          <w:rFonts w:eastAsia="ＭＳ 明朝"/>
          <w:lang w:eastAsia="ja-JP"/>
        </w:rPr>
        <w:fldChar w:fldCharType="end"/>
      </w:r>
      <w:r w:rsidR="006B3E01">
        <w:rPr>
          <w:rFonts w:eastAsia="ＭＳ 明朝"/>
          <w:lang w:eastAsia="ja-JP"/>
        </w:rPr>
        <w:t xml:space="preserve">, for instance, </w:t>
      </w:r>
      <w:r w:rsidR="008745E4" w:rsidRPr="008745E4">
        <w:rPr>
          <w:rFonts w:eastAsia="ＭＳ 明朝"/>
          <w:lang w:eastAsia="ja-JP"/>
        </w:rPr>
        <w:t>highway/railway intruder detection</w:t>
      </w:r>
      <w:r w:rsidR="008745E4">
        <w:rPr>
          <w:rFonts w:eastAsia="ＭＳ 明朝" w:hint="eastAsia"/>
          <w:lang w:eastAsia="ja-JP"/>
        </w:rPr>
        <w:t xml:space="preserve"> </w:t>
      </w:r>
      <w:r w:rsidR="008745E4">
        <w:rPr>
          <w:rFonts w:eastAsia="ＭＳ 明朝"/>
          <w:lang w:eastAsia="ja-JP"/>
        </w:rPr>
        <w:t xml:space="preserve">and </w:t>
      </w:r>
      <w:r w:rsidR="008745E4" w:rsidRPr="008745E4">
        <w:rPr>
          <w:rFonts w:eastAsia="ＭＳ 明朝"/>
          <w:lang w:eastAsia="ja-JP"/>
        </w:rPr>
        <w:t xml:space="preserve">yard intruder detection can be </w:t>
      </w:r>
      <w:r w:rsidR="008745E4">
        <w:rPr>
          <w:rFonts w:eastAsia="ＭＳ 明朝"/>
          <w:lang w:eastAsia="ja-JP"/>
        </w:rPr>
        <w:t>categorized</w:t>
      </w:r>
      <w:r w:rsidR="008745E4" w:rsidRPr="008745E4">
        <w:rPr>
          <w:rFonts w:eastAsia="ＭＳ 明朝"/>
          <w:lang w:eastAsia="ja-JP"/>
        </w:rPr>
        <w:t xml:space="preserve"> as </w:t>
      </w:r>
      <w:r w:rsidR="008745E4">
        <w:rPr>
          <w:rFonts w:eastAsia="ＭＳ 明朝"/>
          <w:lang w:eastAsia="ja-JP"/>
        </w:rPr>
        <w:t>the scenarios of outdoor and indoor</w:t>
      </w:r>
      <w:r w:rsidR="00D5113C">
        <w:rPr>
          <w:rFonts w:eastAsia="ＭＳ 明朝"/>
          <w:lang w:eastAsia="ja-JP"/>
        </w:rPr>
        <w:t>, respectively</w:t>
      </w:r>
      <w:r w:rsidR="008745E4">
        <w:rPr>
          <w:rFonts w:eastAsia="ＭＳ 明朝"/>
          <w:lang w:eastAsia="ja-JP"/>
        </w:rPr>
        <w:t xml:space="preserve">. </w:t>
      </w:r>
      <w:r w:rsidR="00A6501E">
        <w:rPr>
          <w:rFonts w:eastAsia="ＭＳ 明朝"/>
          <w:lang w:eastAsia="ja-JP"/>
        </w:rPr>
        <w:t>T</w:t>
      </w:r>
      <w:r w:rsidR="003F47AC">
        <w:rPr>
          <w:rFonts w:eastAsia="ＭＳ 明朝"/>
          <w:lang w:eastAsia="ja-JP"/>
        </w:rPr>
        <w:t xml:space="preserve">he former requires the mono-static sensing mode, while the latter requires the bi-static sensing mode. As we will discuss later, both sensing modes are completely different </w:t>
      </w:r>
      <w:r w:rsidR="00D5113C">
        <w:rPr>
          <w:rFonts w:eastAsia="ＭＳ 明朝"/>
          <w:lang w:eastAsia="ja-JP"/>
        </w:rPr>
        <w:t>especially for sensing channel model</w:t>
      </w:r>
      <w:r w:rsidR="00427583">
        <w:rPr>
          <w:rFonts w:eastAsia="ＭＳ 明朝"/>
          <w:lang w:eastAsia="ja-JP"/>
        </w:rPr>
        <w:t>ing</w:t>
      </w:r>
      <w:r w:rsidR="00D5113C">
        <w:rPr>
          <w:rFonts w:eastAsia="ＭＳ 明朝"/>
          <w:lang w:eastAsia="ja-JP"/>
        </w:rPr>
        <w:t xml:space="preserve"> </w:t>
      </w:r>
      <w:r w:rsidR="003F47AC">
        <w:rPr>
          <w:rFonts w:eastAsia="ＭＳ 明朝"/>
          <w:lang w:eastAsia="ja-JP"/>
        </w:rPr>
        <w:t xml:space="preserve">in terms of sensing architecture </w:t>
      </w:r>
      <w:r w:rsidR="00D5113C">
        <w:rPr>
          <w:rFonts w:eastAsia="ＭＳ 明朝"/>
          <w:lang w:eastAsia="ja-JP"/>
        </w:rPr>
        <w:t xml:space="preserve">and </w:t>
      </w:r>
      <w:r w:rsidR="003F47AC">
        <w:rPr>
          <w:rFonts w:eastAsia="ＭＳ 明朝"/>
          <w:lang w:eastAsia="ja-JP"/>
        </w:rPr>
        <w:t>interface involved in sensing</w:t>
      </w:r>
      <w:r w:rsidR="00771608">
        <w:rPr>
          <w:rFonts w:eastAsia="ＭＳ 明朝"/>
          <w:lang w:eastAsia="ja-JP"/>
        </w:rPr>
        <w:t xml:space="preserve">. In other words, if we </w:t>
      </w:r>
      <w:r w:rsidR="00D5113C">
        <w:rPr>
          <w:rFonts w:eastAsia="ＭＳ 明朝"/>
          <w:lang w:eastAsia="ja-JP"/>
        </w:rPr>
        <w:t xml:space="preserve">are interested in the use case of </w:t>
      </w:r>
      <w:r w:rsidR="00D5113C" w:rsidRPr="008745E4">
        <w:rPr>
          <w:rFonts w:eastAsia="ＭＳ 明朝"/>
          <w:lang w:eastAsia="ja-JP"/>
        </w:rPr>
        <w:t>highway/railway intruder detection</w:t>
      </w:r>
      <w:r w:rsidR="00D5113C">
        <w:rPr>
          <w:rFonts w:eastAsia="ＭＳ 明朝"/>
          <w:lang w:eastAsia="ja-JP"/>
        </w:rPr>
        <w:t>, we need to study the mono-static sensing mode</w:t>
      </w:r>
      <w:r w:rsidR="00A6501E">
        <w:rPr>
          <w:rFonts w:eastAsia="ＭＳ 明朝"/>
          <w:lang w:eastAsia="ja-JP"/>
        </w:rPr>
        <w:t>-</w:t>
      </w:r>
      <w:r w:rsidR="00D5113C">
        <w:rPr>
          <w:rFonts w:eastAsia="ＭＳ 明朝"/>
          <w:lang w:eastAsia="ja-JP"/>
        </w:rPr>
        <w:t xml:space="preserve">based channel model accordingly. If we are interested in the use case of </w:t>
      </w:r>
      <w:r w:rsidR="00D5113C" w:rsidRPr="008745E4">
        <w:rPr>
          <w:rFonts w:eastAsia="ＭＳ 明朝"/>
          <w:lang w:eastAsia="ja-JP"/>
        </w:rPr>
        <w:t>yard intruder detection</w:t>
      </w:r>
      <w:r w:rsidR="00D5113C">
        <w:rPr>
          <w:rFonts w:eastAsia="ＭＳ 明朝"/>
          <w:lang w:eastAsia="ja-JP"/>
        </w:rPr>
        <w:t>, we need to study the bi-static sensing mode</w:t>
      </w:r>
      <w:r w:rsidR="00A6501E">
        <w:rPr>
          <w:rFonts w:eastAsia="ＭＳ 明朝"/>
          <w:lang w:eastAsia="ja-JP"/>
        </w:rPr>
        <w:t>-</w:t>
      </w:r>
      <w:r w:rsidR="00D5113C">
        <w:rPr>
          <w:rFonts w:eastAsia="ＭＳ 明朝"/>
          <w:lang w:eastAsia="ja-JP"/>
        </w:rPr>
        <w:t>based channel model accordingly.</w:t>
      </w:r>
    </w:p>
    <w:p w14:paraId="3A9E5264" w14:textId="04E2896C" w:rsidR="00B65211" w:rsidRDefault="00777C9F" w:rsidP="003E7030">
      <w:pPr>
        <w:overflowPunct w:val="0"/>
        <w:rPr>
          <w:rFonts w:eastAsia="ＭＳ 明朝"/>
          <w:lang w:eastAsia="ja-JP"/>
        </w:rPr>
      </w:pPr>
      <w:r>
        <w:rPr>
          <w:rFonts w:eastAsia="ＭＳ 明朝"/>
          <w:lang w:eastAsia="ja-JP"/>
        </w:rPr>
        <w:t>A</w:t>
      </w:r>
      <w:r w:rsidR="00F47285">
        <w:rPr>
          <w:rFonts w:eastAsia="ＭＳ 明朝"/>
          <w:lang w:eastAsia="ja-JP"/>
        </w:rPr>
        <w:t xml:space="preserve">s illustrated in </w:t>
      </w:r>
      <w:r w:rsidR="00F47285">
        <w:rPr>
          <w:rFonts w:eastAsia="ＭＳ 明朝"/>
          <w:lang w:eastAsia="ja-JP"/>
        </w:rPr>
        <w:fldChar w:fldCharType="begin"/>
      </w:r>
      <w:r w:rsidR="00F47285">
        <w:rPr>
          <w:rFonts w:eastAsia="ＭＳ 明朝"/>
          <w:lang w:eastAsia="ja-JP"/>
        </w:rPr>
        <w:instrText xml:space="preserve"> REF _Ref142554171 \h </w:instrText>
      </w:r>
      <w:r w:rsidR="00F47285">
        <w:rPr>
          <w:rFonts w:eastAsia="ＭＳ 明朝"/>
          <w:lang w:eastAsia="ja-JP"/>
        </w:rPr>
      </w:r>
      <w:r w:rsidR="00F47285">
        <w:rPr>
          <w:rFonts w:eastAsia="ＭＳ 明朝"/>
          <w:lang w:eastAsia="ja-JP"/>
        </w:rPr>
        <w:fldChar w:fldCharType="separate"/>
      </w:r>
      <w:r w:rsidR="002D4932">
        <w:t xml:space="preserve">Figure </w:t>
      </w:r>
      <w:r w:rsidR="002D4932">
        <w:rPr>
          <w:noProof/>
        </w:rPr>
        <w:t>1</w:t>
      </w:r>
      <w:r w:rsidR="00F47285">
        <w:rPr>
          <w:rFonts w:eastAsia="ＭＳ 明朝"/>
          <w:lang w:eastAsia="ja-JP"/>
        </w:rPr>
        <w:fldChar w:fldCharType="end"/>
      </w:r>
      <w:r w:rsidR="00F47285">
        <w:rPr>
          <w:rFonts w:eastAsia="ＭＳ 明朝"/>
          <w:lang w:eastAsia="ja-JP"/>
        </w:rPr>
        <w:t xml:space="preserve">, </w:t>
      </w:r>
      <w:r>
        <w:rPr>
          <w:rFonts w:eastAsia="ＭＳ 明朝"/>
          <w:lang w:eastAsia="ja-JP"/>
        </w:rPr>
        <w:t xml:space="preserve">however, </w:t>
      </w:r>
      <w:r w:rsidR="00F47285">
        <w:rPr>
          <w:rFonts w:eastAsia="ＭＳ 明朝"/>
          <w:lang w:eastAsia="ja-JP"/>
        </w:rPr>
        <w:t xml:space="preserve">there exist six sensing modes, categorized by </w:t>
      </w:r>
      <w:proofErr w:type="spellStart"/>
      <w:r w:rsidR="00F47285">
        <w:rPr>
          <w:rFonts w:eastAsia="ＭＳ 明朝"/>
          <w:lang w:eastAsia="ja-JP"/>
        </w:rPr>
        <w:t>gNB</w:t>
      </w:r>
      <w:proofErr w:type="spellEnd"/>
      <w:r w:rsidR="00F47285">
        <w:rPr>
          <w:rFonts w:eastAsia="ＭＳ 明朝"/>
          <w:lang w:eastAsia="ja-JP"/>
        </w:rPr>
        <w:t xml:space="preserve"> mono-static, </w:t>
      </w:r>
      <w:proofErr w:type="spellStart"/>
      <w:r w:rsidR="00F47285">
        <w:rPr>
          <w:rFonts w:eastAsia="ＭＳ 明朝"/>
          <w:lang w:eastAsia="ja-JP"/>
        </w:rPr>
        <w:t>gNB</w:t>
      </w:r>
      <w:proofErr w:type="spellEnd"/>
      <w:r w:rsidR="00F47285">
        <w:rPr>
          <w:rFonts w:eastAsia="ＭＳ 明朝"/>
          <w:lang w:eastAsia="ja-JP"/>
        </w:rPr>
        <w:t xml:space="preserve"> bi-static, </w:t>
      </w:r>
      <w:proofErr w:type="spellStart"/>
      <w:r w:rsidR="00F47285">
        <w:rPr>
          <w:rFonts w:eastAsia="ＭＳ 明朝"/>
          <w:lang w:eastAsia="ja-JP"/>
        </w:rPr>
        <w:t>gNB</w:t>
      </w:r>
      <w:proofErr w:type="spellEnd"/>
      <w:r w:rsidR="00F47285">
        <w:rPr>
          <w:rFonts w:eastAsia="ＭＳ 明朝"/>
          <w:lang w:eastAsia="ja-JP"/>
        </w:rPr>
        <w:t>-to</w:t>
      </w:r>
      <w:r w:rsidR="00C43A88">
        <w:rPr>
          <w:rFonts w:eastAsia="ＭＳ 明朝"/>
          <w:lang w:eastAsia="ja-JP"/>
        </w:rPr>
        <w:t>-</w:t>
      </w:r>
      <w:r w:rsidR="00F47285">
        <w:rPr>
          <w:rFonts w:eastAsia="ＭＳ 明朝"/>
          <w:lang w:eastAsia="ja-JP"/>
        </w:rPr>
        <w:t>UE bi-static, UE-to-</w:t>
      </w:r>
      <w:proofErr w:type="spellStart"/>
      <w:r w:rsidR="00F47285">
        <w:rPr>
          <w:rFonts w:eastAsia="ＭＳ 明朝"/>
          <w:lang w:eastAsia="ja-JP"/>
        </w:rPr>
        <w:t>gNB</w:t>
      </w:r>
      <w:proofErr w:type="spellEnd"/>
      <w:r w:rsidR="00F47285">
        <w:rPr>
          <w:rFonts w:eastAsia="ＭＳ 明朝"/>
          <w:lang w:eastAsia="ja-JP"/>
        </w:rPr>
        <w:t xml:space="preserve"> bi-static, UE mono-static, and UE bi-static.</w:t>
      </w:r>
      <w:r>
        <w:rPr>
          <w:rFonts w:eastAsia="ＭＳ 明朝"/>
          <w:lang w:eastAsia="ja-JP"/>
        </w:rPr>
        <w:t xml:space="preserve"> Each of them </w:t>
      </w:r>
      <w:r w:rsidR="0043223A">
        <w:rPr>
          <w:rFonts w:eastAsia="ＭＳ 明朝"/>
          <w:lang w:eastAsia="ja-JP"/>
        </w:rPr>
        <w:t>is</w:t>
      </w:r>
      <w:r w:rsidR="00A6501E">
        <w:rPr>
          <w:rFonts w:eastAsia="ＭＳ 明朝"/>
          <w:lang w:eastAsia="ja-JP"/>
        </w:rPr>
        <w:t xml:space="preserve"> potentially</w:t>
      </w:r>
      <w:r>
        <w:rPr>
          <w:rFonts w:eastAsia="ＭＳ 明朝"/>
          <w:lang w:eastAsia="ja-JP"/>
        </w:rPr>
        <w:t xml:space="preserve"> implemented in different use case, </w:t>
      </w:r>
      <w:r w:rsidR="00311697">
        <w:rPr>
          <w:rFonts w:eastAsia="ＭＳ 明朝"/>
          <w:lang w:eastAsia="ja-JP"/>
        </w:rPr>
        <w:t xml:space="preserve">and each </w:t>
      </w:r>
      <w:r>
        <w:rPr>
          <w:rFonts w:eastAsia="ＭＳ 明朝"/>
          <w:lang w:eastAsia="ja-JP"/>
        </w:rPr>
        <w:t>requir</w:t>
      </w:r>
      <w:r w:rsidR="00311697">
        <w:rPr>
          <w:rFonts w:eastAsia="ＭＳ 明朝"/>
          <w:lang w:eastAsia="ja-JP"/>
        </w:rPr>
        <w:t>es</w:t>
      </w:r>
      <w:r>
        <w:rPr>
          <w:rFonts w:eastAsia="ＭＳ 明朝"/>
          <w:lang w:eastAsia="ja-JP"/>
        </w:rPr>
        <w:t xml:space="preserve"> different channel model.</w:t>
      </w:r>
    </w:p>
    <w:p w14:paraId="2221F8DD" w14:textId="5B1800D1" w:rsidR="00F47285" w:rsidRDefault="00F47285" w:rsidP="003E7030">
      <w:pPr>
        <w:overflowPunct w:val="0"/>
        <w:rPr>
          <w:rFonts w:eastAsia="ＭＳ 明朝"/>
          <w:lang w:eastAsia="ja-JP"/>
        </w:rPr>
      </w:pPr>
      <w:r w:rsidRPr="00F47285">
        <w:rPr>
          <w:rFonts w:eastAsia="ＭＳ 明朝" w:hint="eastAsia"/>
          <w:noProof/>
        </w:rPr>
        <w:drawing>
          <wp:inline distT="0" distB="0" distL="0" distR="0" wp14:anchorId="13761C73" wp14:editId="52414B20">
            <wp:extent cx="5759450" cy="1713230"/>
            <wp:effectExtent l="0" t="0" r="0" b="1270"/>
            <wp:docPr id="173053036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1713230"/>
                    </a:xfrm>
                    <a:prstGeom prst="rect">
                      <a:avLst/>
                    </a:prstGeom>
                    <a:noFill/>
                    <a:ln>
                      <a:noFill/>
                    </a:ln>
                  </pic:spPr>
                </pic:pic>
              </a:graphicData>
            </a:graphic>
          </wp:inline>
        </w:drawing>
      </w:r>
    </w:p>
    <w:p w14:paraId="7E2514B1" w14:textId="633A2A83" w:rsidR="00F47285" w:rsidRPr="00F47285" w:rsidRDefault="00F47285" w:rsidP="00F47285">
      <w:pPr>
        <w:pStyle w:val="a7"/>
        <w:jc w:val="center"/>
        <w:rPr>
          <w:rFonts w:eastAsia="ＭＳ 明朝"/>
          <w:lang w:val="en-US" w:eastAsia="ja-JP"/>
        </w:rPr>
      </w:pPr>
      <w:bookmarkStart w:id="9" w:name="_Ref142554171"/>
      <w:r>
        <w:t xml:space="preserve">Figure </w:t>
      </w:r>
      <w:r>
        <w:fldChar w:fldCharType="begin"/>
      </w:r>
      <w:r>
        <w:instrText xml:space="preserve"> SEQ Figure \* ARABIC </w:instrText>
      </w:r>
      <w:r>
        <w:fldChar w:fldCharType="separate"/>
      </w:r>
      <w:r w:rsidR="002D4932">
        <w:rPr>
          <w:noProof/>
        </w:rPr>
        <w:t>1</w:t>
      </w:r>
      <w:r>
        <w:fldChar w:fldCharType="end"/>
      </w:r>
      <w:bookmarkEnd w:id="9"/>
      <w:r>
        <w:t xml:space="preserve">: </w:t>
      </w:r>
      <w:r w:rsidRPr="00DC698D">
        <w:rPr>
          <w:rFonts w:eastAsia="ＭＳ 明朝"/>
          <w:lang w:eastAsia="ja-JP"/>
        </w:rPr>
        <w:t>Six sensing modes</w:t>
      </w:r>
      <w:r>
        <w:rPr>
          <w:rFonts w:eastAsia="ＭＳ 明朝"/>
          <w:lang w:eastAsia="ja-JP"/>
        </w:rPr>
        <w:t xml:space="preserve"> for ISAC.</w:t>
      </w:r>
    </w:p>
    <w:p w14:paraId="2C4CC482" w14:textId="7B60ED18" w:rsidR="00AE4C03" w:rsidRDefault="00AE4C03" w:rsidP="003E7030">
      <w:pPr>
        <w:overflowPunct w:val="0"/>
        <w:rPr>
          <w:rFonts w:eastAsia="ＭＳ 明朝"/>
          <w:lang w:eastAsia="ja-JP"/>
        </w:rPr>
      </w:pPr>
      <w:r>
        <w:rPr>
          <w:rFonts w:eastAsia="ＭＳ 明朝"/>
          <w:lang w:eastAsia="ja-JP"/>
        </w:rPr>
        <w:t>Due to</w:t>
      </w:r>
      <w:r w:rsidR="00311697">
        <w:rPr>
          <w:rFonts w:eastAsia="ＭＳ 明朝"/>
          <w:lang w:eastAsia="ja-JP"/>
        </w:rPr>
        <w:t xml:space="preserve"> the </w:t>
      </w:r>
      <w:r>
        <w:rPr>
          <w:rFonts w:eastAsia="ＭＳ 明朝"/>
          <w:lang w:eastAsia="ja-JP"/>
        </w:rPr>
        <w:t xml:space="preserve">limited </w:t>
      </w:r>
      <w:r w:rsidR="00311697">
        <w:rPr>
          <w:rFonts w:eastAsia="ＭＳ 明朝"/>
          <w:lang w:eastAsia="ja-JP"/>
        </w:rPr>
        <w:t>time unit assigned to the channel model study</w:t>
      </w:r>
      <w:r w:rsidR="00C43A88">
        <w:rPr>
          <w:rFonts w:eastAsia="ＭＳ 明朝"/>
          <w:lang w:eastAsia="ja-JP"/>
        </w:rPr>
        <w:t xml:space="preserve"> in Rel-19</w:t>
      </w:r>
      <w:r w:rsidR="00311697">
        <w:rPr>
          <w:rFonts w:eastAsia="ＭＳ 明朝"/>
          <w:lang w:eastAsia="ja-JP"/>
        </w:rPr>
        <w:t xml:space="preserve">, </w:t>
      </w:r>
      <w:r w:rsidR="002D06D5">
        <w:rPr>
          <w:rFonts w:eastAsia="ＭＳ 明朝"/>
          <w:lang w:eastAsia="ja-JP"/>
        </w:rPr>
        <w:t xml:space="preserve">we should find out an </w:t>
      </w:r>
      <w:r>
        <w:rPr>
          <w:rFonts w:eastAsia="ＭＳ 明朝"/>
          <w:lang w:eastAsia="ja-JP"/>
        </w:rPr>
        <w:t xml:space="preserve">efficient </w:t>
      </w:r>
      <w:r w:rsidR="002D06D5">
        <w:rPr>
          <w:rFonts w:eastAsia="ＭＳ 明朝"/>
          <w:lang w:eastAsia="ja-JP"/>
        </w:rPr>
        <w:t>way that</w:t>
      </w:r>
      <w:r>
        <w:rPr>
          <w:rFonts w:eastAsia="ＭＳ 明朝"/>
          <w:lang w:eastAsia="ja-JP"/>
        </w:rPr>
        <w:t xml:space="preserve"> </w:t>
      </w:r>
      <w:r w:rsidR="00C43A88">
        <w:rPr>
          <w:rFonts w:eastAsia="ＭＳ 明朝"/>
          <w:lang w:eastAsia="ja-JP"/>
        </w:rPr>
        <w:t xml:space="preserve">can ensure to complete </w:t>
      </w:r>
      <w:r>
        <w:rPr>
          <w:rFonts w:eastAsia="ＭＳ 明朝"/>
          <w:lang w:eastAsia="ja-JP"/>
        </w:rPr>
        <w:t xml:space="preserve">the </w:t>
      </w:r>
      <w:r w:rsidR="00C43A88">
        <w:rPr>
          <w:rFonts w:eastAsia="ＭＳ 明朝"/>
          <w:lang w:eastAsia="ja-JP"/>
        </w:rPr>
        <w:t xml:space="preserve">study of </w:t>
      </w:r>
      <w:r>
        <w:rPr>
          <w:rFonts w:eastAsia="ＭＳ 明朝"/>
          <w:lang w:eastAsia="ja-JP"/>
        </w:rPr>
        <w:t>channel models</w:t>
      </w:r>
      <w:r w:rsidR="002D06D5">
        <w:rPr>
          <w:rFonts w:eastAsia="ＭＳ 明朝"/>
          <w:lang w:eastAsia="ja-JP"/>
        </w:rPr>
        <w:t xml:space="preserve"> </w:t>
      </w:r>
      <w:r w:rsidR="00C43A88">
        <w:rPr>
          <w:rFonts w:eastAsia="ＭＳ 明朝"/>
          <w:lang w:eastAsia="ja-JP"/>
        </w:rPr>
        <w:t>potentially</w:t>
      </w:r>
      <w:r w:rsidR="002D06D5">
        <w:rPr>
          <w:rFonts w:eastAsia="ＭＳ 明朝"/>
          <w:lang w:eastAsia="ja-JP"/>
        </w:rPr>
        <w:t xml:space="preserve"> </w:t>
      </w:r>
      <w:r>
        <w:rPr>
          <w:rFonts w:eastAsia="ＭＳ 明朝"/>
          <w:lang w:eastAsia="ja-JP"/>
        </w:rPr>
        <w:t>applied for 6G use cases. This needs us to prioritize the stud</w:t>
      </w:r>
      <w:r w:rsidR="002B6D12">
        <w:rPr>
          <w:rFonts w:eastAsia="ＭＳ 明朝"/>
          <w:lang w:eastAsia="ja-JP"/>
        </w:rPr>
        <w:t>ies</w:t>
      </w:r>
      <w:r>
        <w:rPr>
          <w:rFonts w:eastAsia="ＭＳ 明朝"/>
          <w:lang w:eastAsia="ja-JP"/>
        </w:rPr>
        <w:t xml:space="preserve"> of</w:t>
      </w:r>
      <w:r w:rsidR="00C43A88">
        <w:rPr>
          <w:rFonts w:eastAsia="ＭＳ 明朝"/>
          <w:lang w:eastAsia="ja-JP"/>
        </w:rPr>
        <w:t xml:space="preserve"> the</w:t>
      </w:r>
      <w:r>
        <w:rPr>
          <w:rFonts w:eastAsia="ＭＳ 明朝"/>
          <w:lang w:eastAsia="ja-JP"/>
        </w:rPr>
        <w:t xml:space="preserve"> channel models, associated with the use case and the sensing mode</w:t>
      </w:r>
      <w:r w:rsidR="00C43A88">
        <w:rPr>
          <w:rFonts w:eastAsia="ＭＳ 明朝"/>
          <w:lang w:eastAsia="ja-JP"/>
        </w:rPr>
        <w:t xml:space="preserve"> which are most interesting to </w:t>
      </w:r>
      <w:r w:rsidR="00C43A88" w:rsidRPr="00C43A88">
        <w:rPr>
          <w:rFonts w:eastAsia="ＭＳ 明朝"/>
          <w:lang w:eastAsia="ja-JP"/>
        </w:rPr>
        <w:t>stakeholder</w:t>
      </w:r>
      <w:r w:rsidR="00C43A88">
        <w:rPr>
          <w:rFonts w:eastAsia="ＭＳ 明朝"/>
          <w:lang w:eastAsia="ja-JP"/>
        </w:rPr>
        <w:t>s for 6G</w:t>
      </w:r>
      <w:r>
        <w:rPr>
          <w:rFonts w:eastAsia="ＭＳ 明朝"/>
          <w:lang w:eastAsia="ja-JP"/>
        </w:rPr>
        <w:t>.</w:t>
      </w:r>
    </w:p>
    <w:p w14:paraId="06347491" w14:textId="4C36AFB6" w:rsidR="003738A7" w:rsidRPr="005F4D80" w:rsidRDefault="003501FE" w:rsidP="007E38E6">
      <w:pPr>
        <w:pStyle w:val="observation"/>
      </w:pPr>
      <w:bookmarkStart w:id="10" w:name="_Ref144462005"/>
      <w:r>
        <w:t>The channel model for ISAC is tightly coupled with the use cases and sensing modes.</w:t>
      </w:r>
      <w:bookmarkEnd w:id="10"/>
    </w:p>
    <w:p w14:paraId="079D99BD" w14:textId="5CA5E6E6" w:rsidR="003501FE" w:rsidRDefault="003501FE" w:rsidP="005F4D80">
      <w:pPr>
        <w:pStyle w:val="proposal"/>
        <w:spacing w:before="120" w:after="120"/>
        <w:ind w:left="1134" w:hanging="1134"/>
      </w:pPr>
      <w:bookmarkStart w:id="11" w:name="_Ref144463513"/>
      <w:r>
        <w:rPr>
          <w:rFonts w:eastAsia="ＭＳ 明朝" w:hint="eastAsia"/>
          <w:lang w:eastAsia="ja-JP"/>
        </w:rPr>
        <w:t>R</w:t>
      </w:r>
      <w:r>
        <w:rPr>
          <w:rFonts w:eastAsia="ＭＳ 明朝"/>
          <w:lang w:eastAsia="ja-JP"/>
        </w:rPr>
        <w:t>AN1 prioritize</w:t>
      </w:r>
      <w:r w:rsidR="002B6D12">
        <w:rPr>
          <w:rFonts w:eastAsia="ＭＳ 明朝"/>
          <w:lang w:eastAsia="ja-JP"/>
        </w:rPr>
        <w:t>s</w:t>
      </w:r>
      <w:r>
        <w:rPr>
          <w:rFonts w:eastAsia="ＭＳ 明朝"/>
          <w:lang w:eastAsia="ja-JP"/>
        </w:rPr>
        <w:t xml:space="preserve"> the stud</w:t>
      </w:r>
      <w:r w:rsidR="002B6D12">
        <w:rPr>
          <w:rFonts w:eastAsia="ＭＳ 明朝"/>
          <w:lang w:eastAsia="ja-JP"/>
        </w:rPr>
        <w:t>ies</w:t>
      </w:r>
      <w:r>
        <w:rPr>
          <w:rFonts w:eastAsia="ＭＳ 明朝"/>
          <w:lang w:eastAsia="ja-JP"/>
        </w:rPr>
        <w:t xml:space="preserve"> of </w:t>
      </w:r>
      <w:r w:rsidR="009D59DD">
        <w:rPr>
          <w:rFonts w:eastAsia="ＭＳ 明朝"/>
          <w:lang w:eastAsia="ja-JP"/>
        </w:rPr>
        <w:t xml:space="preserve">the </w:t>
      </w:r>
      <w:r>
        <w:rPr>
          <w:rFonts w:eastAsia="ＭＳ 明朝"/>
          <w:lang w:eastAsia="ja-JP"/>
        </w:rPr>
        <w:t xml:space="preserve">channel models, </w:t>
      </w:r>
      <w:r w:rsidR="009D59DD">
        <w:rPr>
          <w:rFonts w:eastAsia="ＭＳ 明朝"/>
          <w:lang w:eastAsia="ja-JP"/>
        </w:rPr>
        <w:t>corresponding to</w:t>
      </w:r>
      <w:r>
        <w:rPr>
          <w:rFonts w:eastAsia="ＭＳ 明朝"/>
          <w:lang w:eastAsia="ja-JP"/>
        </w:rPr>
        <w:t xml:space="preserve"> the use case and the sensing mode.</w:t>
      </w:r>
      <w:bookmarkEnd w:id="11"/>
    </w:p>
    <w:p w14:paraId="7626D718" w14:textId="77777777" w:rsidR="00E15825" w:rsidRDefault="00E15825" w:rsidP="003E7030">
      <w:pPr>
        <w:overflowPunct w:val="0"/>
        <w:rPr>
          <w:rFonts w:eastAsia="ＭＳ 明朝"/>
          <w:lang w:eastAsia="ja-JP"/>
        </w:rPr>
      </w:pPr>
    </w:p>
    <w:p w14:paraId="0A77E808" w14:textId="4F88B5DB" w:rsidR="005F4D80" w:rsidRPr="005A2E07" w:rsidRDefault="005A2E07" w:rsidP="00297C51">
      <w:pPr>
        <w:pStyle w:val="title2"/>
        <w:rPr>
          <w:rFonts w:ascii="Times New Roman" w:hAnsi="Times New Roman" w:cs="Times New Roman"/>
        </w:rPr>
      </w:pPr>
      <w:bookmarkStart w:id="12" w:name="_Ref142572100"/>
      <w:r w:rsidRPr="005A2E07">
        <w:rPr>
          <w:rFonts w:ascii="Times New Roman" w:eastAsia="ＭＳ 明朝" w:hAnsi="Times New Roman" w:cs="Times New Roman"/>
          <w:lang w:eastAsia="ja-JP"/>
        </w:rPr>
        <w:t>Coverage Investigation</w:t>
      </w:r>
      <w:bookmarkEnd w:id="12"/>
    </w:p>
    <w:p w14:paraId="58D85352" w14:textId="4F0224DA" w:rsidR="005F4D80" w:rsidRDefault="00297C51" w:rsidP="003E7030">
      <w:pPr>
        <w:overflowPunct w:val="0"/>
        <w:rPr>
          <w:rFonts w:eastAsia="ＭＳ 明朝"/>
          <w:lang w:eastAsia="ja-JP"/>
        </w:rPr>
      </w:pPr>
      <w:r>
        <w:rPr>
          <w:rFonts w:eastAsia="ＭＳ 明朝" w:hint="eastAsia"/>
          <w:lang w:eastAsia="ja-JP"/>
        </w:rPr>
        <w:t>I</w:t>
      </w:r>
      <w:r>
        <w:rPr>
          <w:rFonts w:eastAsia="ＭＳ 明朝"/>
          <w:lang w:eastAsia="ja-JP"/>
        </w:rPr>
        <w:t xml:space="preserve">n the previous section, we have recognized that ISAC behaves the tight association between channel models, the use </w:t>
      </w:r>
      <w:proofErr w:type="gramStart"/>
      <w:r>
        <w:rPr>
          <w:rFonts w:eastAsia="ＭＳ 明朝"/>
          <w:lang w:eastAsia="ja-JP"/>
        </w:rPr>
        <w:t>cases</w:t>
      </w:r>
      <w:proofErr w:type="gramEnd"/>
      <w:r>
        <w:rPr>
          <w:rFonts w:eastAsia="ＭＳ 明朝"/>
          <w:lang w:eastAsia="ja-JP"/>
        </w:rPr>
        <w:t xml:space="preserve"> and the sensing modes. A question may be raised that </w:t>
      </w:r>
      <w:r w:rsidR="00473821">
        <w:rPr>
          <w:rFonts w:eastAsia="ＭＳ 明朝"/>
          <w:lang w:eastAsia="ja-JP"/>
        </w:rPr>
        <w:t>which</w:t>
      </w:r>
      <w:r>
        <w:rPr>
          <w:rFonts w:eastAsia="ＭＳ 明朝"/>
          <w:lang w:eastAsia="ja-JP"/>
        </w:rPr>
        <w:t xml:space="preserve"> channel models </w:t>
      </w:r>
      <w:r w:rsidR="00473821">
        <w:rPr>
          <w:rFonts w:eastAsia="ＭＳ 明朝"/>
          <w:lang w:eastAsia="ja-JP"/>
        </w:rPr>
        <w:t>should</w:t>
      </w:r>
      <w:r>
        <w:rPr>
          <w:rFonts w:eastAsia="ＭＳ 明朝"/>
          <w:lang w:eastAsia="ja-JP"/>
        </w:rPr>
        <w:t xml:space="preserve"> be prioritized.</w:t>
      </w:r>
      <w:r w:rsidR="00A21041">
        <w:rPr>
          <w:rFonts w:eastAsia="ＭＳ 明朝"/>
          <w:lang w:eastAsia="ja-JP"/>
        </w:rPr>
        <w:t xml:space="preserve"> To this question, we investigate both mono-static sensing and bi-static sensing from the perspective of the achievable coverage. </w:t>
      </w:r>
    </w:p>
    <w:p w14:paraId="70E3FF49" w14:textId="71A994CF" w:rsidR="00B64741" w:rsidRDefault="003500EB" w:rsidP="00473821">
      <w:pPr>
        <w:overflowPunct w:val="0"/>
        <w:rPr>
          <w:rFonts w:eastAsia="ＭＳ 明朝"/>
          <w:lang w:eastAsia="ja-JP"/>
        </w:rPr>
      </w:pPr>
      <w:r>
        <w:rPr>
          <w:rFonts w:eastAsia="ＭＳ 明朝"/>
          <w:lang w:eastAsia="ja-JP"/>
        </w:rPr>
        <w:t xml:space="preserve">Due to the </w:t>
      </w:r>
      <w:r w:rsidRPr="00964D0B">
        <w:rPr>
          <w:rFonts w:eastAsia="ＭＳ 明朝"/>
          <w:lang w:eastAsia="ja-JP"/>
        </w:rPr>
        <w:t>UE diversity</w:t>
      </w:r>
      <w:r>
        <w:rPr>
          <w:rFonts w:eastAsia="ＭＳ 明朝"/>
          <w:lang w:eastAsia="ja-JP"/>
        </w:rPr>
        <w:t>, t</w:t>
      </w:r>
      <w:r w:rsidR="003B227F">
        <w:rPr>
          <w:rFonts w:eastAsia="ＭＳ 明朝"/>
          <w:lang w:eastAsia="ja-JP"/>
        </w:rPr>
        <w:t>heoretically,</w:t>
      </w:r>
      <w:r>
        <w:rPr>
          <w:rFonts w:eastAsia="ＭＳ 明朝"/>
          <w:lang w:eastAsia="ja-JP"/>
        </w:rPr>
        <w:t xml:space="preserve"> </w:t>
      </w:r>
      <w:r w:rsidR="003B227F">
        <w:rPr>
          <w:rFonts w:eastAsia="ＭＳ 明朝"/>
          <w:lang w:eastAsia="ja-JP"/>
        </w:rPr>
        <w:t xml:space="preserve">the received SNR for bi-static sensing </w:t>
      </w:r>
      <w:r>
        <w:rPr>
          <w:rFonts w:eastAsia="ＭＳ 明朝"/>
          <w:lang w:eastAsia="ja-JP"/>
        </w:rPr>
        <w:t xml:space="preserve">is </w:t>
      </w:r>
      <w:r w:rsidR="001A38C9">
        <w:rPr>
          <w:rFonts w:eastAsia="ＭＳ 明朝"/>
          <w:lang w:eastAsia="ja-JP"/>
        </w:rPr>
        <w:t xml:space="preserve">normally </w:t>
      </w:r>
      <w:r>
        <w:rPr>
          <w:rFonts w:eastAsia="ＭＳ 明朝"/>
          <w:lang w:eastAsia="ja-JP"/>
        </w:rPr>
        <w:t>higher than that for mono-static sensing</w:t>
      </w:r>
      <w:r w:rsidR="00627773">
        <w:rPr>
          <w:rFonts w:eastAsia="ＭＳ 明朝"/>
          <w:lang w:eastAsia="ja-JP"/>
        </w:rPr>
        <w:t>.</w:t>
      </w:r>
      <w:r>
        <w:rPr>
          <w:rFonts w:eastAsia="ＭＳ 明朝"/>
          <w:lang w:eastAsia="ja-JP"/>
        </w:rPr>
        <w:t xml:space="preserve"> </w:t>
      </w:r>
      <w:r w:rsidR="002F733D">
        <w:rPr>
          <w:rFonts w:eastAsia="ＭＳ 明朝"/>
          <w:lang w:eastAsia="ja-JP"/>
        </w:rPr>
        <w:t>For th</w:t>
      </w:r>
      <w:r>
        <w:rPr>
          <w:rFonts w:eastAsia="ＭＳ 明朝"/>
          <w:lang w:eastAsia="ja-JP"/>
        </w:rPr>
        <w:t>e detail</w:t>
      </w:r>
      <w:r w:rsidR="002F733D">
        <w:rPr>
          <w:rFonts w:eastAsia="ＭＳ 明朝"/>
          <w:lang w:eastAsia="ja-JP"/>
        </w:rPr>
        <w:t>ed</w:t>
      </w:r>
      <w:r>
        <w:rPr>
          <w:rFonts w:eastAsia="ＭＳ 明朝"/>
          <w:lang w:eastAsia="ja-JP"/>
        </w:rPr>
        <w:t xml:space="preserve"> description </w:t>
      </w:r>
      <w:r w:rsidR="002C09F5">
        <w:rPr>
          <w:rFonts w:eastAsia="ＭＳ 明朝"/>
          <w:lang w:eastAsia="ja-JP"/>
        </w:rPr>
        <w:t>regarding</w:t>
      </w:r>
      <w:r>
        <w:rPr>
          <w:rFonts w:eastAsia="ＭＳ 明朝"/>
          <w:lang w:eastAsia="ja-JP"/>
        </w:rPr>
        <w:t xml:space="preserve"> UE diversity</w:t>
      </w:r>
      <w:r w:rsidR="002F733D">
        <w:rPr>
          <w:rFonts w:eastAsia="ＭＳ 明朝"/>
          <w:lang w:eastAsia="ja-JP"/>
        </w:rPr>
        <w:t>, we</w:t>
      </w:r>
      <w:r>
        <w:rPr>
          <w:rFonts w:eastAsia="ＭＳ 明朝"/>
          <w:lang w:eastAsia="ja-JP"/>
        </w:rPr>
        <w:t xml:space="preserve"> can </w:t>
      </w:r>
      <w:r w:rsidR="002F733D">
        <w:rPr>
          <w:rFonts w:eastAsia="ＭＳ 明朝"/>
          <w:lang w:eastAsia="ja-JP"/>
        </w:rPr>
        <w:t>refer to</w:t>
      </w:r>
      <w:r>
        <w:rPr>
          <w:rFonts w:eastAsia="ＭＳ 明朝"/>
          <w:lang w:eastAsia="ja-JP"/>
        </w:rPr>
        <w:t xml:space="preserve"> Annex</w:t>
      </w:r>
      <w:r w:rsidR="009262E6">
        <w:rPr>
          <w:rFonts w:eastAsia="ＭＳ 明朝"/>
          <w:lang w:eastAsia="ja-JP"/>
        </w:rPr>
        <w:t>-1</w:t>
      </w:r>
      <w:r>
        <w:rPr>
          <w:rFonts w:eastAsia="ＭＳ 明朝"/>
          <w:lang w:eastAsia="ja-JP"/>
        </w:rPr>
        <w:t xml:space="preserve"> </w:t>
      </w:r>
      <w:r w:rsidR="002C09F5">
        <w:rPr>
          <w:rFonts w:eastAsia="ＭＳ 明朝"/>
          <w:lang w:eastAsia="ja-JP"/>
        </w:rPr>
        <w:t>in</w:t>
      </w:r>
      <w:r>
        <w:rPr>
          <w:rFonts w:eastAsia="ＭＳ 明朝"/>
          <w:lang w:eastAsia="ja-JP"/>
        </w:rPr>
        <w:t xml:space="preserve"> section </w:t>
      </w:r>
      <w:r>
        <w:rPr>
          <w:rFonts w:eastAsia="ＭＳ 明朝"/>
          <w:lang w:eastAsia="ja-JP"/>
        </w:rPr>
        <w:fldChar w:fldCharType="begin"/>
      </w:r>
      <w:r>
        <w:rPr>
          <w:rFonts w:eastAsia="ＭＳ 明朝"/>
          <w:lang w:eastAsia="ja-JP"/>
        </w:rPr>
        <w:instrText xml:space="preserve"> REF _Ref129533070 \n \h </w:instrText>
      </w:r>
      <w:r>
        <w:rPr>
          <w:rFonts w:eastAsia="ＭＳ 明朝"/>
          <w:lang w:eastAsia="ja-JP"/>
        </w:rPr>
      </w:r>
      <w:r>
        <w:rPr>
          <w:rFonts w:eastAsia="ＭＳ 明朝"/>
          <w:lang w:eastAsia="ja-JP"/>
        </w:rPr>
        <w:fldChar w:fldCharType="separate"/>
      </w:r>
      <w:r w:rsidR="002D4932">
        <w:rPr>
          <w:rFonts w:eastAsia="ＭＳ 明朝"/>
          <w:lang w:eastAsia="ja-JP"/>
        </w:rPr>
        <w:t>6</w:t>
      </w:r>
      <w:r>
        <w:rPr>
          <w:rFonts w:eastAsia="ＭＳ 明朝"/>
          <w:lang w:eastAsia="ja-JP"/>
        </w:rPr>
        <w:fldChar w:fldCharType="end"/>
      </w:r>
      <w:r>
        <w:rPr>
          <w:rFonts w:eastAsia="ＭＳ 明朝"/>
          <w:lang w:eastAsia="ja-JP"/>
        </w:rPr>
        <w:t xml:space="preserve">. </w:t>
      </w:r>
      <w:r w:rsidR="001A38C9">
        <w:rPr>
          <w:rFonts w:eastAsia="ＭＳ 明朝"/>
          <w:lang w:eastAsia="ja-JP"/>
        </w:rPr>
        <w:t xml:space="preserve">Here, we are trying to elaborate how UE diversity </w:t>
      </w:r>
      <w:r w:rsidR="006807C9">
        <w:rPr>
          <w:rFonts w:eastAsia="ＭＳ 明朝"/>
          <w:lang w:eastAsia="ja-JP"/>
        </w:rPr>
        <w:t xml:space="preserve">for sensing </w:t>
      </w:r>
      <w:r w:rsidR="001A38C9">
        <w:rPr>
          <w:rFonts w:eastAsia="ＭＳ 明朝"/>
          <w:lang w:eastAsia="ja-JP"/>
        </w:rPr>
        <w:t xml:space="preserve">can be realized by involving a “Good-UE” other than a “Bad-UE”, </w:t>
      </w:r>
      <w:r w:rsidR="00966832">
        <w:rPr>
          <w:rFonts w:eastAsia="ＭＳ 明朝"/>
          <w:lang w:eastAsia="ja-JP"/>
        </w:rPr>
        <w:t>so that the sensing coverage can be improved significantly</w:t>
      </w:r>
      <w:r w:rsidR="00966832">
        <w:rPr>
          <w:rFonts w:eastAsia="ＭＳ 明朝" w:hint="eastAsia"/>
          <w:lang w:eastAsia="ja-JP"/>
        </w:rPr>
        <w:t>,</w:t>
      </w:r>
      <w:r w:rsidR="00966832">
        <w:rPr>
          <w:rFonts w:eastAsia="ＭＳ 明朝"/>
          <w:lang w:eastAsia="ja-JP"/>
        </w:rPr>
        <w:t xml:space="preserve"> </w:t>
      </w:r>
      <w:r w:rsidR="001A38C9">
        <w:rPr>
          <w:rFonts w:eastAsia="ＭＳ 明朝"/>
          <w:lang w:eastAsia="ja-JP"/>
        </w:rPr>
        <w:t xml:space="preserve">as illustrated in </w:t>
      </w:r>
      <w:r w:rsidR="001A38C9">
        <w:rPr>
          <w:rFonts w:eastAsia="ＭＳ 明朝"/>
          <w:lang w:eastAsia="ja-JP"/>
        </w:rPr>
        <w:fldChar w:fldCharType="begin"/>
      </w:r>
      <w:r w:rsidR="001A38C9">
        <w:rPr>
          <w:rFonts w:eastAsia="ＭＳ 明朝"/>
          <w:lang w:eastAsia="ja-JP"/>
        </w:rPr>
        <w:instrText xml:space="preserve"> REF _Ref142557469 \h </w:instrText>
      </w:r>
      <w:r w:rsidR="001A38C9">
        <w:rPr>
          <w:rFonts w:eastAsia="ＭＳ 明朝"/>
          <w:lang w:eastAsia="ja-JP"/>
        </w:rPr>
      </w:r>
      <w:r w:rsidR="001A38C9">
        <w:rPr>
          <w:rFonts w:eastAsia="ＭＳ 明朝"/>
          <w:lang w:eastAsia="ja-JP"/>
        </w:rPr>
        <w:fldChar w:fldCharType="separate"/>
      </w:r>
      <w:r w:rsidR="002D4932">
        <w:t xml:space="preserve">Figure </w:t>
      </w:r>
      <w:r w:rsidR="002D4932">
        <w:rPr>
          <w:noProof/>
        </w:rPr>
        <w:t>2</w:t>
      </w:r>
      <w:r w:rsidR="001A38C9">
        <w:rPr>
          <w:rFonts w:eastAsia="ＭＳ 明朝"/>
          <w:lang w:eastAsia="ja-JP"/>
        </w:rPr>
        <w:fldChar w:fldCharType="end"/>
      </w:r>
      <w:r w:rsidR="001A38C9">
        <w:rPr>
          <w:rFonts w:eastAsia="ＭＳ 明朝"/>
          <w:lang w:eastAsia="ja-JP"/>
        </w:rPr>
        <w:t>.</w:t>
      </w:r>
    </w:p>
    <w:p w14:paraId="5B403264" w14:textId="3C177996" w:rsidR="00473821" w:rsidRDefault="00473821" w:rsidP="001A38C9">
      <w:pPr>
        <w:overflowPunct w:val="0"/>
        <w:jc w:val="center"/>
        <w:rPr>
          <w:rFonts w:eastAsia="ＭＳ 明朝"/>
          <w:lang w:eastAsia="ja-JP"/>
        </w:rPr>
      </w:pPr>
      <w:r w:rsidRPr="00473821">
        <w:rPr>
          <w:rFonts w:eastAsia="ＭＳ 明朝" w:hint="eastAsia"/>
          <w:noProof/>
        </w:rPr>
        <w:drawing>
          <wp:inline distT="0" distB="0" distL="0" distR="0" wp14:anchorId="0964B62A" wp14:editId="797C6594">
            <wp:extent cx="3147060" cy="1506875"/>
            <wp:effectExtent l="0" t="0" r="0" b="0"/>
            <wp:docPr id="72891205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53052" cy="1509744"/>
                    </a:xfrm>
                    <a:prstGeom prst="rect">
                      <a:avLst/>
                    </a:prstGeom>
                    <a:noFill/>
                    <a:ln>
                      <a:noFill/>
                    </a:ln>
                  </pic:spPr>
                </pic:pic>
              </a:graphicData>
            </a:graphic>
          </wp:inline>
        </w:drawing>
      </w:r>
    </w:p>
    <w:p w14:paraId="35F2D938" w14:textId="7E37FA3F" w:rsidR="001A38C9" w:rsidRPr="001A38C9" w:rsidRDefault="001A38C9" w:rsidP="001A38C9">
      <w:pPr>
        <w:pStyle w:val="a7"/>
        <w:jc w:val="center"/>
        <w:rPr>
          <w:rFonts w:eastAsia="ＭＳ 明朝"/>
          <w:lang w:val="en-US" w:eastAsia="ja-JP"/>
        </w:rPr>
      </w:pPr>
      <w:bookmarkStart w:id="13" w:name="_Ref142557469"/>
      <w:r>
        <w:t xml:space="preserve">Figure </w:t>
      </w:r>
      <w:r>
        <w:fldChar w:fldCharType="begin"/>
      </w:r>
      <w:r>
        <w:instrText xml:space="preserve"> SEQ Figure \* ARABIC </w:instrText>
      </w:r>
      <w:r>
        <w:fldChar w:fldCharType="separate"/>
      </w:r>
      <w:r w:rsidR="002D4932">
        <w:rPr>
          <w:noProof/>
        </w:rPr>
        <w:t>2</w:t>
      </w:r>
      <w:r>
        <w:fldChar w:fldCharType="end"/>
      </w:r>
      <w:bookmarkEnd w:id="13"/>
      <w:r>
        <w:t>:</w:t>
      </w:r>
      <w:r>
        <w:rPr>
          <w:rFonts w:eastAsia="ＭＳ 明朝"/>
          <w:lang w:eastAsia="ja-JP"/>
        </w:rPr>
        <w:t xml:space="preserve"> Bi-static sensing mode with a selected UE involved.</w:t>
      </w:r>
    </w:p>
    <w:p w14:paraId="0FDDCA35" w14:textId="0FF0A7F5" w:rsidR="00777FB5" w:rsidRDefault="00E63696" w:rsidP="003E7030">
      <w:pPr>
        <w:overflowPunct w:val="0"/>
        <w:rPr>
          <w:rFonts w:eastAsia="ＭＳ 明朝"/>
          <w:lang w:eastAsia="ja-JP"/>
        </w:rPr>
      </w:pPr>
      <w:r>
        <w:rPr>
          <w:rFonts w:eastAsia="ＭＳ 明朝"/>
          <w:lang w:eastAsia="ja-JP"/>
        </w:rPr>
        <w:t xml:space="preserve">According to the sensing requirements, it is </w:t>
      </w:r>
      <w:r w:rsidR="00473821">
        <w:rPr>
          <w:rFonts w:eastAsia="ＭＳ 明朝"/>
          <w:lang w:eastAsia="ja-JP"/>
        </w:rPr>
        <w:t xml:space="preserve">reasonably </w:t>
      </w:r>
      <w:r>
        <w:rPr>
          <w:rFonts w:eastAsia="ＭＳ 明朝"/>
          <w:lang w:eastAsia="ja-JP"/>
        </w:rPr>
        <w:t>assumed that NW is aware of the sensing area</w:t>
      </w:r>
      <w:r w:rsidR="00777FB5">
        <w:rPr>
          <w:rFonts w:eastAsia="ＭＳ 明朝"/>
          <w:lang w:eastAsia="ja-JP"/>
        </w:rPr>
        <w:t xml:space="preserve"> or UE-diversity zone</w:t>
      </w:r>
      <w:r>
        <w:rPr>
          <w:rFonts w:eastAsia="ＭＳ 明朝"/>
          <w:lang w:eastAsia="ja-JP"/>
        </w:rPr>
        <w:t xml:space="preserve">, where </w:t>
      </w:r>
      <w:r w:rsidR="00B64741">
        <w:rPr>
          <w:rFonts w:eastAsia="ＭＳ 明朝"/>
          <w:lang w:eastAsia="ja-JP"/>
        </w:rPr>
        <w:t>at leas</w:t>
      </w:r>
      <w:r w:rsidR="006F2A2E">
        <w:rPr>
          <w:rFonts w:eastAsia="ＭＳ 明朝"/>
          <w:lang w:eastAsia="ja-JP"/>
        </w:rPr>
        <w:t>t</w:t>
      </w:r>
      <w:r w:rsidR="00B64741">
        <w:rPr>
          <w:rFonts w:eastAsia="ＭＳ 明朝"/>
          <w:lang w:eastAsia="ja-JP"/>
        </w:rPr>
        <w:t xml:space="preserve"> a </w:t>
      </w:r>
      <w:r w:rsidR="00777FB5">
        <w:rPr>
          <w:rFonts w:eastAsia="ＭＳ 明朝"/>
          <w:lang w:eastAsia="ja-JP"/>
        </w:rPr>
        <w:t xml:space="preserve">candidate of </w:t>
      </w:r>
      <w:r w:rsidR="00B64741">
        <w:rPr>
          <w:rFonts w:eastAsia="ＭＳ 明朝"/>
          <w:lang w:eastAsia="ja-JP"/>
        </w:rPr>
        <w:t xml:space="preserve">sensing UE </w:t>
      </w:r>
      <w:proofErr w:type="gramStart"/>
      <w:r w:rsidR="00B64741">
        <w:rPr>
          <w:rFonts w:eastAsia="ＭＳ 明朝"/>
          <w:lang w:eastAsia="ja-JP"/>
        </w:rPr>
        <w:t>exists</w:t>
      </w:r>
      <w:proofErr w:type="gramEnd"/>
      <w:r w:rsidR="00B64741">
        <w:rPr>
          <w:rFonts w:eastAsia="ＭＳ 明朝"/>
          <w:lang w:eastAsia="ja-JP"/>
        </w:rPr>
        <w:t xml:space="preserve"> and </w:t>
      </w:r>
      <w:r>
        <w:rPr>
          <w:rFonts w:eastAsia="ＭＳ 明朝"/>
          <w:lang w:eastAsia="ja-JP"/>
        </w:rPr>
        <w:t xml:space="preserve">the target </w:t>
      </w:r>
      <w:r w:rsidR="00B64741">
        <w:rPr>
          <w:rFonts w:eastAsia="ＭＳ 明朝"/>
          <w:lang w:eastAsia="ja-JP"/>
        </w:rPr>
        <w:t xml:space="preserve">potentially </w:t>
      </w:r>
      <w:r>
        <w:rPr>
          <w:rFonts w:eastAsia="ＭＳ 明朝"/>
          <w:lang w:eastAsia="ja-JP"/>
        </w:rPr>
        <w:t>appear</w:t>
      </w:r>
      <w:r w:rsidR="00B64741">
        <w:rPr>
          <w:rFonts w:eastAsia="ＭＳ 明朝"/>
          <w:lang w:eastAsia="ja-JP"/>
        </w:rPr>
        <w:t>s</w:t>
      </w:r>
      <w:r w:rsidR="00777FB5">
        <w:rPr>
          <w:rFonts w:eastAsia="ＭＳ 明朝"/>
          <w:lang w:eastAsia="ja-JP"/>
        </w:rPr>
        <w:t xml:space="preserve"> as well</w:t>
      </w:r>
      <w:r>
        <w:rPr>
          <w:rFonts w:eastAsia="ＭＳ 明朝"/>
          <w:lang w:eastAsia="ja-JP"/>
        </w:rPr>
        <w:t>.</w:t>
      </w:r>
      <w:r w:rsidR="00B64741">
        <w:rPr>
          <w:rFonts w:eastAsia="ＭＳ 明朝"/>
          <w:lang w:eastAsia="ja-JP"/>
        </w:rPr>
        <w:t xml:space="preserve"> The sensing area is depicted as a circ</w:t>
      </w:r>
      <w:r w:rsidR="00B64741">
        <w:rPr>
          <w:rFonts w:eastAsia="ＭＳ 明朝" w:hint="eastAsia"/>
          <w:lang w:eastAsia="ja-JP"/>
        </w:rPr>
        <w:t>l</w:t>
      </w:r>
      <w:r w:rsidR="00B64741">
        <w:rPr>
          <w:rFonts w:eastAsia="ＭＳ 明朝"/>
          <w:lang w:eastAsia="ja-JP"/>
        </w:rPr>
        <w:t xml:space="preserve">e with a </w:t>
      </w:r>
      <w:r w:rsidR="00B64741" w:rsidRPr="00B64741">
        <w:rPr>
          <w:rFonts w:eastAsia="ＭＳ 明朝"/>
          <w:lang w:eastAsia="ja-JP"/>
        </w:rPr>
        <w:t>radius</w:t>
      </w:r>
      <w:r w:rsidR="00B64741">
        <w:rPr>
          <w:rFonts w:eastAsia="ＭＳ 明朝"/>
          <w:lang w:eastAsia="ja-JP"/>
        </w:rPr>
        <w:t xml:space="preserve"> of </w:t>
      </w:r>
      <m:oMath>
        <m:r>
          <w:rPr>
            <w:rFonts w:ascii="Cambria Math" w:eastAsia="ＭＳ 明朝" w:hAnsi="Cambria Math"/>
            <w:lang w:eastAsia="ja-JP"/>
          </w:rPr>
          <m:t>r</m:t>
        </m:r>
      </m:oMath>
      <w:r w:rsidR="00B64741">
        <w:rPr>
          <w:rFonts w:eastAsia="ＭＳ 明朝"/>
          <w:lang w:eastAsia="ja-JP"/>
        </w:rPr>
        <w:t xml:space="preserve">. </w:t>
      </w:r>
      <w:r w:rsidR="00777FB5">
        <w:rPr>
          <w:rFonts w:eastAsia="ＭＳ 明朝"/>
          <w:lang w:eastAsia="ja-JP"/>
        </w:rPr>
        <w:t xml:space="preserve">It is worthwhile noting that the less the </w:t>
      </w:r>
      <w:r w:rsidR="00777FB5" w:rsidRPr="00B64741">
        <w:rPr>
          <w:rFonts w:eastAsia="ＭＳ 明朝"/>
          <w:lang w:eastAsia="ja-JP"/>
        </w:rPr>
        <w:t>radius</w:t>
      </w:r>
      <w:r w:rsidR="00777FB5">
        <w:rPr>
          <w:rFonts w:eastAsia="ＭＳ 明朝"/>
          <w:lang w:eastAsia="ja-JP"/>
        </w:rPr>
        <w:t xml:space="preserve"> of </w:t>
      </w:r>
      <m:oMath>
        <m:r>
          <w:rPr>
            <w:rFonts w:ascii="Cambria Math" w:eastAsia="ＭＳ 明朝" w:hAnsi="Cambria Math"/>
            <w:lang w:eastAsia="ja-JP"/>
          </w:rPr>
          <m:t>r</m:t>
        </m:r>
      </m:oMath>
      <w:r w:rsidR="00777FB5">
        <w:rPr>
          <w:rFonts w:eastAsia="ＭＳ 明朝"/>
          <w:lang w:eastAsia="ja-JP"/>
        </w:rPr>
        <w:t xml:space="preserve">, the larger </w:t>
      </w:r>
      <w:r w:rsidR="00777FB5">
        <w:rPr>
          <w:rFonts w:eastAsia="ＭＳ 明朝"/>
          <w:lang w:eastAsia="ja-JP"/>
        </w:rPr>
        <w:lastRenderedPageBreak/>
        <w:t xml:space="preserve">the UE diversity, but the less the number of </w:t>
      </w:r>
      <w:r w:rsidR="00473821">
        <w:rPr>
          <w:rFonts w:eastAsia="ＭＳ 明朝"/>
          <w:lang w:eastAsia="ja-JP"/>
        </w:rPr>
        <w:t xml:space="preserve">sensing </w:t>
      </w:r>
      <w:r w:rsidR="00777FB5">
        <w:rPr>
          <w:rFonts w:eastAsia="ＭＳ 明朝"/>
          <w:lang w:eastAsia="ja-JP"/>
        </w:rPr>
        <w:t>UE candidates, and vice versa. We define</w:t>
      </w:r>
      <w:r w:rsidR="00E71B0A">
        <w:rPr>
          <w:rFonts w:eastAsia="ＭＳ 明朝"/>
          <w:lang w:eastAsia="ja-JP"/>
        </w:rPr>
        <w:t xml:space="preserve"> that</w:t>
      </w:r>
      <w:r w:rsidR="00777FB5">
        <w:rPr>
          <w:rFonts w:eastAsia="ＭＳ 明朝"/>
          <w:lang w:eastAsia="ja-JP"/>
        </w:rPr>
        <w:t xml:space="preserve"> a UE who is in the sensing </w:t>
      </w:r>
      <w:r w:rsidR="00E71B0A">
        <w:rPr>
          <w:rFonts w:eastAsia="ＭＳ 明朝"/>
          <w:lang w:eastAsia="ja-JP"/>
        </w:rPr>
        <w:t xml:space="preserve">area denotes “Good-UE”, while a UE who is out of the sensing area denotes “Bad-UE”. The NW always </w:t>
      </w:r>
      <w:r w:rsidR="00DA3160">
        <w:rPr>
          <w:rFonts w:eastAsia="ＭＳ 明朝"/>
          <w:lang w:eastAsia="ja-JP"/>
        </w:rPr>
        <w:t>strive</w:t>
      </w:r>
      <w:r w:rsidR="00E71B0A">
        <w:rPr>
          <w:rFonts w:eastAsia="ＭＳ 明朝"/>
          <w:lang w:eastAsia="ja-JP"/>
        </w:rPr>
        <w:t xml:space="preserve"> to select a </w:t>
      </w:r>
      <w:r w:rsidR="00AE3EF5">
        <w:rPr>
          <w:rFonts w:eastAsia="ＭＳ 明朝"/>
          <w:lang w:eastAsia="ja-JP"/>
        </w:rPr>
        <w:t>“Good-UE” to achieve the UE-diversity for sensing.</w:t>
      </w:r>
    </w:p>
    <w:p w14:paraId="48202151" w14:textId="2DA11A38" w:rsidR="00B66747" w:rsidRDefault="00B66747" w:rsidP="00B66747">
      <w:pPr>
        <w:overflowPunct w:val="0"/>
        <w:rPr>
          <w:rFonts w:eastAsia="ＭＳ 明朝"/>
          <w:lang w:eastAsia="ja-JP"/>
        </w:rPr>
      </w:pPr>
      <w:r>
        <w:rPr>
          <w:rFonts w:eastAsia="ＭＳ 明朝"/>
          <w:lang w:eastAsia="ja-JP"/>
        </w:rPr>
        <w:t>It is noted that</w:t>
      </w:r>
      <w:r w:rsidR="008D408A">
        <w:rPr>
          <w:rFonts w:eastAsia="ＭＳ 明朝"/>
          <w:lang w:eastAsia="ja-JP"/>
        </w:rPr>
        <w:t xml:space="preserve"> the</w:t>
      </w:r>
      <w:r>
        <w:rPr>
          <w:rFonts w:eastAsia="ＭＳ 明朝"/>
          <w:lang w:eastAsia="ja-JP"/>
        </w:rPr>
        <w:t xml:space="preserve"> NW</w:t>
      </w:r>
      <w:r w:rsidR="008D408A">
        <w:rPr>
          <w:rFonts w:eastAsia="ＭＳ 明朝"/>
          <w:lang w:eastAsia="ja-JP"/>
        </w:rPr>
        <w:t xml:space="preserve"> </w:t>
      </w:r>
      <w:r>
        <w:rPr>
          <w:rFonts w:eastAsia="ＭＳ 明朝"/>
          <w:lang w:eastAsia="ja-JP"/>
        </w:rPr>
        <w:t xml:space="preserve">is </w:t>
      </w:r>
      <w:r w:rsidR="008D408A">
        <w:rPr>
          <w:rFonts w:eastAsia="ＭＳ 明朝"/>
          <w:lang w:eastAsia="ja-JP"/>
        </w:rPr>
        <w:t>not</w:t>
      </w:r>
      <w:r>
        <w:rPr>
          <w:rFonts w:eastAsia="ＭＳ 明朝"/>
          <w:lang w:eastAsia="ja-JP"/>
        </w:rPr>
        <w:t xml:space="preserve"> aware of the target centric</w:t>
      </w:r>
      <w:r w:rsidR="008D408A">
        <w:rPr>
          <w:rFonts w:eastAsia="ＭＳ 明朝"/>
          <w:lang w:eastAsia="ja-JP"/>
        </w:rPr>
        <w:t>-</w:t>
      </w:r>
      <w:r>
        <w:rPr>
          <w:rFonts w:eastAsia="ＭＳ 明朝"/>
          <w:lang w:eastAsia="ja-JP"/>
        </w:rPr>
        <w:t xml:space="preserve">circle area prior to the </w:t>
      </w:r>
      <w:proofErr w:type="gramStart"/>
      <w:r w:rsidR="008D408A">
        <w:rPr>
          <w:rFonts w:eastAsia="ＭＳ 明朝"/>
          <w:lang w:eastAsia="ja-JP"/>
        </w:rPr>
        <w:t>sensing in reality, but</w:t>
      </w:r>
      <w:proofErr w:type="gramEnd"/>
      <w:r w:rsidR="008D408A">
        <w:rPr>
          <w:rFonts w:eastAsia="ＭＳ 明朝"/>
          <w:lang w:eastAsia="ja-JP"/>
        </w:rPr>
        <w:t xml:space="preserve"> rather than the circle area where the targets are uniformly distributed and so is the “Good-UE”. For the sake of simplicity, nevertheless, it is assumed that the sensing area is the target centric-circle area in our simulation, because we believe that the performance tendency in SNR should be the same.</w:t>
      </w:r>
    </w:p>
    <w:p w14:paraId="37EE32D0" w14:textId="77777777" w:rsidR="00B66747" w:rsidRPr="008D408A" w:rsidRDefault="00B66747" w:rsidP="003E7030">
      <w:pPr>
        <w:overflowPunct w:val="0"/>
        <w:rPr>
          <w:rFonts w:eastAsia="ＭＳ 明朝"/>
          <w:lang w:eastAsia="ja-JP"/>
        </w:rPr>
      </w:pPr>
    </w:p>
    <w:p w14:paraId="0E54181B" w14:textId="4514543D" w:rsidR="00627773" w:rsidRPr="005F4D80" w:rsidRDefault="00B0015A" w:rsidP="007E38E6">
      <w:pPr>
        <w:pStyle w:val="observation"/>
      </w:pPr>
      <w:bookmarkStart w:id="14" w:name="_Ref144462007"/>
      <w:r>
        <w:t>With bi-static sensing mode, c</w:t>
      </w:r>
      <w:r w:rsidR="00627773">
        <w:t xml:space="preserve">onfiguring a sensing area with a proper </w:t>
      </w:r>
      <w:r w:rsidR="00627773" w:rsidRPr="00B64741">
        <w:t>radius</w:t>
      </w:r>
      <w:r>
        <w:t xml:space="preserve"> of</w:t>
      </w:r>
      <w:r w:rsidR="00627773">
        <w:t xml:space="preserve"> </w:t>
      </w:r>
      <m:oMath>
        <m:r>
          <m:rPr>
            <m:sty m:val="bi"/>
          </m:rPr>
          <w:rPr>
            <w:rFonts w:ascii="Cambria Math" w:hAnsi="Cambria Math"/>
          </w:rPr>
          <m:t>r</m:t>
        </m:r>
      </m:oMath>
      <w:r w:rsidR="00627773">
        <w:rPr>
          <w:rFonts w:hint="eastAsia"/>
        </w:rPr>
        <w:t xml:space="preserve"> </w:t>
      </w:r>
      <w:r w:rsidR="00627773">
        <w:t xml:space="preserve">can achieve UE-diversity </w:t>
      </w:r>
      <w:proofErr w:type="gramStart"/>
      <w:r w:rsidR="00627773">
        <w:t>so as to</w:t>
      </w:r>
      <w:proofErr w:type="gramEnd"/>
      <w:r w:rsidR="00627773">
        <w:t xml:space="preserve"> improve the sensing coverage.</w:t>
      </w:r>
      <w:bookmarkEnd w:id="14"/>
    </w:p>
    <w:p w14:paraId="0DA96A14" w14:textId="77777777" w:rsidR="00AE3EF5" w:rsidRPr="00B66747" w:rsidRDefault="00AE3EF5" w:rsidP="005A2E07">
      <w:pPr>
        <w:overflowPunct w:val="0"/>
        <w:rPr>
          <w:rFonts w:eastAsia="ＭＳ 明朝"/>
          <w:lang w:eastAsia="ja-JP"/>
        </w:rPr>
      </w:pPr>
    </w:p>
    <w:p w14:paraId="2FBA6DAE" w14:textId="2A3358E0" w:rsidR="005A2E07" w:rsidRDefault="00687CAC" w:rsidP="005A2E07">
      <w:pPr>
        <w:overflowPunct w:val="0"/>
        <w:rPr>
          <w:rFonts w:eastAsia="ＭＳ 明朝"/>
          <w:lang w:eastAsia="ja-JP"/>
        </w:rPr>
      </w:pPr>
      <w:r>
        <w:rPr>
          <w:rFonts w:eastAsia="ＭＳ 明朝"/>
          <w:lang w:eastAsia="ja-JP"/>
        </w:rPr>
        <w:t>T</w:t>
      </w:r>
      <w:r w:rsidR="005A2E07">
        <w:rPr>
          <w:rFonts w:eastAsia="ＭＳ 明朝"/>
          <w:lang w:eastAsia="ja-JP"/>
        </w:rPr>
        <w:t xml:space="preserve">o make the comparison of the coverage between bi-static sensing and mono-static sensing, we </w:t>
      </w:r>
      <w:r>
        <w:rPr>
          <w:rFonts w:eastAsia="ＭＳ 明朝"/>
          <w:lang w:eastAsia="ja-JP"/>
        </w:rPr>
        <w:t>conduct the</w:t>
      </w:r>
      <w:r w:rsidR="005A2E07">
        <w:rPr>
          <w:rFonts w:eastAsia="ＭＳ 明朝"/>
          <w:lang w:eastAsia="ja-JP"/>
        </w:rPr>
        <w:t xml:space="preserve"> system level </w:t>
      </w:r>
      <w:r>
        <w:rPr>
          <w:rFonts w:eastAsia="ＭＳ 明朝"/>
          <w:lang w:eastAsia="ja-JP"/>
        </w:rPr>
        <w:t>simulation with t</w:t>
      </w:r>
      <w:r w:rsidR="005A2E07">
        <w:rPr>
          <w:rFonts w:eastAsia="ＭＳ 明朝"/>
          <w:lang w:eastAsia="ja-JP"/>
        </w:rPr>
        <w:t xml:space="preserve">he simulation assumptions briefly listed in </w:t>
      </w:r>
      <w:r w:rsidR="005A2E07">
        <w:rPr>
          <w:rFonts w:eastAsia="ＭＳ 明朝"/>
          <w:lang w:eastAsia="ja-JP"/>
        </w:rPr>
        <w:fldChar w:fldCharType="begin"/>
      </w:r>
      <w:r w:rsidR="005A2E07">
        <w:rPr>
          <w:rFonts w:eastAsia="ＭＳ 明朝"/>
          <w:lang w:eastAsia="ja-JP"/>
        </w:rPr>
        <w:instrText xml:space="preserve"> REF _Ref142560194 \h </w:instrText>
      </w:r>
      <w:r w:rsidR="005A2E07">
        <w:rPr>
          <w:rFonts w:eastAsia="ＭＳ 明朝"/>
          <w:lang w:eastAsia="ja-JP"/>
        </w:rPr>
      </w:r>
      <w:r w:rsidR="005A2E07">
        <w:rPr>
          <w:rFonts w:eastAsia="ＭＳ 明朝"/>
          <w:lang w:eastAsia="ja-JP"/>
        </w:rPr>
        <w:fldChar w:fldCharType="separate"/>
      </w:r>
      <w:r w:rsidR="002D4932">
        <w:t xml:space="preserve">Table </w:t>
      </w:r>
      <w:r w:rsidR="002D4932">
        <w:rPr>
          <w:noProof/>
        </w:rPr>
        <w:t>1</w:t>
      </w:r>
      <w:r w:rsidR="005A2E07">
        <w:rPr>
          <w:rFonts w:eastAsia="ＭＳ 明朝"/>
          <w:lang w:eastAsia="ja-JP"/>
        </w:rPr>
        <w:fldChar w:fldCharType="end"/>
      </w:r>
      <w:r w:rsidR="005A2E07">
        <w:rPr>
          <w:rFonts w:eastAsia="ＭＳ 明朝"/>
          <w:lang w:eastAsia="ja-JP"/>
        </w:rPr>
        <w:t>.</w:t>
      </w:r>
    </w:p>
    <w:p w14:paraId="2D78DB10" w14:textId="41087A00" w:rsidR="005A2E07" w:rsidRDefault="005A2E07" w:rsidP="005A2E07">
      <w:pPr>
        <w:pStyle w:val="a7"/>
        <w:jc w:val="center"/>
        <w:rPr>
          <w:rFonts w:eastAsia="ＭＳ 明朝"/>
          <w:lang w:eastAsia="ja-JP"/>
        </w:rPr>
      </w:pPr>
      <w:bookmarkStart w:id="15" w:name="_Ref142560194"/>
      <w:r>
        <w:t xml:space="preserve">Table </w:t>
      </w:r>
      <w:r>
        <w:fldChar w:fldCharType="begin"/>
      </w:r>
      <w:r>
        <w:instrText xml:space="preserve"> SEQ Table \* ARABIC </w:instrText>
      </w:r>
      <w:r>
        <w:fldChar w:fldCharType="separate"/>
      </w:r>
      <w:r w:rsidR="002D4932">
        <w:rPr>
          <w:noProof/>
        </w:rPr>
        <w:t>1</w:t>
      </w:r>
      <w:r>
        <w:fldChar w:fldCharType="end"/>
      </w:r>
      <w:bookmarkEnd w:id="15"/>
      <w:r>
        <w:t xml:space="preserve">: </w:t>
      </w:r>
      <w:r w:rsidR="00615612">
        <w:rPr>
          <w:rFonts w:eastAsia="ＭＳ 明朝" w:hint="eastAsia"/>
          <w:lang w:eastAsia="ja-JP"/>
        </w:rPr>
        <w:t>S</w:t>
      </w:r>
      <w:r>
        <w:t>imulation assumptions.</w:t>
      </w:r>
    </w:p>
    <w:tbl>
      <w:tblPr>
        <w:tblStyle w:val="aa"/>
        <w:tblW w:w="0" w:type="auto"/>
        <w:tblLook w:val="04A0" w:firstRow="1" w:lastRow="0" w:firstColumn="1" w:lastColumn="0" w:noHBand="0" w:noVBand="1"/>
      </w:tblPr>
      <w:tblGrid>
        <w:gridCol w:w="3256"/>
        <w:gridCol w:w="5804"/>
      </w:tblGrid>
      <w:tr w:rsidR="005A2E07" w14:paraId="6960991B" w14:textId="77777777" w:rsidTr="003846B2">
        <w:tc>
          <w:tcPr>
            <w:tcW w:w="3256" w:type="dxa"/>
          </w:tcPr>
          <w:p w14:paraId="6A2DF863" w14:textId="58BF8DAF" w:rsidR="005A2E07" w:rsidRPr="005A2E07" w:rsidRDefault="005A2E07" w:rsidP="005A2E07">
            <w:pPr>
              <w:overflowPunct w:val="0"/>
              <w:rPr>
                <w:rFonts w:eastAsia="ＭＳ 明朝"/>
                <w:b/>
                <w:bCs/>
                <w:lang w:eastAsia="ja-JP"/>
              </w:rPr>
            </w:pPr>
            <w:r w:rsidRPr="005A2E07">
              <w:rPr>
                <w:rFonts w:eastAsia="ＭＳ 明朝"/>
                <w:b/>
                <w:bCs/>
                <w:lang w:eastAsia="ja-JP"/>
              </w:rPr>
              <w:t>Parameters</w:t>
            </w:r>
          </w:p>
        </w:tc>
        <w:tc>
          <w:tcPr>
            <w:tcW w:w="5804" w:type="dxa"/>
          </w:tcPr>
          <w:p w14:paraId="009EDBBD" w14:textId="47AB5781" w:rsidR="005A2E07" w:rsidRPr="005A2E07" w:rsidRDefault="005A2E07" w:rsidP="005A2E07">
            <w:pPr>
              <w:overflowPunct w:val="0"/>
              <w:rPr>
                <w:rFonts w:eastAsia="ＭＳ 明朝"/>
                <w:b/>
                <w:bCs/>
                <w:lang w:eastAsia="ja-JP"/>
              </w:rPr>
            </w:pPr>
            <w:r w:rsidRPr="005A2E07">
              <w:rPr>
                <w:rFonts w:eastAsia="ＭＳ 明朝"/>
                <w:b/>
                <w:bCs/>
                <w:lang w:eastAsia="ja-JP"/>
              </w:rPr>
              <w:t>Assumptions</w:t>
            </w:r>
          </w:p>
        </w:tc>
      </w:tr>
      <w:tr w:rsidR="003B06B2" w14:paraId="3666CCC7" w14:textId="77777777" w:rsidTr="003846B2">
        <w:tc>
          <w:tcPr>
            <w:tcW w:w="3256" w:type="dxa"/>
            <w:vAlign w:val="center"/>
          </w:tcPr>
          <w:p w14:paraId="1FE255D7" w14:textId="7E17D845" w:rsidR="003B06B2" w:rsidRPr="005A2E07" w:rsidRDefault="003B06B2" w:rsidP="003B06B2">
            <w:pPr>
              <w:overflowPunct w:val="0"/>
              <w:rPr>
                <w:rFonts w:eastAsia="ＭＳ 明朝"/>
                <w:lang w:eastAsia="ja-JP"/>
              </w:rPr>
            </w:pPr>
            <w:r w:rsidRPr="005A2E07">
              <w:rPr>
                <w:rFonts w:eastAsia="ＭＳ 明朝"/>
                <w:lang w:eastAsia="ja-JP"/>
              </w:rPr>
              <w:t>Pathloss</w:t>
            </w:r>
          </w:p>
        </w:tc>
        <w:tc>
          <w:tcPr>
            <w:tcW w:w="5804" w:type="dxa"/>
          </w:tcPr>
          <w:p w14:paraId="4903EB4D" w14:textId="73D0BDCF" w:rsidR="003B06B2" w:rsidRPr="005A2E07" w:rsidRDefault="003B06B2" w:rsidP="003B06B2">
            <w:pPr>
              <w:overflowPunct w:val="0"/>
              <w:rPr>
                <w:rFonts w:eastAsia="ＭＳ 明朝"/>
                <w:lang w:eastAsia="ja-JP"/>
              </w:rPr>
            </w:pPr>
            <m:oMath>
              <m:r>
                <w:rPr>
                  <w:rFonts w:ascii="Cambria Math" w:eastAsia="ＭＳ 明朝" w:hAnsi="Cambria Math"/>
                  <w:lang w:eastAsia="ja-JP"/>
                </w:rPr>
                <m:t>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e>
              </m:d>
              <m:r>
                <m:rPr>
                  <m:sty m:val="p"/>
                </m:rPr>
                <w:rPr>
                  <w:rFonts w:ascii="Cambria Math" w:eastAsia="ＭＳ 明朝" w:hAnsi="Cambria Math"/>
                  <w:lang w:eastAsia="ja-JP"/>
                </w:rPr>
                <m:t>=</m:t>
              </m:r>
              <m:r>
                <w:rPr>
                  <w:rFonts w:ascii="Cambria Math" w:eastAsia="ＭＳ 明朝" w:hAnsi="Cambria Math"/>
                  <w:lang w:eastAsia="ja-JP"/>
                </w:rPr>
                <m:t>PL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e>
              </m:d>
              <m:r>
                <m:rPr>
                  <m:sty m:val="p"/>
                </m:rPr>
                <w:rPr>
                  <w:rFonts w:ascii="Cambria Math" w:eastAsia="ＭＳ 明朝" w:hAnsi="Cambria Math"/>
                  <w:lang w:eastAsia="ja-JP"/>
                </w:rPr>
                <m:t>+</m:t>
              </m:r>
              <m:r>
                <w:rPr>
                  <w:rFonts w:ascii="Cambria Math" w:eastAsia="ＭＳ 明朝" w:hAnsi="Cambria Math"/>
                  <w:lang w:eastAsia="ja-JP"/>
                </w:rPr>
                <m:t>PL</m:t>
              </m:r>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r>
                <m:rPr>
                  <m:sty m:val="p"/>
                </m:rPr>
                <w:rPr>
                  <w:rFonts w:ascii="Cambria Math" w:eastAsia="ＭＳ 明朝" w:hAnsi="Cambria Math"/>
                  <w:lang w:eastAsia="ja-JP"/>
                </w:rPr>
                <m:t>)</m:t>
              </m:r>
            </m:oMath>
            <w:r w:rsidRPr="005A2E07">
              <w:rPr>
                <w:rFonts w:eastAsia="ＭＳ 明朝"/>
                <w:lang w:eastAsia="ja-JP"/>
              </w:rPr>
              <w:t>+</w:t>
            </w:r>
            <m:oMath>
              <m:r>
                <m:rPr>
                  <m:sty m:val="p"/>
                </m:rPr>
                <w:rPr>
                  <w:rFonts w:ascii="Cambria Math" w:eastAsia="ＭＳ 明朝" w:hAnsi="Cambria Math"/>
                  <w:lang w:eastAsia="ja-JP"/>
                </w:rPr>
                <m:t>10</m:t>
              </m:r>
              <m:r>
                <w:rPr>
                  <w:rFonts w:ascii="Cambria Math" w:eastAsia="ＭＳ 明朝" w:hAnsi="Cambria Math"/>
                  <w:lang w:eastAsia="ja-JP"/>
                </w:rPr>
                <m:t>log</m:t>
              </m:r>
              <m:f>
                <m:fPr>
                  <m:ctrlPr>
                    <w:rPr>
                      <w:rFonts w:ascii="Cambria Math" w:eastAsia="ＭＳ 明朝" w:hAnsi="Cambria Math"/>
                      <w:lang w:eastAsia="ja-JP"/>
                    </w:rPr>
                  </m:ctrlPr>
                </m:fPr>
                <m:num>
                  <m:sSup>
                    <m:sSupPr>
                      <m:ctrlPr>
                        <w:rPr>
                          <w:rFonts w:ascii="Cambria Math" w:eastAsia="ＭＳ 明朝" w:hAnsi="Cambria Math"/>
                          <w:lang w:eastAsia="ja-JP"/>
                        </w:rPr>
                      </m:ctrlPr>
                    </m:sSupPr>
                    <m:e>
                      <m:r>
                        <w:rPr>
                          <w:rFonts w:ascii="Cambria Math" w:eastAsia="ＭＳ 明朝" w:hAnsi="Cambria Math"/>
                          <w:lang w:eastAsia="ja-JP"/>
                        </w:rPr>
                        <m:t>c</m:t>
                      </m:r>
                    </m:e>
                    <m:sup>
                      <m:r>
                        <m:rPr>
                          <m:sty m:val="p"/>
                        </m:rPr>
                        <w:rPr>
                          <w:rFonts w:ascii="Cambria Math" w:eastAsia="ＭＳ 明朝" w:hAnsi="Cambria Math"/>
                          <w:lang w:eastAsia="ja-JP"/>
                        </w:rPr>
                        <m:t>2</m:t>
                      </m:r>
                    </m:sup>
                  </m:sSup>
                </m:num>
                <m:den>
                  <m:r>
                    <m:rPr>
                      <m:sty m:val="p"/>
                    </m:rPr>
                    <w:rPr>
                      <w:rFonts w:ascii="Cambria Math" w:eastAsia="ＭＳ 明朝" w:hAnsi="Cambria Math"/>
                      <w:lang w:eastAsia="ja-JP"/>
                    </w:rPr>
                    <m:t>4</m:t>
                  </m:r>
                  <m:r>
                    <w:rPr>
                      <w:rFonts w:ascii="Cambria Math" w:eastAsia="ＭＳ 明朝" w:hAnsi="Cambria Math"/>
                      <w:lang w:eastAsia="ja-JP"/>
                    </w:rPr>
                    <m:t>π</m:t>
                  </m:r>
                  <m:sSup>
                    <m:sSupPr>
                      <m:ctrlPr>
                        <w:rPr>
                          <w:rFonts w:ascii="Cambria Math" w:eastAsia="ＭＳ 明朝" w:hAnsi="Cambria Math"/>
                          <w:lang w:eastAsia="ja-JP"/>
                        </w:rPr>
                      </m:ctrlPr>
                    </m:sSupPr>
                    <m:e>
                      <m:r>
                        <w:rPr>
                          <w:rFonts w:ascii="Cambria Math" w:eastAsia="ＭＳ 明朝" w:hAnsi="Cambria Math"/>
                          <w:lang w:eastAsia="ja-JP"/>
                        </w:rPr>
                        <m:t>f</m:t>
                      </m:r>
                    </m:e>
                    <m:sup>
                      <m:r>
                        <m:rPr>
                          <m:sty m:val="p"/>
                        </m:rPr>
                        <w:rPr>
                          <w:rFonts w:ascii="Cambria Math" w:eastAsia="ＭＳ 明朝" w:hAnsi="Cambria Math"/>
                          <w:lang w:eastAsia="ja-JP"/>
                        </w:rPr>
                        <m:t>2</m:t>
                      </m:r>
                    </m:sup>
                  </m:sSup>
                </m:den>
              </m:f>
            </m:oMath>
            <w:r>
              <w:rPr>
                <w:rFonts w:eastAsia="ＭＳ 明朝" w:hint="eastAsia"/>
                <w:lang w:eastAsia="ja-JP"/>
              </w:rPr>
              <w:t>,</w:t>
            </w:r>
            <w:r>
              <w:rPr>
                <w:rFonts w:eastAsia="ＭＳ 明朝"/>
                <w:lang w:eastAsia="ja-JP"/>
              </w:rPr>
              <w:t xml:space="preserve"> in </w:t>
            </w:r>
            <w:r w:rsidRPr="005A2E07">
              <w:rPr>
                <w:rFonts w:eastAsia="ＭＳ 明朝"/>
                <w:lang w:eastAsia="ja-JP"/>
              </w:rPr>
              <w:t>TR 38.901</w:t>
            </w:r>
          </w:p>
        </w:tc>
      </w:tr>
      <w:tr w:rsidR="00706430" w14:paraId="20F21669" w14:textId="77777777" w:rsidTr="003846B2">
        <w:tc>
          <w:tcPr>
            <w:tcW w:w="3256" w:type="dxa"/>
            <w:vAlign w:val="center"/>
          </w:tcPr>
          <w:p w14:paraId="0CAAD69F" w14:textId="7C1E2FE4" w:rsidR="00706430" w:rsidRPr="00706430" w:rsidRDefault="00706430" w:rsidP="00706430">
            <w:pPr>
              <w:overflowPunct w:val="0"/>
              <w:rPr>
                <w:rFonts w:eastAsia="ＭＳ 明朝"/>
                <w:lang w:eastAsia="ja-JP"/>
              </w:rPr>
            </w:pPr>
            <w:r>
              <w:rPr>
                <w:rFonts w:eastAsia="ＭＳ 明朝" w:hint="eastAsia"/>
                <w:lang w:eastAsia="ja-JP"/>
              </w:rPr>
              <w:t>S</w:t>
            </w:r>
            <w:r>
              <w:rPr>
                <w:rFonts w:eastAsia="ＭＳ 明朝"/>
                <w:lang w:eastAsia="ja-JP"/>
              </w:rPr>
              <w:t>cenario</w:t>
            </w:r>
          </w:p>
        </w:tc>
        <w:tc>
          <w:tcPr>
            <w:tcW w:w="5804" w:type="dxa"/>
            <w:vAlign w:val="center"/>
          </w:tcPr>
          <w:p w14:paraId="10F84EC2" w14:textId="7A123493" w:rsidR="003D44E0" w:rsidRPr="00706430" w:rsidRDefault="00706430" w:rsidP="00706430">
            <w:pPr>
              <w:overflowPunct w:val="0"/>
              <w:rPr>
                <w:rFonts w:eastAsia="ＭＳ 明朝"/>
                <w:lang w:eastAsia="ja-JP"/>
              </w:rPr>
            </w:pPr>
            <w:r w:rsidRPr="00706430">
              <w:rPr>
                <w:rFonts w:eastAsia="ＭＳ 明朝"/>
                <w:lang w:eastAsia="ja-JP"/>
              </w:rPr>
              <w:t>3GPP TR38.901 I</w:t>
            </w:r>
            <w:r w:rsidR="003D44E0">
              <w:rPr>
                <w:rFonts w:eastAsia="ＭＳ 明朝" w:hint="eastAsia"/>
                <w:lang w:eastAsia="ja-JP"/>
              </w:rPr>
              <w:t>n</w:t>
            </w:r>
            <w:r w:rsidR="003D44E0">
              <w:rPr>
                <w:rFonts w:eastAsia="ＭＳ 明朝"/>
                <w:lang w:eastAsia="ja-JP"/>
              </w:rPr>
              <w:t xml:space="preserve">H and </w:t>
            </w:r>
            <w:proofErr w:type="spellStart"/>
            <w:r w:rsidR="003D44E0">
              <w:rPr>
                <w:rFonts w:eastAsia="ＭＳ 明朝"/>
                <w:lang w:eastAsia="ja-JP"/>
              </w:rPr>
              <w:t>U</w:t>
            </w:r>
            <w:r w:rsidR="00615612">
              <w:rPr>
                <w:rFonts w:eastAsia="ＭＳ 明朝"/>
                <w:lang w:eastAsia="ja-JP"/>
              </w:rPr>
              <w:t>M</w:t>
            </w:r>
            <w:r w:rsidR="003D44E0">
              <w:rPr>
                <w:rFonts w:eastAsia="ＭＳ 明朝"/>
                <w:lang w:eastAsia="ja-JP"/>
              </w:rPr>
              <w:t>i</w:t>
            </w:r>
            <w:proofErr w:type="spellEnd"/>
          </w:p>
        </w:tc>
      </w:tr>
      <w:tr w:rsidR="00706430" w14:paraId="0D4AA8C9" w14:textId="77777777" w:rsidTr="003846B2">
        <w:tc>
          <w:tcPr>
            <w:tcW w:w="3256" w:type="dxa"/>
            <w:vAlign w:val="center"/>
          </w:tcPr>
          <w:p w14:paraId="28804C00" w14:textId="47C492FF" w:rsidR="00706430" w:rsidRPr="00706430" w:rsidRDefault="00706430" w:rsidP="00706430">
            <w:pPr>
              <w:overflowPunct w:val="0"/>
              <w:rPr>
                <w:rFonts w:eastAsia="ＭＳ 明朝"/>
                <w:lang w:eastAsia="ja-JP"/>
              </w:rPr>
            </w:pPr>
            <w:r w:rsidRPr="00706430">
              <w:rPr>
                <w:rFonts w:eastAsia="ＭＳ 明朝" w:hint="eastAsia"/>
                <w:lang w:eastAsia="ja-JP"/>
              </w:rPr>
              <w:t>C</w:t>
            </w:r>
            <w:r w:rsidRPr="00706430">
              <w:rPr>
                <w:rFonts w:eastAsia="ＭＳ 明朝"/>
                <w:lang w:eastAsia="ja-JP"/>
              </w:rPr>
              <w:t>enter frequency</w:t>
            </w:r>
          </w:p>
        </w:tc>
        <w:tc>
          <w:tcPr>
            <w:tcW w:w="5804" w:type="dxa"/>
            <w:vAlign w:val="center"/>
          </w:tcPr>
          <w:p w14:paraId="5CF06474" w14:textId="19681798" w:rsidR="00706430" w:rsidRPr="00706430" w:rsidRDefault="00706430" w:rsidP="00706430">
            <w:pPr>
              <w:overflowPunct w:val="0"/>
              <w:rPr>
                <w:rFonts w:eastAsia="ＭＳ 明朝"/>
                <w:lang w:eastAsia="ja-JP"/>
              </w:rPr>
            </w:pPr>
            <w:r w:rsidRPr="00706430">
              <w:rPr>
                <w:rFonts w:eastAsia="ＭＳ 明朝"/>
                <w:lang w:eastAsia="ja-JP"/>
              </w:rPr>
              <w:t>4 GHz</w:t>
            </w:r>
          </w:p>
        </w:tc>
      </w:tr>
      <w:tr w:rsidR="00706430" w14:paraId="320A92C4" w14:textId="77777777" w:rsidTr="003846B2">
        <w:tc>
          <w:tcPr>
            <w:tcW w:w="3256" w:type="dxa"/>
            <w:vAlign w:val="center"/>
          </w:tcPr>
          <w:p w14:paraId="463AB289" w14:textId="6F41343C" w:rsidR="00706430" w:rsidRPr="00706430" w:rsidRDefault="00706430" w:rsidP="00706430">
            <w:pPr>
              <w:overflowPunct w:val="0"/>
              <w:rPr>
                <w:rFonts w:eastAsia="ＭＳ 明朝"/>
                <w:lang w:eastAsia="ja-JP"/>
              </w:rPr>
            </w:pPr>
            <w:r>
              <w:rPr>
                <w:rFonts w:eastAsia="ＭＳ 明朝" w:hint="eastAsia"/>
                <w:lang w:eastAsia="ja-JP"/>
              </w:rPr>
              <w:t>F</w:t>
            </w:r>
            <w:r>
              <w:rPr>
                <w:rFonts w:eastAsia="ＭＳ 明朝"/>
                <w:lang w:eastAsia="ja-JP"/>
              </w:rPr>
              <w:t>requency bandwidth</w:t>
            </w:r>
          </w:p>
        </w:tc>
        <w:tc>
          <w:tcPr>
            <w:tcW w:w="5804" w:type="dxa"/>
            <w:vAlign w:val="center"/>
          </w:tcPr>
          <w:p w14:paraId="54E00AC9" w14:textId="30BEF51F" w:rsidR="00706430" w:rsidRPr="00706430" w:rsidRDefault="00706430" w:rsidP="00706430">
            <w:pPr>
              <w:overflowPunct w:val="0"/>
              <w:rPr>
                <w:rFonts w:eastAsia="ＭＳ 明朝"/>
                <w:lang w:eastAsia="ja-JP"/>
              </w:rPr>
            </w:pPr>
            <w:r w:rsidRPr="00706430">
              <w:rPr>
                <w:rFonts w:eastAsia="ＭＳ 明朝"/>
                <w:lang w:eastAsia="ja-JP"/>
              </w:rPr>
              <w:t>100MHz</w:t>
            </w:r>
          </w:p>
        </w:tc>
      </w:tr>
      <w:tr w:rsidR="00706430" w14:paraId="322AF5EC" w14:textId="77777777" w:rsidTr="003846B2">
        <w:tc>
          <w:tcPr>
            <w:tcW w:w="3256" w:type="dxa"/>
            <w:vAlign w:val="center"/>
          </w:tcPr>
          <w:p w14:paraId="4CBC1BF9" w14:textId="2BCE1FAF" w:rsidR="00706430" w:rsidRPr="00706430" w:rsidRDefault="00706430" w:rsidP="00706430">
            <w:pPr>
              <w:overflowPunct w:val="0"/>
              <w:rPr>
                <w:rFonts w:eastAsia="ＭＳ 明朝"/>
                <w:lang w:eastAsia="ja-JP"/>
              </w:rPr>
            </w:pPr>
            <w:r>
              <w:rPr>
                <w:rFonts w:eastAsia="ＭＳ 明朝"/>
                <w:lang w:eastAsia="ja-JP"/>
              </w:rPr>
              <w:t xml:space="preserve">Distance between </w:t>
            </w:r>
            <w:proofErr w:type="spellStart"/>
            <w:r>
              <w:rPr>
                <w:rFonts w:eastAsia="ＭＳ 明朝"/>
                <w:lang w:eastAsia="ja-JP"/>
              </w:rPr>
              <w:t>gNBs</w:t>
            </w:r>
            <w:proofErr w:type="spellEnd"/>
            <w:r>
              <w:rPr>
                <w:rFonts w:eastAsia="ＭＳ 明朝"/>
                <w:lang w:eastAsia="ja-JP"/>
              </w:rPr>
              <w:t xml:space="preserve"> </w:t>
            </w:r>
          </w:p>
        </w:tc>
        <w:tc>
          <w:tcPr>
            <w:tcW w:w="5804" w:type="dxa"/>
            <w:vAlign w:val="center"/>
          </w:tcPr>
          <w:p w14:paraId="6789F28D" w14:textId="2B92F804" w:rsidR="00706430" w:rsidRPr="00706430" w:rsidRDefault="00706430" w:rsidP="00706430">
            <w:pPr>
              <w:overflowPunct w:val="0"/>
              <w:rPr>
                <w:rFonts w:eastAsia="ＭＳ 明朝"/>
                <w:lang w:eastAsia="ja-JP"/>
              </w:rPr>
            </w:pPr>
            <w:r w:rsidRPr="00706430">
              <w:rPr>
                <w:rFonts w:eastAsia="ＭＳ 明朝"/>
                <w:lang w:eastAsia="ja-JP"/>
              </w:rPr>
              <w:t>20m</w:t>
            </w:r>
            <w:r w:rsidR="003D44E0">
              <w:rPr>
                <w:rFonts w:eastAsia="ＭＳ 明朝"/>
                <w:lang w:eastAsia="ja-JP"/>
              </w:rPr>
              <w:t xml:space="preserve"> for InH, and 200m for </w:t>
            </w:r>
            <w:proofErr w:type="spellStart"/>
            <w:r w:rsidR="003D44E0">
              <w:rPr>
                <w:rFonts w:eastAsia="ＭＳ 明朝"/>
                <w:lang w:eastAsia="ja-JP"/>
              </w:rPr>
              <w:t>UMi</w:t>
            </w:r>
            <w:proofErr w:type="spellEnd"/>
          </w:p>
        </w:tc>
      </w:tr>
      <w:tr w:rsidR="00706430" w14:paraId="2579FEBF" w14:textId="77777777" w:rsidTr="003846B2">
        <w:tc>
          <w:tcPr>
            <w:tcW w:w="3256" w:type="dxa"/>
            <w:vAlign w:val="center"/>
          </w:tcPr>
          <w:p w14:paraId="4E0C4F85" w14:textId="393A53E0" w:rsidR="00706430" w:rsidRPr="00706430" w:rsidRDefault="00706430" w:rsidP="00706430">
            <w:pPr>
              <w:overflowPunct w:val="0"/>
              <w:rPr>
                <w:rFonts w:eastAsia="ＭＳ 明朝"/>
                <w:lang w:eastAsia="ja-JP"/>
              </w:rPr>
            </w:pPr>
            <w:proofErr w:type="spellStart"/>
            <w:r>
              <w:rPr>
                <w:rFonts w:eastAsia="ＭＳ 明朝"/>
                <w:lang w:eastAsia="ja-JP"/>
              </w:rPr>
              <w:t>gNB</w:t>
            </w:r>
            <w:proofErr w:type="spellEnd"/>
            <w:r>
              <w:rPr>
                <w:rFonts w:eastAsia="ＭＳ 明朝"/>
                <w:lang w:eastAsia="ja-JP"/>
              </w:rPr>
              <w:t xml:space="preserve"> height</w:t>
            </w:r>
          </w:p>
        </w:tc>
        <w:tc>
          <w:tcPr>
            <w:tcW w:w="5804" w:type="dxa"/>
            <w:vAlign w:val="center"/>
          </w:tcPr>
          <w:p w14:paraId="49538DF6" w14:textId="448BFEAE" w:rsidR="00706430" w:rsidRPr="00706430" w:rsidRDefault="00706430" w:rsidP="00706430">
            <w:pPr>
              <w:overflowPunct w:val="0"/>
              <w:rPr>
                <w:rFonts w:eastAsia="ＭＳ 明朝"/>
                <w:lang w:eastAsia="ja-JP"/>
              </w:rPr>
            </w:pPr>
            <w:r w:rsidRPr="00706430">
              <w:rPr>
                <w:rFonts w:eastAsia="ＭＳ 明朝"/>
                <w:lang w:eastAsia="ja-JP"/>
              </w:rPr>
              <w:t>3m</w:t>
            </w:r>
            <w:r w:rsidR="003D44E0">
              <w:rPr>
                <w:rFonts w:eastAsia="ＭＳ 明朝"/>
                <w:lang w:eastAsia="ja-JP"/>
              </w:rPr>
              <w:t xml:space="preserve"> for InH, and 10m for </w:t>
            </w:r>
            <w:proofErr w:type="spellStart"/>
            <w:r w:rsidR="003D44E0">
              <w:rPr>
                <w:rFonts w:eastAsia="ＭＳ 明朝"/>
                <w:lang w:eastAsia="ja-JP"/>
              </w:rPr>
              <w:t>UMi</w:t>
            </w:r>
            <w:proofErr w:type="spellEnd"/>
          </w:p>
        </w:tc>
      </w:tr>
      <w:tr w:rsidR="00706430" w14:paraId="3EE8436D" w14:textId="77777777" w:rsidTr="003846B2">
        <w:tc>
          <w:tcPr>
            <w:tcW w:w="3256" w:type="dxa"/>
            <w:vAlign w:val="center"/>
          </w:tcPr>
          <w:p w14:paraId="0A8FAD6F" w14:textId="2B04D0EB" w:rsidR="00706430" w:rsidRPr="00706430" w:rsidRDefault="00706430" w:rsidP="00706430">
            <w:pPr>
              <w:overflowPunct w:val="0"/>
              <w:rPr>
                <w:rFonts w:eastAsia="ＭＳ 明朝"/>
                <w:lang w:eastAsia="ja-JP"/>
              </w:rPr>
            </w:pPr>
            <w:proofErr w:type="spellStart"/>
            <w:r>
              <w:rPr>
                <w:rFonts w:eastAsia="ＭＳ 明朝" w:hint="eastAsia"/>
                <w:lang w:eastAsia="ja-JP"/>
              </w:rPr>
              <w:t>g</w:t>
            </w:r>
            <w:r>
              <w:rPr>
                <w:rFonts w:eastAsia="ＭＳ 明朝"/>
                <w:lang w:eastAsia="ja-JP"/>
              </w:rPr>
              <w:t>NB</w:t>
            </w:r>
            <w:proofErr w:type="spellEnd"/>
            <w:r>
              <w:rPr>
                <w:rFonts w:eastAsia="ＭＳ 明朝"/>
                <w:lang w:eastAsia="ja-JP"/>
              </w:rPr>
              <w:t xml:space="preserve"> Tx power</w:t>
            </w:r>
          </w:p>
        </w:tc>
        <w:tc>
          <w:tcPr>
            <w:tcW w:w="5804" w:type="dxa"/>
            <w:vAlign w:val="center"/>
          </w:tcPr>
          <w:p w14:paraId="44FD27AF" w14:textId="58F40B14" w:rsidR="00706430" w:rsidRPr="00706430" w:rsidRDefault="00706430" w:rsidP="00706430">
            <w:pPr>
              <w:overflowPunct w:val="0"/>
              <w:rPr>
                <w:rFonts w:eastAsia="ＭＳ 明朝"/>
                <w:lang w:eastAsia="ja-JP"/>
              </w:rPr>
            </w:pPr>
            <w:r w:rsidRPr="00706430">
              <w:rPr>
                <w:rFonts w:eastAsia="ＭＳ 明朝"/>
                <w:lang w:eastAsia="ja-JP"/>
              </w:rPr>
              <w:t>24dBm</w:t>
            </w:r>
            <w:r w:rsidR="003D44E0">
              <w:rPr>
                <w:rFonts w:eastAsia="ＭＳ 明朝"/>
                <w:lang w:eastAsia="ja-JP"/>
              </w:rPr>
              <w:t xml:space="preserve"> for InH, and 44</w:t>
            </w:r>
            <w:r w:rsidR="003D44E0" w:rsidRPr="00706430">
              <w:rPr>
                <w:rFonts w:eastAsia="ＭＳ 明朝"/>
                <w:lang w:eastAsia="ja-JP"/>
              </w:rPr>
              <w:t>dBm</w:t>
            </w:r>
            <w:r w:rsidR="003D44E0">
              <w:rPr>
                <w:rFonts w:eastAsia="ＭＳ 明朝"/>
                <w:lang w:eastAsia="ja-JP"/>
              </w:rPr>
              <w:t xml:space="preserve"> for </w:t>
            </w:r>
            <w:proofErr w:type="spellStart"/>
            <w:r w:rsidR="003D44E0">
              <w:rPr>
                <w:rFonts w:eastAsia="ＭＳ 明朝"/>
                <w:lang w:eastAsia="ja-JP"/>
              </w:rPr>
              <w:t>UMi</w:t>
            </w:r>
            <w:proofErr w:type="spellEnd"/>
          </w:p>
        </w:tc>
      </w:tr>
      <w:tr w:rsidR="00706430" w14:paraId="28516903" w14:textId="77777777" w:rsidTr="003846B2">
        <w:tc>
          <w:tcPr>
            <w:tcW w:w="3256" w:type="dxa"/>
            <w:vAlign w:val="center"/>
          </w:tcPr>
          <w:p w14:paraId="79100B35" w14:textId="4DA3221E" w:rsidR="00706430" w:rsidRPr="00706430" w:rsidRDefault="00706430" w:rsidP="00706430">
            <w:pPr>
              <w:overflowPunct w:val="0"/>
              <w:rPr>
                <w:rFonts w:eastAsia="ＭＳ 明朝"/>
                <w:lang w:eastAsia="ja-JP"/>
              </w:rPr>
            </w:pPr>
            <w:proofErr w:type="spellStart"/>
            <w:r>
              <w:rPr>
                <w:rFonts w:eastAsia="ＭＳ 明朝" w:hint="eastAsia"/>
                <w:lang w:eastAsia="ja-JP"/>
              </w:rPr>
              <w:t>g</w:t>
            </w:r>
            <w:r>
              <w:rPr>
                <w:rFonts w:eastAsia="ＭＳ 明朝"/>
                <w:lang w:eastAsia="ja-JP"/>
              </w:rPr>
              <w:t>NB</w:t>
            </w:r>
            <w:proofErr w:type="spellEnd"/>
            <w:r>
              <w:rPr>
                <w:rFonts w:eastAsia="ＭＳ 明朝"/>
                <w:lang w:eastAsia="ja-JP"/>
              </w:rPr>
              <w:t xml:space="preserve"> noise figure</w:t>
            </w:r>
          </w:p>
        </w:tc>
        <w:tc>
          <w:tcPr>
            <w:tcW w:w="5804" w:type="dxa"/>
            <w:vAlign w:val="center"/>
          </w:tcPr>
          <w:p w14:paraId="778AF121" w14:textId="5ECE5604" w:rsidR="00706430" w:rsidRPr="00706430" w:rsidRDefault="00706430" w:rsidP="00706430">
            <w:pPr>
              <w:overflowPunct w:val="0"/>
              <w:rPr>
                <w:rFonts w:eastAsia="ＭＳ 明朝"/>
                <w:lang w:eastAsia="ja-JP"/>
              </w:rPr>
            </w:pPr>
            <w:r w:rsidRPr="00706430">
              <w:rPr>
                <w:rFonts w:eastAsia="ＭＳ 明朝"/>
                <w:lang w:eastAsia="ja-JP"/>
              </w:rPr>
              <w:t>5 dB</w:t>
            </w:r>
          </w:p>
        </w:tc>
      </w:tr>
      <w:tr w:rsidR="00706430" w14:paraId="456EFE25" w14:textId="77777777" w:rsidTr="003846B2">
        <w:tc>
          <w:tcPr>
            <w:tcW w:w="3256" w:type="dxa"/>
            <w:vAlign w:val="center"/>
          </w:tcPr>
          <w:p w14:paraId="25D0C0C3" w14:textId="2368E7B1" w:rsidR="00706430" w:rsidRPr="00706430" w:rsidRDefault="00706430" w:rsidP="00706430">
            <w:pPr>
              <w:overflowPunct w:val="0"/>
              <w:rPr>
                <w:rFonts w:eastAsia="ＭＳ 明朝"/>
                <w:lang w:eastAsia="ja-JP"/>
              </w:rPr>
            </w:pPr>
            <w:proofErr w:type="spellStart"/>
            <w:r>
              <w:rPr>
                <w:rFonts w:eastAsia="ＭＳ 明朝" w:hint="eastAsia"/>
                <w:lang w:eastAsia="ja-JP"/>
              </w:rPr>
              <w:t>g</w:t>
            </w:r>
            <w:r>
              <w:rPr>
                <w:rFonts w:eastAsia="ＭＳ 明朝"/>
                <w:lang w:eastAsia="ja-JP"/>
              </w:rPr>
              <w:t>NB</w:t>
            </w:r>
            <w:proofErr w:type="spellEnd"/>
            <w:r>
              <w:rPr>
                <w:rFonts w:eastAsia="ＭＳ 明朝"/>
                <w:lang w:eastAsia="ja-JP"/>
              </w:rPr>
              <w:t xml:space="preserve"> antenna </w:t>
            </w:r>
            <w:r w:rsidRPr="00706430">
              <w:rPr>
                <w:rFonts w:eastAsia="ＭＳ 明朝"/>
                <w:lang w:eastAsia="ja-JP"/>
              </w:rPr>
              <w:t>pattern</w:t>
            </w:r>
          </w:p>
        </w:tc>
        <w:tc>
          <w:tcPr>
            <w:tcW w:w="5804" w:type="dxa"/>
            <w:vAlign w:val="center"/>
          </w:tcPr>
          <w:p w14:paraId="5B5AE402" w14:textId="77777777" w:rsidR="003D44E0" w:rsidRDefault="00706430" w:rsidP="00706430">
            <w:pPr>
              <w:overflowPunct w:val="0"/>
              <w:rPr>
                <w:rFonts w:eastAsia="ＭＳ 明朝"/>
                <w:lang w:eastAsia="ja-JP"/>
              </w:rPr>
            </w:pPr>
            <w:r>
              <w:rPr>
                <w:rFonts w:eastAsia="ＭＳ 明朝" w:hint="eastAsia"/>
                <w:lang w:eastAsia="ja-JP"/>
              </w:rPr>
              <w:t>I</w:t>
            </w:r>
            <w:r>
              <w:rPr>
                <w:rFonts w:eastAsia="ＭＳ 明朝"/>
                <w:lang w:eastAsia="ja-JP"/>
              </w:rPr>
              <w:t xml:space="preserve">ndoor </w:t>
            </w:r>
            <w:r w:rsidRPr="00706430">
              <w:rPr>
                <w:rFonts w:eastAsia="ＭＳ 明朝"/>
                <w:lang w:eastAsia="ja-JP"/>
              </w:rPr>
              <w:t>wall-mount</w:t>
            </w:r>
            <w:r w:rsidR="003D44E0">
              <w:rPr>
                <w:rFonts w:eastAsia="ＭＳ 明朝"/>
                <w:lang w:eastAsia="ja-JP"/>
              </w:rPr>
              <w:t xml:space="preserve"> for InH,</w:t>
            </w:r>
          </w:p>
          <w:p w14:paraId="547FC9D6" w14:textId="18B4F3CA" w:rsidR="00706430" w:rsidRPr="00706430" w:rsidRDefault="003D44E0" w:rsidP="00706430">
            <w:pPr>
              <w:overflowPunct w:val="0"/>
              <w:rPr>
                <w:rFonts w:eastAsia="ＭＳ 明朝"/>
                <w:lang w:eastAsia="ja-JP"/>
              </w:rPr>
            </w:pPr>
            <w:r w:rsidRPr="003D44E0">
              <w:rPr>
                <w:rFonts w:eastAsia="ＭＳ 明朝"/>
                <w:lang w:eastAsia="ja-JP"/>
              </w:rPr>
              <w:t>3</w:t>
            </w:r>
            <w:r w:rsidRPr="003D44E0">
              <w:rPr>
                <w:rFonts w:eastAsia="ＭＳ 明朝" w:hint="eastAsia"/>
                <w:lang w:eastAsia="ja-JP"/>
              </w:rPr>
              <w:t>sector</w:t>
            </w:r>
            <w:r w:rsidRPr="003D44E0">
              <w:rPr>
                <w:rFonts w:eastAsia="ＭＳ 明朝"/>
                <w:lang w:eastAsia="ja-JP"/>
              </w:rPr>
              <w:t>-direction</w:t>
            </w:r>
            <w:r>
              <w:rPr>
                <w:rFonts w:eastAsia="ＭＳ 明朝"/>
                <w:lang w:eastAsia="ja-JP"/>
              </w:rPr>
              <w:t xml:space="preserve"> for </w:t>
            </w:r>
            <w:proofErr w:type="spellStart"/>
            <w:r>
              <w:rPr>
                <w:rFonts w:eastAsia="ＭＳ 明朝"/>
                <w:lang w:eastAsia="ja-JP"/>
              </w:rPr>
              <w:t>UMi</w:t>
            </w:r>
            <w:proofErr w:type="spellEnd"/>
          </w:p>
        </w:tc>
      </w:tr>
      <w:tr w:rsidR="00706430" w14:paraId="726B03BC" w14:textId="77777777" w:rsidTr="003846B2">
        <w:tc>
          <w:tcPr>
            <w:tcW w:w="3256" w:type="dxa"/>
            <w:vAlign w:val="center"/>
          </w:tcPr>
          <w:p w14:paraId="4D79122B" w14:textId="0236428A" w:rsidR="00706430" w:rsidRPr="00706430" w:rsidRDefault="00706430" w:rsidP="00706430">
            <w:pPr>
              <w:overflowPunct w:val="0"/>
              <w:rPr>
                <w:rFonts w:eastAsia="ＭＳ 明朝"/>
                <w:lang w:eastAsia="ja-JP"/>
              </w:rPr>
            </w:pPr>
            <w:proofErr w:type="spellStart"/>
            <w:r>
              <w:rPr>
                <w:rFonts w:eastAsia="ＭＳ 明朝" w:hint="eastAsia"/>
                <w:lang w:eastAsia="ja-JP"/>
              </w:rPr>
              <w:t>g</w:t>
            </w:r>
            <w:r>
              <w:rPr>
                <w:rFonts w:eastAsia="ＭＳ 明朝"/>
                <w:lang w:eastAsia="ja-JP"/>
              </w:rPr>
              <w:t>NB</w:t>
            </w:r>
            <w:proofErr w:type="spellEnd"/>
            <w:r>
              <w:rPr>
                <w:rFonts w:eastAsia="ＭＳ 明朝"/>
                <w:lang w:eastAsia="ja-JP"/>
              </w:rPr>
              <w:t xml:space="preserve"> antenna gain</w:t>
            </w:r>
          </w:p>
        </w:tc>
        <w:tc>
          <w:tcPr>
            <w:tcW w:w="5804" w:type="dxa"/>
            <w:vAlign w:val="center"/>
          </w:tcPr>
          <w:p w14:paraId="58FE1339" w14:textId="77777777" w:rsidR="00615612" w:rsidRDefault="00706430" w:rsidP="00706430">
            <w:pPr>
              <w:overflowPunct w:val="0"/>
              <w:rPr>
                <w:rFonts w:eastAsia="ＭＳ 明朝"/>
                <w:lang w:eastAsia="ja-JP"/>
              </w:rPr>
            </w:pPr>
            <w:r w:rsidRPr="00706430">
              <w:rPr>
                <w:rFonts w:eastAsia="ＭＳ 明朝"/>
                <w:lang w:eastAsia="ja-JP"/>
              </w:rPr>
              <w:t>5dBi</w:t>
            </w:r>
            <w:r w:rsidR="003D44E0">
              <w:rPr>
                <w:rFonts w:eastAsia="ＭＳ 明朝"/>
                <w:lang w:eastAsia="ja-JP"/>
              </w:rPr>
              <w:t xml:space="preserve"> for InH</w:t>
            </w:r>
          </w:p>
          <w:p w14:paraId="38BAD430" w14:textId="6DB1CC78" w:rsidR="00706430" w:rsidRPr="00706430" w:rsidRDefault="003D44E0" w:rsidP="00706430">
            <w:pPr>
              <w:overflowPunct w:val="0"/>
              <w:rPr>
                <w:rFonts w:eastAsia="ＭＳ 明朝"/>
                <w:lang w:eastAsia="ja-JP"/>
              </w:rPr>
            </w:pPr>
            <w:r>
              <w:rPr>
                <w:rFonts w:eastAsia="ＭＳ 明朝"/>
                <w:lang w:eastAsia="ja-JP"/>
              </w:rPr>
              <w:t>8</w:t>
            </w:r>
            <w:r w:rsidRPr="00706430">
              <w:rPr>
                <w:rFonts w:eastAsia="ＭＳ 明朝"/>
                <w:lang w:eastAsia="ja-JP"/>
              </w:rPr>
              <w:t>dB</w:t>
            </w:r>
            <w:r>
              <w:rPr>
                <w:rFonts w:eastAsia="ＭＳ 明朝"/>
                <w:lang w:eastAsia="ja-JP"/>
              </w:rPr>
              <w:t xml:space="preserve">i for </w:t>
            </w:r>
            <w:proofErr w:type="spellStart"/>
            <w:r>
              <w:rPr>
                <w:rFonts w:eastAsia="ＭＳ 明朝"/>
                <w:lang w:eastAsia="ja-JP"/>
              </w:rPr>
              <w:t>UMi</w:t>
            </w:r>
            <w:proofErr w:type="spellEnd"/>
          </w:p>
        </w:tc>
      </w:tr>
      <w:tr w:rsidR="00706430" w14:paraId="1C1BB26B" w14:textId="77777777" w:rsidTr="003846B2">
        <w:tc>
          <w:tcPr>
            <w:tcW w:w="3256" w:type="dxa"/>
            <w:vAlign w:val="center"/>
          </w:tcPr>
          <w:p w14:paraId="4413A58F" w14:textId="11C9B3E2" w:rsidR="00706430" w:rsidRPr="00706430" w:rsidRDefault="00706430" w:rsidP="00706430">
            <w:pPr>
              <w:overflowPunct w:val="0"/>
              <w:rPr>
                <w:rFonts w:eastAsia="ＭＳ 明朝"/>
                <w:lang w:eastAsia="ja-JP"/>
              </w:rPr>
            </w:pPr>
            <w:proofErr w:type="spellStart"/>
            <w:r>
              <w:rPr>
                <w:rFonts w:eastAsia="ＭＳ 明朝" w:hint="eastAsia"/>
                <w:lang w:eastAsia="ja-JP"/>
              </w:rPr>
              <w:t>g</w:t>
            </w:r>
            <w:r>
              <w:rPr>
                <w:rFonts w:eastAsia="ＭＳ 明朝"/>
                <w:lang w:eastAsia="ja-JP"/>
              </w:rPr>
              <w:t>NB</w:t>
            </w:r>
            <w:proofErr w:type="spellEnd"/>
            <w:r>
              <w:rPr>
                <w:rFonts w:eastAsia="ＭＳ 明朝"/>
                <w:lang w:eastAsia="ja-JP"/>
              </w:rPr>
              <w:t xml:space="preserve"> antenna configuration</w:t>
            </w:r>
          </w:p>
        </w:tc>
        <w:tc>
          <w:tcPr>
            <w:tcW w:w="5804" w:type="dxa"/>
            <w:vAlign w:val="center"/>
          </w:tcPr>
          <w:p w14:paraId="40C336D7" w14:textId="51B724CF" w:rsidR="00706430" w:rsidRPr="00706430" w:rsidRDefault="00706430" w:rsidP="00706430">
            <w:pPr>
              <w:overflowPunct w:val="0"/>
              <w:rPr>
                <w:rFonts w:eastAsia="ＭＳ 明朝"/>
                <w:lang w:eastAsia="ja-JP"/>
              </w:rPr>
            </w:pPr>
            <w:r w:rsidRPr="00706430">
              <w:rPr>
                <w:rFonts w:eastAsia="ＭＳ 明朝"/>
                <w:lang w:eastAsia="ja-JP"/>
              </w:rPr>
              <w:t>(</w:t>
            </w:r>
            <w:proofErr w:type="spellStart"/>
            <w:proofErr w:type="gramStart"/>
            <w:r w:rsidRPr="00706430">
              <w:rPr>
                <w:rFonts w:eastAsia="ＭＳ 明朝"/>
                <w:lang w:eastAsia="ja-JP"/>
              </w:rPr>
              <w:t>M,N</w:t>
            </w:r>
            <w:proofErr w:type="gramEnd"/>
            <w:r w:rsidRPr="00706430">
              <w:rPr>
                <w:rFonts w:eastAsia="ＭＳ 明朝"/>
                <w:lang w:eastAsia="ja-JP"/>
              </w:rPr>
              <w:t>,P,Mg,Ng;Mp,Np</w:t>
            </w:r>
            <w:proofErr w:type="spellEnd"/>
            <w:r w:rsidRPr="00706430">
              <w:rPr>
                <w:rFonts w:eastAsia="ＭＳ 明朝"/>
                <w:lang w:eastAsia="ja-JP"/>
              </w:rPr>
              <w:t>)=[4,2,2,1,1,4,2]</w:t>
            </w:r>
          </w:p>
        </w:tc>
      </w:tr>
      <w:tr w:rsidR="00706430" w14:paraId="2080E7CA" w14:textId="77777777" w:rsidTr="003846B2">
        <w:tc>
          <w:tcPr>
            <w:tcW w:w="3256" w:type="dxa"/>
            <w:vAlign w:val="center"/>
          </w:tcPr>
          <w:p w14:paraId="1EC42563" w14:textId="12181622" w:rsidR="00706430" w:rsidRPr="00706430" w:rsidRDefault="00706430" w:rsidP="00706430">
            <w:pPr>
              <w:overflowPunct w:val="0"/>
              <w:rPr>
                <w:rFonts w:eastAsia="ＭＳ 明朝"/>
                <w:lang w:eastAsia="ja-JP"/>
              </w:rPr>
            </w:pPr>
            <w:r w:rsidRPr="00706430">
              <w:rPr>
                <w:rFonts w:eastAsia="ＭＳ 明朝"/>
                <w:lang w:eastAsia="ja-JP"/>
              </w:rPr>
              <w:t>UE</w:t>
            </w:r>
            <w:r>
              <w:rPr>
                <w:rFonts w:eastAsia="ＭＳ 明朝" w:hint="eastAsia"/>
                <w:lang w:eastAsia="ja-JP"/>
              </w:rPr>
              <w:t xml:space="preserve"> </w:t>
            </w:r>
            <w:r>
              <w:rPr>
                <w:rFonts w:eastAsia="ＭＳ 明朝"/>
                <w:lang w:eastAsia="ja-JP"/>
              </w:rPr>
              <w:t>distribution</w:t>
            </w:r>
          </w:p>
        </w:tc>
        <w:tc>
          <w:tcPr>
            <w:tcW w:w="5804" w:type="dxa"/>
            <w:vAlign w:val="center"/>
          </w:tcPr>
          <w:p w14:paraId="65DB1351" w14:textId="4E4DEC1C" w:rsidR="00706430" w:rsidRPr="00706430" w:rsidRDefault="00706430" w:rsidP="00706430">
            <w:pPr>
              <w:overflowPunct w:val="0"/>
              <w:rPr>
                <w:rFonts w:eastAsia="ＭＳ 明朝"/>
                <w:lang w:eastAsia="ja-JP"/>
              </w:rPr>
            </w:pPr>
            <w:r w:rsidRPr="00706430">
              <w:rPr>
                <w:rFonts w:eastAsia="ＭＳ 明朝"/>
                <w:lang w:eastAsia="ja-JP"/>
              </w:rPr>
              <w:t>10 UE per Cell</w:t>
            </w:r>
            <w:r>
              <w:rPr>
                <w:rFonts w:eastAsia="ＭＳ 明朝" w:hint="eastAsia"/>
                <w:lang w:eastAsia="ja-JP"/>
              </w:rPr>
              <w:t>,</w:t>
            </w:r>
            <w:r>
              <w:rPr>
                <w:rFonts w:eastAsia="ＭＳ 明朝"/>
                <w:lang w:eastAsia="ja-JP"/>
              </w:rPr>
              <w:t xml:space="preserve"> </w:t>
            </w:r>
            <w:proofErr w:type="gramStart"/>
            <w:r>
              <w:rPr>
                <w:rFonts w:eastAsia="ＭＳ 明朝"/>
                <w:lang w:eastAsia="ja-JP"/>
              </w:rPr>
              <w:t>random-drop</w:t>
            </w:r>
            <w:proofErr w:type="gramEnd"/>
          </w:p>
        </w:tc>
      </w:tr>
      <w:tr w:rsidR="00706430" w14:paraId="6707D165" w14:textId="77777777" w:rsidTr="003846B2">
        <w:tc>
          <w:tcPr>
            <w:tcW w:w="3256" w:type="dxa"/>
            <w:vAlign w:val="center"/>
          </w:tcPr>
          <w:p w14:paraId="34CA0643" w14:textId="386624A0" w:rsidR="00706430" w:rsidRPr="00706430" w:rsidRDefault="00706430" w:rsidP="00706430">
            <w:pPr>
              <w:overflowPunct w:val="0"/>
              <w:rPr>
                <w:rFonts w:eastAsia="ＭＳ 明朝"/>
                <w:lang w:eastAsia="ja-JP"/>
              </w:rPr>
            </w:pPr>
            <w:r w:rsidRPr="00706430">
              <w:rPr>
                <w:rFonts w:eastAsia="ＭＳ 明朝"/>
                <w:lang w:eastAsia="ja-JP"/>
              </w:rPr>
              <w:t>UE</w:t>
            </w:r>
            <w:r>
              <w:rPr>
                <w:rFonts w:eastAsia="ＭＳ 明朝" w:hint="eastAsia"/>
                <w:lang w:eastAsia="ja-JP"/>
              </w:rPr>
              <w:t xml:space="preserve"> </w:t>
            </w:r>
            <w:r>
              <w:rPr>
                <w:rFonts w:eastAsia="ＭＳ 明朝"/>
                <w:lang w:eastAsia="ja-JP"/>
              </w:rPr>
              <w:t>height</w:t>
            </w:r>
          </w:p>
        </w:tc>
        <w:tc>
          <w:tcPr>
            <w:tcW w:w="5804" w:type="dxa"/>
            <w:vAlign w:val="center"/>
          </w:tcPr>
          <w:p w14:paraId="455EF5C8" w14:textId="1101809B" w:rsidR="00706430" w:rsidRPr="00706430" w:rsidRDefault="00706430" w:rsidP="00706430">
            <w:pPr>
              <w:overflowPunct w:val="0"/>
              <w:rPr>
                <w:rFonts w:eastAsia="ＭＳ 明朝"/>
                <w:lang w:eastAsia="ja-JP"/>
              </w:rPr>
            </w:pPr>
            <w:r w:rsidRPr="00706430">
              <w:rPr>
                <w:rFonts w:eastAsia="ＭＳ 明朝"/>
                <w:lang w:eastAsia="ja-JP"/>
              </w:rPr>
              <w:t>1m</w:t>
            </w:r>
          </w:p>
        </w:tc>
      </w:tr>
      <w:tr w:rsidR="00706430" w14:paraId="0AF6246B" w14:textId="77777777" w:rsidTr="003846B2">
        <w:tc>
          <w:tcPr>
            <w:tcW w:w="3256" w:type="dxa"/>
            <w:vAlign w:val="center"/>
          </w:tcPr>
          <w:p w14:paraId="4116E8B6" w14:textId="5C35EB29" w:rsidR="00706430" w:rsidRPr="00706430" w:rsidRDefault="00706430" w:rsidP="00706430">
            <w:pPr>
              <w:overflowPunct w:val="0"/>
              <w:rPr>
                <w:rFonts w:eastAsia="ＭＳ 明朝"/>
                <w:lang w:eastAsia="ja-JP"/>
              </w:rPr>
            </w:pPr>
            <w:r w:rsidRPr="00706430">
              <w:rPr>
                <w:rFonts w:eastAsia="ＭＳ 明朝"/>
                <w:lang w:eastAsia="ja-JP"/>
              </w:rPr>
              <w:t>UE</w:t>
            </w:r>
            <w:r>
              <w:rPr>
                <w:rFonts w:eastAsia="ＭＳ 明朝"/>
                <w:lang w:eastAsia="ja-JP"/>
              </w:rPr>
              <w:t xml:space="preserve"> Tx power</w:t>
            </w:r>
          </w:p>
        </w:tc>
        <w:tc>
          <w:tcPr>
            <w:tcW w:w="5804" w:type="dxa"/>
            <w:vAlign w:val="center"/>
          </w:tcPr>
          <w:p w14:paraId="26EA70CD" w14:textId="640E732F" w:rsidR="00706430" w:rsidRPr="00706430" w:rsidRDefault="00706430" w:rsidP="00706430">
            <w:pPr>
              <w:overflowPunct w:val="0"/>
              <w:rPr>
                <w:rFonts w:eastAsia="ＭＳ 明朝"/>
                <w:lang w:eastAsia="ja-JP"/>
              </w:rPr>
            </w:pPr>
            <w:r w:rsidRPr="00706430">
              <w:rPr>
                <w:rFonts w:eastAsia="ＭＳ 明朝"/>
                <w:lang w:eastAsia="ja-JP"/>
              </w:rPr>
              <w:t>23 dBm</w:t>
            </w:r>
          </w:p>
        </w:tc>
      </w:tr>
      <w:tr w:rsidR="00706430" w14:paraId="6D3E6D1B" w14:textId="77777777" w:rsidTr="003846B2">
        <w:tc>
          <w:tcPr>
            <w:tcW w:w="3256" w:type="dxa"/>
            <w:vAlign w:val="center"/>
          </w:tcPr>
          <w:p w14:paraId="145ADC12" w14:textId="1E438FCB" w:rsidR="00706430" w:rsidRPr="00706430" w:rsidRDefault="00706430" w:rsidP="00706430">
            <w:pPr>
              <w:overflowPunct w:val="0"/>
              <w:rPr>
                <w:rFonts w:eastAsia="ＭＳ 明朝"/>
                <w:lang w:eastAsia="ja-JP"/>
              </w:rPr>
            </w:pPr>
            <w:r w:rsidRPr="00706430">
              <w:rPr>
                <w:rFonts w:eastAsia="ＭＳ 明朝"/>
                <w:lang w:eastAsia="ja-JP"/>
              </w:rPr>
              <w:t>UE</w:t>
            </w:r>
            <w:r>
              <w:rPr>
                <w:rFonts w:eastAsia="ＭＳ 明朝"/>
                <w:lang w:eastAsia="ja-JP"/>
              </w:rPr>
              <w:t xml:space="preserve"> noise figure</w:t>
            </w:r>
          </w:p>
        </w:tc>
        <w:tc>
          <w:tcPr>
            <w:tcW w:w="5804" w:type="dxa"/>
            <w:vAlign w:val="center"/>
          </w:tcPr>
          <w:p w14:paraId="7CB956A8" w14:textId="22262403" w:rsidR="00706430" w:rsidRPr="00706430" w:rsidRDefault="00706430" w:rsidP="00706430">
            <w:pPr>
              <w:overflowPunct w:val="0"/>
              <w:rPr>
                <w:rFonts w:eastAsia="ＭＳ 明朝"/>
                <w:lang w:eastAsia="ja-JP"/>
              </w:rPr>
            </w:pPr>
            <w:r w:rsidRPr="00706430">
              <w:rPr>
                <w:rFonts w:eastAsia="ＭＳ 明朝"/>
                <w:lang w:eastAsia="ja-JP"/>
              </w:rPr>
              <w:t>7dB</w:t>
            </w:r>
          </w:p>
        </w:tc>
      </w:tr>
      <w:tr w:rsidR="00706430" w14:paraId="6FD3D684" w14:textId="77777777" w:rsidTr="003846B2">
        <w:tc>
          <w:tcPr>
            <w:tcW w:w="3256" w:type="dxa"/>
            <w:vAlign w:val="center"/>
          </w:tcPr>
          <w:p w14:paraId="7A092E8D" w14:textId="148236A3" w:rsidR="00706430" w:rsidRPr="00706430" w:rsidRDefault="00706430" w:rsidP="00706430">
            <w:pPr>
              <w:overflowPunct w:val="0"/>
              <w:rPr>
                <w:rFonts w:eastAsia="ＭＳ 明朝"/>
                <w:lang w:eastAsia="ja-JP"/>
              </w:rPr>
            </w:pPr>
            <w:r w:rsidRPr="00706430">
              <w:rPr>
                <w:rFonts w:eastAsia="ＭＳ 明朝"/>
                <w:lang w:eastAsia="ja-JP"/>
              </w:rPr>
              <w:t>UE</w:t>
            </w:r>
            <w:r>
              <w:rPr>
                <w:rFonts w:eastAsia="ＭＳ 明朝"/>
                <w:lang w:eastAsia="ja-JP"/>
              </w:rPr>
              <w:t xml:space="preserve"> antenna </w:t>
            </w:r>
            <w:r w:rsidRPr="00706430">
              <w:rPr>
                <w:rFonts w:eastAsia="ＭＳ 明朝"/>
                <w:lang w:eastAsia="ja-JP"/>
              </w:rPr>
              <w:t>pattern</w:t>
            </w:r>
          </w:p>
        </w:tc>
        <w:tc>
          <w:tcPr>
            <w:tcW w:w="5804" w:type="dxa"/>
            <w:vAlign w:val="center"/>
          </w:tcPr>
          <w:p w14:paraId="4D4BCBBC" w14:textId="248F6A87" w:rsidR="00706430" w:rsidRPr="00706430" w:rsidRDefault="00706430" w:rsidP="00706430">
            <w:pPr>
              <w:overflowPunct w:val="0"/>
              <w:rPr>
                <w:rFonts w:eastAsia="ＭＳ 明朝"/>
                <w:lang w:eastAsia="ja-JP"/>
              </w:rPr>
            </w:pPr>
            <w:r>
              <w:rPr>
                <w:rFonts w:eastAsia="ＭＳ 明朝"/>
                <w:lang w:eastAsia="ja-JP"/>
              </w:rPr>
              <w:t>Omni-direction</w:t>
            </w:r>
          </w:p>
        </w:tc>
      </w:tr>
      <w:tr w:rsidR="00706430" w14:paraId="6B02E0C3" w14:textId="77777777" w:rsidTr="003846B2">
        <w:tc>
          <w:tcPr>
            <w:tcW w:w="3256" w:type="dxa"/>
            <w:vAlign w:val="center"/>
          </w:tcPr>
          <w:p w14:paraId="499C5C09" w14:textId="6AB233F4" w:rsidR="00706430" w:rsidRPr="00706430" w:rsidRDefault="00706430" w:rsidP="00706430">
            <w:pPr>
              <w:overflowPunct w:val="0"/>
              <w:rPr>
                <w:rFonts w:eastAsia="ＭＳ 明朝"/>
                <w:lang w:eastAsia="ja-JP"/>
              </w:rPr>
            </w:pPr>
            <w:r w:rsidRPr="00706430">
              <w:rPr>
                <w:rFonts w:eastAsia="ＭＳ 明朝"/>
                <w:lang w:eastAsia="ja-JP"/>
              </w:rPr>
              <w:t>UE</w:t>
            </w:r>
            <w:r>
              <w:rPr>
                <w:rFonts w:eastAsia="ＭＳ 明朝"/>
                <w:lang w:eastAsia="ja-JP"/>
              </w:rPr>
              <w:t xml:space="preserve"> antenna gain</w:t>
            </w:r>
          </w:p>
        </w:tc>
        <w:tc>
          <w:tcPr>
            <w:tcW w:w="5804" w:type="dxa"/>
            <w:vAlign w:val="center"/>
          </w:tcPr>
          <w:p w14:paraId="0E83A2A2" w14:textId="45C6B569" w:rsidR="00706430" w:rsidRPr="00706430" w:rsidRDefault="00706430" w:rsidP="00706430">
            <w:pPr>
              <w:overflowPunct w:val="0"/>
              <w:rPr>
                <w:rFonts w:eastAsia="ＭＳ 明朝"/>
                <w:lang w:eastAsia="ja-JP"/>
              </w:rPr>
            </w:pPr>
            <w:r w:rsidRPr="00706430">
              <w:rPr>
                <w:rFonts w:eastAsia="ＭＳ 明朝"/>
                <w:lang w:eastAsia="ja-JP"/>
              </w:rPr>
              <w:t>0dBi</w:t>
            </w:r>
          </w:p>
        </w:tc>
      </w:tr>
      <w:tr w:rsidR="00706430" w14:paraId="3E9924B7" w14:textId="77777777" w:rsidTr="003846B2">
        <w:trPr>
          <w:trHeight w:val="23"/>
        </w:trPr>
        <w:tc>
          <w:tcPr>
            <w:tcW w:w="3256" w:type="dxa"/>
            <w:vAlign w:val="center"/>
          </w:tcPr>
          <w:p w14:paraId="29E65C93" w14:textId="2F2B0A40" w:rsidR="00706430" w:rsidRPr="00706430" w:rsidRDefault="00706430" w:rsidP="00706430">
            <w:pPr>
              <w:overflowPunct w:val="0"/>
              <w:rPr>
                <w:rFonts w:eastAsia="ＭＳ 明朝"/>
                <w:lang w:eastAsia="ja-JP"/>
              </w:rPr>
            </w:pPr>
            <w:r w:rsidRPr="00706430">
              <w:rPr>
                <w:rFonts w:eastAsia="ＭＳ 明朝"/>
                <w:lang w:eastAsia="ja-JP"/>
              </w:rPr>
              <w:t>UE</w:t>
            </w:r>
            <w:r>
              <w:rPr>
                <w:rFonts w:eastAsia="ＭＳ 明朝"/>
                <w:lang w:eastAsia="ja-JP"/>
              </w:rPr>
              <w:t xml:space="preserve"> antenna configuration</w:t>
            </w:r>
          </w:p>
        </w:tc>
        <w:tc>
          <w:tcPr>
            <w:tcW w:w="5804" w:type="dxa"/>
            <w:vAlign w:val="center"/>
          </w:tcPr>
          <w:p w14:paraId="057A4441" w14:textId="38F36342" w:rsidR="00706430" w:rsidRPr="00706430" w:rsidRDefault="00706430" w:rsidP="00706430">
            <w:pPr>
              <w:overflowPunct w:val="0"/>
              <w:rPr>
                <w:rFonts w:eastAsia="ＭＳ 明朝"/>
                <w:lang w:eastAsia="ja-JP"/>
              </w:rPr>
            </w:pPr>
            <w:r w:rsidRPr="00706430">
              <w:rPr>
                <w:rFonts w:eastAsia="ＭＳ 明朝"/>
                <w:lang w:eastAsia="ja-JP"/>
              </w:rPr>
              <w:t>(</w:t>
            </w:r>
            <w:proofErr w:type="spellStart"/>
            <w:proofErr w:type="gramStart"/>
            <w:r w:rsidRPr="00706430">
              <w:rPr>
                <w:rFonts w:eastAsia="ＭＳ 明朝"/>
                <w:lang w:eastAsia="ja-JP"/>
              </w:rPr>
              <w:t>M,N</w:t>
            </w:r>
            <w:proofErr w:type="gramEnd"/>
            <w:r w:rsidRPr="00706430">
              <w:rPr>
                <w:rFonts w:eastAsia="ＭＳ 明朝"/>
                <w:lang w:eastAsia="ja-JP"/>
              </w:rPr>
              <w:t>,P,Mg,Ng;Mp,Np</w:t>
            </w:r>
            <w:proofErr w:type="spellEnd"/>
            <w:r w:rsidRPr="00706430">
              <w:rPr>
                <w:rFonts w:eastAsia="ＭＳ 明朝"/>
                <w:lang w:eastAsia="ja-JP"/>
              </w:rPr>
              <w:t>)= (1,2,2,1,1;1,2)</w:t>
            </w:r>
          </w:p>
        </w:tc>
      </w:tr>
      <w:tr w:rsidR="00533795" w14:paraId="1871A0AB" w14:textId="77777777" w:rsidTr="003846B2">
        <w:trPr>
          <w:trHeight w:val="23"/>
        </w:trPr>
        <w:tc>
          <w:tcPr>
            <w:tcW w:w="3256" w:type="dxa"/>
            <w:vAlign w:val="center"/>
          </w:tcPr>
          <w:p w14:paraId="4726D071" w14:textId="5801E574" w:rsidR="00533795" w:rsidRPr="00706430" w:rsidRDefault="00533795" w:rsidP="00706430">
            <w:pPr>
              <w:overflowPunct w:val="0"/>
              <w:rPr>
                <w:rFonts w:eastAsia="ＭＳ 明朝"/>
                <w:lang w:eastAsia="ja-JP"/>
              </w:rPr>
            </w:pPr>
            <w:r>
              <w:rPr>
                <w:rFonts w:eastAsia="ＭＳ 明朝" w:hint="eastAsia"/>
                <w:lang w:eastAsia="ja-JP"/>
              </w:rPr>
              <w:t>T</w:t>
            </w:r>
            <w:r>
              <w:rPr>
                <w:rFonts w:eastAsia="ＭＳ 明朝"/>
                <w:lang w:eastAsia="ja-JP"/>
              </w:rPr>
              <w:t>arget RCS</w:t>
            </w:r>
          </w:p>
        </w:tc>
        <w:tc>
          <w:tcPr>
            <w:tcW w:w="5804" w:type="dxa"/>
            <w:vAlign w:val="center"/>
          </w:tcPr>
          <w:p w14:paraId="37176B06" w14:textId="11D87B05" w:rsidR="00533795" w:rsidRPr="00706430" w:rsidRDefault="00533795" w:rsidP="00706430">
            <w:pPr>
              <w:overflowPunct w:val="0"/>
              <w:rPr>
                <w:rFonts w:eastAsia="ＭＳ 明朝"/>
                <w:lang w:eastAsia="ja-JP"/>
              </w:rPr>
            </w:pPr>
            <w:r>
              <w:rPr>
                <w:rFonts w:eastAsia="ＭＳ 明朝" w:hint="eastAsia"/>
                <w:lang w:eastAsia="ja-JP"/>
              </w:rPr>
              <w:t>1</w:t>
            </w:r>
            <w:r>
              <w:rPr>
                <w:rFonts w:eastAsia="ＭＳ 明朝"/>
                <w:lang w:eastAsia="ja-JP"/>
              </w:rPr>
              <w:t xml:space="preserve"> </w:t>
            </w:r>
            <m:oMath>
              <m:sSup>
                <m:sSupPr>
                  <m:ctrlPr>
                    <w:rPr>
                      <w:rFonts w:ascii="Cambria Math" w:eastAsia="ＭＳ 明朝" w:hAnsi="Cambria Math"/>
                      <w:iCs/>
                      <w:lang w:eastAsia="ja-JP"/>
                    </w:rPr>
                  </m:ctrlPr>
                </m:sSupPr>
                <m:e>
                  <m:r>
                    <m:rPr>
                      <m:sty m:val="p"/>
                    </m:rPr>
                    <w:rPr>
                      <w:rFonts w:ascii="Cambria Math" w:eastAsia="ＭＳ 明朝" w:hAnsi="Cambria Math"/>
                      <w:lang w:eastAsia="ja-JP"/>
                    </w:rPr>
                    <m:t>m</m:t>
                  </m:r>
                </m:e>
                <m:sup>
                  <m:r>
                    <m:rPr>
                      <m:sty m:val="p"/>
                    </m:rPr>
                    <w:rPr>
                      <w:rFonts w:ascii="Cambria Math" w:eastAsia="ＭＳ 明朝" w:hAnsi="Cambria Math"/>
                      <w:lang w:eastAsia="ja-JP"/>
                    </w:rPr>
                    <m:t>2</m:t>
                  </m:r>
                </m:sup>
              </m:sSup>
            </m:oMath>
          </w:p>
        </w:tc>
      </w:tr>
    </w:tbl>
    <w:p w14:paraId="6C72587A" w14:textId="6BB315F8" w:rsidR="005A2E07" w:rsidRDefault="005A2E07" w:rsidP="005A2E07">
      <w:pPr>
        <w:overflowPunct w:val="0"/>
        <w:rPr>
          <w:rFonts w:eastAsia="ＭＳ 明朝"/>
          <w:lang w:eastAsia="ja-JP"/>
        </w:rPr>
      </w:pPr>
    </w:p>
    <w:p w14:paraId="08B9F7CE" w14:textId="5C5C87DB" w:rsidR="004C325D" w:rsidRDefault="00A21605" w:rsidP="005A2E07">
      <w:pPr>
        <w:overflowPunct w:val="0"/>
        <w:rPr>
          <w:rFonts w:eastAsia="ＭＳ 明朝"/>
          <w:lang w:eastAsia="ja-JP"/>
        </w:rPr>
      </w:pPr>
      <w:r>
        <w:rPr>
          <w:rFonts w:eastAsia="ＭＳ 明朝" w:hint="eastAsia"/>
          <w:lang w:eastAsia="ja-JP"/>
        </w:rPr>
        <w:t>W</w:t>
      </w:r>
      <w:r>
        <w:rPr>
          <w:rFonts w:eastAsia="ＭＳ 明朝"/>
          <w:lang w:eastAsia="ja-JP"/>
        </w:rPr>
        <w:t>e investigate the coverage performance of UE-to-</w:t>
      </w:r>
      <w:proofErr w:type="spellStart"/>
      <w:r>
        <w:rPr>
          <w:rFonts w:eastAsia="ＭＳ 明朝"/>
          <w:lang w:eastAsia="ja-JP"/>
        </w:rPr>
        <w:t>gNB</w:t>
      </w:r>
      <w:proofErr w:type="spellEnd"/>
      <w:r>
        <w:rPr>
          <w:rFonts w:eastAsia="ＭＳ 明朝"/>
          <w:lang w:eastAsia="ja-JP"/>
        </w:rPr>
        <w:t xml:space="preserve"> bi-static sensing and </w:t>
      </w:r>
      <w:proofErr w:type="spellStart"/>
      <w:r>
        <w:rPr>
          <w:rFonts w:eastAsia="ＭＳ 明朝"/>
          <w:lang w:eastAsia="ja-JP"/>
        </w:rPr>
        <w:t>gNB</w:t>
      </w:r>
      <w:proofErr w:type="spellEnd"/>
      <w:r>
        <w:rPr>
          <w:rFonts w:eastAsia="ＭＳ 明朝"/>
          <w:lang w:eastAsia="ja-JP"/>
        </w:rPr>
        <w:t xml:space="preserve">-to-UE bi-static sensing with the various radius </w:t>
      </w:r>
      <m:oMath>
        <m:r>
          <w:rPr>
            <w:rFonts w:ascii="Cambria Math" w:eastAsia="ＭＳ 明朝" w:hAnsi="Cambria Math"/>
            <w:lang w:eastAsia="ja-JP"/>
          </w:rPr>
          <m:t>r=5,10,20</m:t>
        </m:r>
      </m:oMath>
      <w:r>
        <w:rPr>
          <w:rFonts w:eastAsia="ＭＳ 明朝" w:hint="eastAsia"/>
          <w:lang w:eastAsia="ja-JP"/>
        </w:rPr>
        <w:t xml:space="preserve"> </w:t>
      </w:r>
      <w:r w:rsidR="00CE4579">
        <w:rPr>
          <w:rFonts w:eastAsia="ＭＳ 明朝"/>
          <w:lang w:eastAsia="ja-JP"/>
        </w:rPr>
        <w:t>meters</w:t>
      </w:r>
      <w:r w:rsidR="003D44E0">
        <w:rPr>
          <w:rFonts w:eastAsia="ＭＳ 明朝"/>
          <w:lang w:eastAsia="ja-JP"/>
        </w:rPr>
        <w:t xml:space="preserve"> for InH scenario and the various radius </w:t>
      </w:r>
      <m:oMath>
        <m:r>
          <w:rPr>
            <w:rFonts w:ascii="Cambria Math" w:eastAsia="ＭＳ 明朝" w:hAnsi="Cambria Math"/>
            <w:lang w:eastAsia="ja-JP"/>
          </w:rPr>
          <m:t>r=5,15,30,60</m:t>
        </m:r>
      </m:oMath>
      <w:r w:rsidR="003D44E0">
        <w:rPr>
          <w:rFonts w:eastAsia="ＭＳ 明朝" w:hint="eastAsia"/>
          <w:lang w:eastAsia="ja-JP"/>
        </w:rPr>
        <w:t xml:space="preserve"> </w:t>
      </w:r>
      <w:r w:rsidR="00B66747" w:rsidRPr="00B66747">
        <w:rPr>
          <w:rFonts w:eastAsia="ＭＳ 明朝" w:hint="eastAsia"/>
          <w:lang w:eastAsia="ja-JP"/>
        </w:rPr>
        <w:t>meters</w:t>
      </w:r>
      <w:r w:rsidR="003D44E0">
        <w:rPr>
          <w:rFonts w:eastAsia="ＭＳ 明朝"/>
          <w:lang w:eastAsia="ja-JP"/>
        </w:rPr>
        <w:t xml:space="preserve"> for </w:t>
      </w:r>
      <w:proofErr w:type="spellStart"/>
      <w:r w:rsidR="00DC39BA">
        <w:rPr>
          <w:rFonts w:eastAsia="ＭＳ 明朝"/>
          <w:lang w:eastAsia="ja-JP"/>
        </w:rPr>
        <w:t>UMi</w:t>
      </w:r>
      <w:proofErr w:type="spellEnd"/>
      <w:r w:rsidR="003D44E0">
        <w:rPr>
          <w:rFonts w:eastAsia="ＭＳ 明朝"/>
          <w:lang w:eastAsia="ja-JP"/>
        </w:rPr>
        <w:t xml:space="preserve"> scenario</w:t>
      </w:r>
      <w:r>
        <w:rPr>
          <w:rFonts w:eastAsia="ＭＳ 明朝"/>
          <w:lang w:eastAsia="ja-JP"/>
        </w:rPr>
        <w:t xml:space="preserve">, as opposed to that of </w:t>
      </w:r>
      <w:proofErr w:type="spellStart"/>
      <w:r>
        <w:rPr>
          <w:rFonts w:eastAsia="ＭＳ 明朝"/>
          <w:lang w:eastAsia="ja-JP"/>
        </w:rPr>
        <w:t>gNB</w:t>
      </w:r>
      <w:proofErr w:type="spellEnd"/>
      <w:r w:rsidR="00B17D72">
        <w:rPr>
          <w:rFonts w:eastAsia="ＭＳ 明朝"/>
          <w:lang w:eastAsia="ja-JP"/>
        </w:rPr>
        <w:t>-</w:t>
      </w:r>
      <w:r>
        <w:rPr>
          <w:rFonts w:eastAsia="ＭＳ 明朝"/>
          <w:lang w:eastAsia="ja-JP"/>
        </w:rPr>
        <w:t xml:space="preserve">based </w:t>
      </w:r>
      <w:r w:rsidR="00B17D72">
        <w:rPr>
          <w:rFonts w:eastAsia="ＭＳ 明朝"/>
          <w:lang w:eastAsia="ja-JP"/>
        </w:rPr>
        <w:t>m</w:t>
      </w:r>
      <w:r>
        <w:rPr>
          <w:rFonts w:eastAsia="ＭＳ 明朝"/>
          <w:lang w:eastAsia="ja-JP"/>
        </w:rPr>
        <w:t xml:space="preserve">ono-static sensing, as shown in </w:t>
      </w:r>
      <w:r>
        <w:rPr>
          <w:rFonts w:eastAsia="ＭＳ 明朝"/>
          <w:lang w:eastAsia="ja-JP"/>
        </w:rPr>
        <w:fldChar w:fldCharType="begin"/>
      </w:r>
      <w:r>
        <w:rPr>
          <w:rFonts w:eastAsia="ＭＳ 明朝"/>
          <w:lang w:eastAsia="ja-JP"/>
        </w:rPr>
        <w:instrText xml:space="preserve"> REF _Ref142562106 \h </w:instrText>
      </w:r>
      <w:r w:rsidR="00B66747">
        <w:rPr>
          <w:rFonts w:eastAsia="ＭＳ 明朝"/>
          <w:lang w:eastAsia="ja-JP"/>
        </w:rPr>
        <w:instrText xml:space="preserve"> \* MERGEFORMAT </w:instrText>
      </w:r>
      <w:r>
        <w:rPr>
          <w:rFonts w:eastAsia="ＭＳ 明朝"/>
          <w:lang w:eastAsia="ja-JP"/>
        </w:rPr>
      </w:r>
      <w:r>
        <w:rPr>
          <w:rFonts w:eastAsia="ＭＳ 明朝"/>
          <w:lang w:eastAsia="ja-JP"/>
        </w:rPr>
        <w:fldChar w:fldCharType="separate"/>
      </w:r>
      <w:r w:rsidR="002D4932" w:rsidRPr="002D4932">
        <w:rPr>
          <w:rFonts w:eastAsia="ＭＳ 明朝"/>
          <w:lang w:eastAsia="ja-JP"/>
        </w:rPr>
        <w:t>Figure 3</w:t>
      </w:r>
      <w:r>
        <w:rPr>
          <w:rFonts w:eastAsia="ＭＳ 明朝"/>
          <w:lang w:eastAsia="ja-JP"/>
        </w:rPr>
        <w:fldChar w:fldCharType="end"/>
      </w:r>
      <w:r w:rsidR="00CE4579">
        <w:rPr>
          <w:rFonts w:eastAsia="ＭＳ 明朝"/>
          <w:lang w:eastAsia="ja-JP"/>
        </w:rPr>
        <w:t xml:space="preserve"> and </w:t>
      </w:r>
      <w:r w:rsidR="00CE4579">
        <w:rPr>
          <w:rFonts w:eastAsia="ＭＳ 明朝"/>
          <w:lang w:eastAsia="ja-JP"/>
        </w:rPr>
        <w:fldChar w:fldCharType="begin"/>
      </w:r>
      <w:r w:rsidR="00CE4579">
        <w:rPr>
          <w:rFonts w:eastAsia="ＭＳ 明朝"/>
          <w:lang w:eastAsia="ja-JP"/>
        </w:rPr>
        <w:instrText xml:space="preserve"> REF _Ref144384402 \h </w:instrText>
      </w:r>
      <w:r w:rsidR="00CE4579">
        <w:rPr>
          <w:rFonts w:eastAsia="ＭＳ 明朝"/>
          <w:lang w:eastAsia="ja-JP"/>
        </w:rPr>
      </w:r>
      <w:r w:rsidR="00CE4579">
        <w:rPr>
          <w:rFonts w:eastAsia="ＭＳ 明朝"/>
          <w:lang w:eastAsia="ja-JP"/>
        </w:rPr>
        <w:fldChar w:fldCharType="separate"/>
      </w:r>
      <w:r w:rsidR="002D4932">
        <w:t xml:space="preserve">Figure </w:t>
      </w:r>
      <w:r w:rsidR="002D4932">
        <w:rPr>
          <w:noProof/>
        </w:rPr>
        <w:t>4</w:t>
      </w:r>
      <w:r w:rsidR="00CE4579">
        <w:rPr>
          <w:rFonts w:eastAsia="ＭＳ 明朝"/>
          <w:lang w:eastAsia="ja-JP"/>
        </w:rPr>
        <w:fldChar w:fldCharType="end"/>
      </w:r>
      <w:r>
        <w:rPr>
          <w:rFonts w:eastAsia="ＭＳ 明朝"/>
          <w:lang w:eastAsia="ja-JP"/>
        </w:rPr>
        <w:t>. For the reference purpose, we also plot the CDF of wideband SNR for up-link communication link.</w:t>
      </w:r>
    </w:p>
    <w:p w14:paraId="5F2E59D7" w14:textId="5D05289A" w:rsidR="005A2E07" w:rsidRDefault="004C325D" w:rsidP="004C325D">
      <w:pPr>
        <w:overflowPunct w:val="0"/>
        <w:jc w:val="center"/>
        <w:rPr>
          <w:rFonts w:eastAsia="ＭＳ 明朝"/>
          <w:lang w:eastAsia="ja-JP"/>
        </w:rPr>
      </w:pPr>
      <w:r w:rsidRPr="004C325D">
        <w:rPr>
          <w:rFonts w:eastAsia="ＭＳ 明朝"/>
          <w:noProof/>
        </w:rPr>
        <w:lastRenderedPageBreak/>
        <w:drawing>
          <wp:inline distT="0" distB="0" distL="0" distR="0" wp14:anchorId="524F4171" wp14:editId="1530EFAE">
            <wp:extent cx="3878800" cy="3011805"/>
            <wp:effectExtent l="0" t="0" r="0" b="0"/>
            <wp:docPr id="43037958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89780" cy="3020330"/>
                    </a:xfrm>
                    <a:prstGeom prst="rect">
                      <a:avLst/>
                    </a:prstGeom>
                    <a:noFill/>
                    <a:ln>
                      <a:noFill/>
                    </a:ln>
                  </pic:spPr>
                </pic:pic>
              </a:graphicData>
            </a:graphic>
          </wp:inline>
        </w:drawing>
      </w:r>
    </w:p>
    <w:p w14:paraId="0C3D00F9" w14:textId="41740A66" w:rsidR="00A21605" w:rsidRPr="004C325D" w:rsidRDefault="004C325D" w:rsidP="00A21605">
      <w:pPr>
        <w:pStyle w:val="a7"/>
        <w:jc w:val="center"/>
        <w:rPr>
          <w:rFonts w:eastAsia="ＭＳ 明朝"/>
          <w:lang w:val="en-US" w:eastAsia="ja-JP"/>
        </w:rPr>
      </w:pPr>
      <w:bookmarkStart w:id="16" w:name="_Ref142562106"/>
      <w:r>
        <w:t xml:space="preserve">Figure </w:t>
      </w:r>
      <w:r>
        <w:fldChar w:fldCharType="begin"/>
      </w:r>
      <w:r>
        <w:instrText xml:space="preserve"> SEQ Figure \* ARABIC </w:instrText>
      </w:r>
      <w:r>
        <w:fldChar w:fldCharType="separate"/>
      </w:r>
      <w:r w:rsidR="002D4932">
        <w:rPr>
          <w:noProof/>
        </w:rPr>
        <w:t>3</w:t>
      </w:r>
      <w:r>
        <w:fldChar w:fldCharType="end"/>
      </w:r>
      <w:bookmarkEnd w:id="16"/>
      <w:r>
        <w:t>:</w:t>
      </w:r>
      <w:r>
        <w:rPr>
          <w:rFonts w:eastAsia="ＭＳ 明朝"/>
          <w:lang w:eastAsia="ja-JP"/>
        </w:rPr>
        <w:t xml:space="preserve"> CDF of wideband SNR for both mono-static sensing and bi-static sensing</w:t>
      </w:r>
      <w:r w:rsidR="00DC39BA">
        <w:rPr>
          <w:rFonts w:eastAsia="ＭＳ 明朝"/>
          <w:lang w:eastAsia="ja-JP"/>
        </w:rPr>
        <w:t xml:space="preserve"> in the scenario of InH</w:t>
      </w:r>
      <w:r>
        <w:rPr>
          <w:rFonts w:eastAsia="ＭＳ 明朝"/>
          <w:lang w:eastAsia="ja-JP"/>
        </w:rPr>
        <w:t>.</w:t>
      </w:r>
    </w:p>
    <w:p w14:paraId="02225B3A" w14:textId="5E210758" w:rsidR="00DC39BA" w:rsidRPr="00DC39BA" w:rsidRDefault="00500AF7" w:rsidP="00DC39BA">
      <w:pPr>
        <w:overflowPunct w:val="0"/>
        <w:jc w:val="center"/>
        <w:rPr>
          <w:rFonts w:eastAsia="ＭＳ 明朝"/>
          <w:lang w:eastAsia="ja-JP"/>
        </w:rPr>
      </w:pPr>
      <w:r w:rsidRPr="00E31DE0">
        <w:rPr>
          <w:rFonts w:hint="eastAsia"/>
          <w:noProof/>
        </w:rPr>
        <w:drawing>
          <wp:inline distT="0" distB="0" distL="0" distR="0" wp14:anchorId="3423B4A7" wp14:editId="274A6446">
            <wp:extent cx="3912137" cy="30153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17803" cy="3019717"/>
                    </a:xfrm>
                    <a:prstGeom prst="rect">
                      <a:avLst/>
                    </a:prstGeom>
                    <a:noFill/>
                    <a:ln>
                      <a:noFill/>
                    </a:ln>
                  </pic:spPr>
                </pic:pic>
              </a:graphicData>
            </a:graphic>
          </wp:inline>
        </w:drawing>
      </w:r>
    </w:p>
    <w:p w14:paraId="41CA1F5F" w14:textId="68D94F8A" w:rsidR="00DC39BA" w:rsidRPr="00DC39BA" w:rsidRDefault="00DC39BA" w:rsidP="00DC39BA">
      <w:pPr>
        <w:pStyle w:val="a7"/>
        <w:jc w:val="center"/>
        <w:rPr>
          <w:rFonts w:eastAsia="ＭＳ 明朝"/>
          <w:lang w:val="en-US" w:eastAsia="ja-JP"/>
        </w:rPr>
      </w:pPr>
      <w:bookmarkStart w:id="17" w:name="_Ref144384402"/>
      <w:r>
        <w:t xml:space="preserve">Figure </w:t>
      </w:r>
      <w:r>
        <w:fldChar w:fldCharType="begin"/>
      </w:r>
      <w:r>
        <w:instrText xml:space="preserve"> SEQ Figure \* ARABIC </w:instrText>
      </w:r>
      <w:r>
        <w:fldChar w:fldCharType="separate"/>
      </w:r>
      <w:r w:rsidR="002D4932">
        <w:rPr>
          <w:noProof/>
        </w:rPr>
        <w:t>4</w:t>
      </w:r>
      <w:r>
        <w:fldChar w:fldCharType="end"/>
      </w:r>
      <w:bookmarkEnd w:id="17"/>
      <w:r>
        <w:t>:</w:t>
      </w:r>
      <w:r>
        <w:rPr>
          <w:rFonts w:eastAsia="ＭＳ 明朝"/>
          <w:lang w:eastAsia="ja-JP"/>
        </w:rPr>
        <w:t xml:space="preserve"> CDF of wideband SNR for both mono-static sensing and bi-static sensing in the scenario of </w:t>
      </w:r>
      <w:proofErr w:type="spellStart"/>
      <w:r>
        <w:rPr>
          <w:rFonts w:eastAsia="ＭＳ 明朝"/>
          <w:lang w:eastAsia="ja-JP"/>
        </w:rPr>
        <w:t>UMi</w:t>
      </w:r>
      <w:proofErr w:type="spellEnd"/>
      <w:r>
        <w:rPr>
          <w:rFonts w:eastAsia="ＭＳ 明朝"/>
          <w:lang w:eastAsia="ja-JP"/>
        </w:rPr>
        <w:t>.</w:t>
      </w:r>
    </w:p>
    <w:p w14:paraId="42D963B1" w14:textId="7C6D66D6" w:rsidR="00A21605" w:rsidRDefault="00B17D72" w:rsidP="000A6040">
      <w:pPr>
        <w:overflowPunct w:val="0"/>
        <w:jc w:val="left"/>
        <w:rPr>
          <w:rFonts w:eastAsia="ＭＳ 明朝"/>
          <w:lang w:eastAsia="ja-JP"/>
        </w:rPr>
      </w:pPr>
      <w:r>
        <w:rPr>
          <w:rFonts w:eastAsia="ＭＳ 明朝"/>
          <w:lang w:eastAsia="ja-JP"/>
        </w:rPr>
        <w:t xml:space="preserve">From the </w:t>
      </w:r>
      <w:r w:rsidR="00673E80">
        <w:rPr>
          <w:rFonts w:eastAsia="ＭＳ 明朝"/>
          <w:lang w:eastAsia="ja-JP"/>
        </w:rPr>
        <w:t xml:space="preserve">simulation </w:t>
      </w:r>
      <w:r>
        <w:rPr>
          <w:rFonts w:eastAsia="ＭＳ 明朝"/>
          <w:lang w:eastAsia="ja-JP"/>
        </w:rPr>
        <w:t>results, t</w:t>
      </w:r>
      <w:r w:rsidR="00A21605">
        <w:rPr>
          <w:rFonts w:eastAsia="ＭＳ 明朝"/>
          <w:lang w:eastAsia="ja-JP"/>
        </w:rPr>
        <w:t>he observations can be made as follows:</w:t>
      </w:r>
    </w:p>
    <w:p w14:paraId="69ED3CB2" w14:textId="250A4CDE" w:rsidR="00A21605" w:rsidRDefault="00A21605" w:rsidP="0026239E">
      <w:pPr>
        <w:pStyle w:val="af4"/>
        <w:numPr>
          <w:ilvl w:val="0"/>
          <w:numId w:val="17"/>
        </w:numPr>
        <w:overflowPunct w:val="0"/>
        <w:ind w:firstLineChars="0"/>
        <w:rPr>
          <w:rFonts w:ascii="Times New Roman" w:eastAsia="ＭＳ 明朝" w:hAnsi="Times New Roman"/>
          <w:kern w:val="0"/>
          <w:sz w:val="20"/>
          <w:szCs w:val="24"/>
          <w:lang w:eastAsia="ja-JP"/>
        </w:rPr>
      </w:pPr>
      <w:proofErr w:type="spellStart"/>
      <w:r w:rsidRPr="000A6040">
        <w:rPr>
          <w:rFonts w:ascii="Times New Roman" w:eastAsia="ＭＳ 明朝" w:hAnsi="Times New Roman"/>
          <w:kern w:val="0"/>
          <w:sz w:val="20"/>
          <w:szCs w:val="24"/>
          <w:lang w:eastAsia="ja-JP"/>
        </w:rPr>
        <w:t>gNB</w:t>
      </w:r>
      <w:proofErr w:type="spellEnd"/>
      <w:r w:rsidRPr="000A6040">
        <w:rPr>
          <w:rFonts w:ascii="Times New Roman" w:eastAsia="ＭＳ 明朝" w:hAnsi="Times New Roman"/>
          <w:kern w:val="0"/>
          <w:sz w:val="20"/>
          <w:szCs w:val="24"/>
          <w:lang w:eastAsia="ja-JP"/>
        </w:rPr>
        <w:t xml:space="preserve"> mono-static </w:t>
      </w:r>
      <w:r w:rsidRPr="00A21605">
        <w:rPr>
          <w:rFonts w:ascii="Times New Roman" w:eastAsia="ＭＳ 明朝" w:hAnsi="Times New Roman"/>
          <w:kern w:val="0"/>
          <w:sz w:val="20"/>
          <w:szCs w:val="24"/>
          <w:lang w:eastAsia="ja-JP"/>
        </w:rPr>
        <w:t xml:space="preserve">sensing </w:t>
      </w:r>
      <w:r w:rsidRPr="000A6040">
        <w:rPr>
          <w:rFonts w:ascii="Times New Roman" w:eastAsia="ＭＳ 明朝" w:hAnsi="Times New Roman"/>
          <w:kern w:val="0"/>
          <w:sz w:val="20"/>
          <w:szCs w:val="24"/>
          <w:lang w:eastAsia="ja-JP"/>
        </w:rPr>
        <w:t>has a poor coverage but offers a high</w:t>
      </w:r>
      <w:r w:rsidRPr="00A21605">
        <w:rPr>
          <w:rFonts w:ascii="Times New Roman" w:eastAsia="ＭＳ 明朝" w:hAnsi="Times New Roman"/>
          <w:kern w:val="0"/>
          <w:sz w:val="20"/>
          <w:szCs w:val="24"/>
          <w:lang w:eastAsia="ja-JP"/>
        </w:rPr>
        <w:t xml:space="preserve"> </w:t>
      </w:r>
      <w:r w:rsidRPr="000A6040">
        <w:rPr>
          <w:rFonts w:ascii="Times New Roman" w:eastAsia="ＭＳ 明朝" w:hAnsi="Times New Roman"/>
          <w:kern w:val="0"/>
          <w:sz w:val="20"/>
          <w:szCs w:val="24"/>
          <w:lang w:eastAsia="ja-JP"/>
        </w:rPr>
        <w:t>accuracy in the sensing range</w:t>
      </w:r>
      <w:r w:rsidR="00673E80">
        <w:rPr>
          <w:rFonts w:ascii="Times New Roman" w:eastAsia="ＭＳ 明朝" w:hAnsi="Times New Roman"/>
          <w:kern w:val="0"/>
          <w:sz w:val="20"/>
          <w:szCs w:val="24"/>
          <w:lang w:eastAsia="ja-JP"/>
        </w:rPr>
        <w:t xml:space="preserve"> due to its inherent architecture</w:t>
      </w:r>
      <w:r w:rsidRPr="00F14430">
        <w:rPr>
          <w:rFonts w:ascii="Times New Roman" w:eastAsia="ＭＳ 明朝" w:hAnsi="Times New Roman"/>
          <w:kern w:val="0"/>
          <w:sz w:val="20"/>
          <w:szCs w:val="24"/>
          <w:lang w:eastAsia="ja-JP"/>
        </w:rPr>
        <w:t>.</w:t>
      </w:r>
    </w:p>
    <w:p w14:paraId="5F6EF3CF" w14:textId="138D9100" w:rsidR="00A21605" w:rsidRDefault="00A21605" w:rsidP="0026239E">
      <w:pPr>
        <w:pStyle w:val="af4"/>
        <w:numPr>
          <w:ilvl w:val="0"/>
          <w:numId w:val="17"/>
        </w:numPr>
        <w:overflowPunct w:val="0"/>
        <w:ind w:firstLineChars="0"/>
        <w:rPr>
          <w:rFonts w:ascii="Times New Roman" w:eastAsia="ＭＳ 明朝" w:hAnsi="Times New Roman"/>
          <w:kern w:val="0"/>
          <w:sz w:val="20"/>
          <w:szCs w:val="24"/>
          <w:lang w:eastAsia="ja-JP"/>
        </w:rPr>
      </w:pPr>
      <w:proofErr w:type="spellStart"/>
      <w:r w:rsidRPr="000A6040">
        <w:rPr>
          <w:rFonts w:ascii="Times New Roman" w:eastAsia="ＭＳ 明朝" w:hAnsi="Times New Roman"/>
          <w:kern w:val="0"/>
          <w:sz w:val="20"/>
          <w:szCs w:val="24"/>
          <w:lang w:eastAsia="ja-JP"/>
        </w:rPr>
        <w:t>gNB</w:t>
      </w:r>
      <w:proofErr w:type="spellEnd"/>
      <w:r w:rsidRPr="000A6040">
        <w:rPr>
          <w:rFonts w:ascii="Times New Roman" w:eastAsia="ＭＳ 明朝" w:hAnsi="Times New Roman"/>
          <w:kern w:val="0"/>
          <w:sz w:val="20"/>
          <w:szCs w:val="24"/>
          <w:lang w:eastAsia="ja-JP"/>
        </w:rPr>
        <w:t>-to-UE or UE-to-</w:t>
      </w:r>
      <w:proofErr w:type="spellStart"/>
      <w:r w:rsidRPr="000A6040">
        <w:rPr>
          <w:rFonts w:ascii="Times New Roman" w:eastAsia="ＭＳ 明朝" w:hAnsi="Times New Roman"/>
          <w:kern w:val="0"/>
          <w:sz w:val="20"/>
          <w:szCs w:val="24"/>
          <w:lang w:eastAsia="ja-JP"/>
        </w:rPr>
        <w:t>gNB</w:t>
      </w:r>
      <w:proofErr w:type="spellEnd"/>
      <w:r w:rsidR="004B4A00">
        <w:rPr>
          <w:rFonts w:ascii="Times New Roman" w:eastAsia="ＭＳ 明朝" w:hAnsi="Times New Roman"/>
          <w:kern w:val="0"/>
          <w:sz w:val="20"/>
          <w:szCs w:val="24"/>
          <w:lang w:eastAsia="ja-JP"/>
        </w:rPr>
        <w:t xml:space="preserve"> bi-static sensing</w:t>
      </w:r>
      <w:r w:rsidRPr="000A6040">
        <w:rPr>
          <w:rFonts w:ascii="Times New Roman" w:eastAsia="ＭＳ 明朝" w:hAnsi="Times New Roman"/>
          <w:kern w:val="0"/>
          <w:sz w:val="20"/>
          <w:szCs w:val="24"/>
          <w:lang w:eastAsia="ja-JP"/>
        </w:rPr>
        <w:t xml:space="preserve"> </w:t>
      </w:r>
      <w:r w:rsidR="00D73B2A">
        <w:rPr>
          <w:rFonts w:ascii="Times New Roman" w:eastAsia="ＭＳ 明朝" w:hAnsi="Times New Roman"/>
          <w:kern w:val="0"/>
          <w:sz w:val="20"/>
          <w:szCs w:val="24"/>
          <w:lang w:eastAsia="ja-JP"/>
        </w:rPr>
        <w:t>offers</w:t>
      </w:r>
      <w:r w:rsidRPr="000A6040">
        <w:rPr>
          <w:rFonts w:ascii="Times New Roman" w:eastAsia="ＭＳ 明朝" w:hAnsi="Times New Roman"/>
          <w:kern w:val="0"/>
          <w:sz w:val="20"/>
          <w:szCs w:val="24"/>
          <w:lang w:eastAsia="ja-JP"/>
        </w:rPr>
        <w:t xml:space="preserve"> a wide coverage but </w:t>
      </w:r>
      <w:r w:rsidR="00D73B2A">
        <w:rPr>
          <w:rFonts w:ascii="Times New Roman" w:eastAsia="ＭＳ 明朝" w:hAnsi="Times New Roman"/>
          <w:kern w:val="0"/>
          <w:sz w:val="20"/>
          <w:szCs w:val="24"/>
          <w:lang w:eastAsia="ja-JP"/>
        </w:rPr>
        <w:t>has</w:t>
      </w:r>
      <w:r w:rsidRPr="000A6040">
        <w:rPr>
          <w:rFonts w:ascii="Times New Roman" w:eastAsia="ＭＳ 明朝" w:hAnsi="Times New Roman"/>
          <w:kern w:val="0"/>
          <w:sz w:val="20"/>
          <w:szCs w:val="24"/>
          <w:lang w:eastAsia="ja-JP"/>
        </w:rPr>
        <w:t xml:space="preserve"> a</w:t>
      </w:r>
      <w:r w:rsidRPr="00A21605">
        <w:rPr>
          <w:rFonts w:ascii="Times New Roman" w:eastAsia="ＭＳ 明朝" w:hAnsi="Times New Roman"/>
          <w:kern w:val="0"/>
          <w:sz w:val="20"/>
          <w:szCs w:val="24"/>
          <w:lang w:eastAsia="ja-JP"/>
        </w:rPr>
        <w:t xml:space="preserve"> </w:t>
      </w:r>
      <w:r w:rsidRPr="000A6040">
        <w:rPr>
          <w:rFonts w:ascii="Times New Roman" w:eastAsia="ＭＳ 明朝" w:hAnsi="Times New Roman"/>
          <w:kern w:val="0"/>
          <w:sz w:val="20"/>
          <w:szCs w:val="24"/>
          <w:lang w:eastAsia="ja-JP"/>
        </w:rPr>
        <w:t>compatibly low accuracy in sensing range due to the</w:t>
      </w:r>
      <w:r w:rsidRPr="00A21605">
        <w:rPr>
          <w:rFonts w:ascii="Times New Roman" w:eastAsia="ＭＳ 明朝" w:hAnsi="Times New Roman"/>
          <w:kern w:val="0"/>
          <w:sz w:val="20"/>
          <w:szCs w:val="24"/>
          <w:lang w:eastAsia="ja-JP"/>
        </w:rPr>
        <w:t xml:space="preserve"> </w:t>
      </w:r>
      <w:r w:rsidRPr="000A6040">
        <w:rPr>
          <w:rFonts w:ascii="Times New Roman" w:eastAsia="ＭＳ 明朝" w:hAnsi="Times New Roman"/>
          <w:kern w:val="0"/>
          <w:sz w:val="20"/>
          <w:szCs w:val="24"/>
          <w:lang w:eastAsia="ja-JP"/>
        </w:rPr>
        <w:t>uncertaint</w:t>
      </w:r>
      <w:r w:rsidR="00500AF7">
        <w:rPr>
          <w:rFonts w:ascii="Times New Roman" w:eastAsia="ＭＳ 明朝" w:hAnsi="Times New Roman"/>
          <w:kern w:val="0"/>
          <w:sz w:val="20"/>
          <w:szCs w:val="24"/>
          <w:lang w:eastAsia="ja-JP"/>
        </w:rPr>
        <w:t>ies</w:t>
      </w:r>
      <w:r w:rsidRPr="000A6040">
        <w:rPr>
          <w:rFonts w:ascii="Times New Roman" w:eastAsia="ＭＳ 明朝" w:hAnsi="Times New Roman"/>
          <w:kern w:val="0"/>
          <w:sz w:val="20"/>
          <w:szCs w:val="24"/>
          <w:lang w:eastAsia="ja-JP"/>
        </w:rPr>
        <w:t xml:space="preserve"> of the timing and UE location</w:t>
      </w:r>
      <w:r w:rsidRPr="00A21605">
        <w:rPr>
          <w:rFonts w:ascii="Times New Roman" w:eastAsia="ＭＳ 明朝" w:hAnsi="Times New Roman"/>
          <w:kern w:val="0"/>
          <w:sz w:val="20"/>
          <w:szCs w:val="24"/>
          <w:lang w:eastAsia="ja-JP"/>
        </w:rPr>
        <w:t>.</w:t>
      </w:r>
    </w:p>
    <w:p w14:paraId="225DAE73" w14:textId="25C3AB6A" w:rsidR="004B4A00" w:rsidRDefault="004B4A00" w:rsidP="0026239E">
      <w:pPr>
        <w:pStyle w:val="af4"/>
        <w:numPr>
          <w:ilvl w:val="1"/>
          <w:numId w:val="17"/>
        </w:numPr>
        <w:overflowPunct w:val="0"/>
        <w:ind w:firstLineChars="0"/>
        <w:rPr>
          <w:rFonts w:ascii="Times New Roman" w:eastAsia="ＭＳ 明朝" w:hAnsi="Times New Roman"/>
          <w:kern w:val="0"/>
          <w:sz w:val="20"/>
          <w:szCs w:val="24"/>
          <w:lang w:eastAsia="ja-JP"/>
        </w:rPr>
      </w:pPr>
      <w:r>
        <w:rPr>
          <w:rFonts w:ascii="Times New Roman" w:eastAsia="ＭＳ 明朝" w:hAnsi="Times New Roman" w:hint="eastAsia"/>
          <w:kern w:val="0"/>
          <w:sz w:val="20"/>
          <w:szCs w:val="24"/>
          <w:lang w:eastAsia="ja-JP"/>
        </w:rPr>
        <w:t>T</w:t>
      </w:r>
      <w:r>
        <w:rPr>
          <w:rFonts w:ascii="Times New Roman" w:eastAsia="ＭＳ 明朝" w:hAnsi="Times New Roman"/>
          <w:kern w:val="0"/>
          <w:sz w:val="20"/>
          <w:szCs w:val="24"/>
          <w:lang w:eastAsia="ja-JP"/>
        </w:rPr>
        <w:t xml:space="preserve">he </w:t>
      </w:r>
      <w:r w:rsidR="004D1593">
        <w:rPr>
          <w:rFonts w:ascii="Times New Roman" w:eastAsia="ＭＳ 明朝" w:hAnsi="Times New Roman"/>
          <w:kern w:val="0"/>
          <w:sz w:val="20"/>
          <w:szCs w:val="24"/>
          <w:lang w:eastAsia="ja-JP"/>
        </w:rPr>
        <w:t xml:space="preserve">difference of the </w:t>
      </w:r>
      <w:r>
        <w:rPr>
          <w:rFonts w:ascii="Times New Roman" w:eastAsia="ＭＳ 明朝" w:hAnsi="Times New Roman"/>
          <w:kern w:val="0"/>
          <w:sz w:val="20"/>
          <w:szCs w:val="24"/>
          <w:lang w:eastAsia="ja-JP"/>
        </w:rPr>
        <w:t xml:space="preserve">coverages </w:t>
      </w:r>
      <w:r w:rsidR="004D1593">
        <w:rPr>
          <w:rFonts w:ascii="Times New Roman" w:eastAsia="ＭＳ 明朝" w:hAnsi="Times New Roman"/>
          <w:kern w:val="0"/>
          <w:sz w:val="20"/>
          <w:szCs w:val="24"/>
          <w:lang w:eastAsia="ja-JP"/>
        </w:rPr>
        <w:t>between</w:t>
      </w:r>
      <w:r>
        <w:rPr>
          <w:rFonts w:ascii="Times New Roman" w:eastAsia="ＭＳ 明朝" w:hAnsi="Times New Roman"/>
          <w:kern w:val="0"/>
          <w:sz w:val="20"/>
          <w:szCs w:val="24"/>
          <w:lang w:eastAsia="ja-JP"/>
        </w:rPr>
        <w:t xml:space="preserve"> </w:t>
      </w:r>
      <w:proofErr w:type="spellStart"/>
      <w:r w:rsidRPr="000A6040">
        <w:rPr>
          <w:rFonts w:ascii="Times New Roman" w:eastAsia="ＭＳ 明朝" w:hAnsi="Times New Roman"/>
          <w:kern w:val="0"/>
          <w:sz w:val="20"/>
          <w:szCs w:val="24"/>
          <w:lang w:eastAsia="ja-JP"/>
        </w:rPr>
        <w:t>gNB</w:t>
      </w:r>
      <w:proofErr w:type="spellEnd"/>
      <w:r w:rsidRPr="000A6040">
        <w:rPr>
          <w:rFonts w:ascii="Times New Roman" w:eastAsia="ＭＳ 明朝" w:hAnsi="Times New Roman"/>
          <w:kern w:val="0"/>
          <w:sz w:val="20"/>
          <w:szCs w:val="24"/>
          <w:lang w:eastAsia="ja-JP"/>
        </w:rPr>
        <w:t xml:space="preserve">-to-UE </w:t>
      </w:r>
      <w:r>
        <w:rPr>
          <w:rFonts w:ascii="Times New Roman" w:eastAsia="ＭＳ 明朝" w:hAnsi="Times New Roman"/>
          <w:kern w:val="0"/>
          <w:sz w:val="20"/>
          <w:szCs w:val="24"/>
          <w:lang w:eastAsia="ja-JP"/>
        </w:rPr>
        <w:t>bi-static sensing and</w:t>
      </w:r>
      <w:r w:rsidRPr="000A6040">
        <w:rPr>
          <w:rFonts w:ascii="Times New Roman" w:eastAsia="ＭＳ 明朝" w:hAnsi="Times New Roman"/>
          <w:kern w:val="0"/>
          <w:sz w:val="20"/>
          <w:szCs w:val="24"/>
          <w:lang w:eastAsia="ja-JP"/>
        </w:rPr>
        <w:t xml:space="preserve"> UE-to-</w:t>
      </w:r>
      <w:proofErr w:type="spellStart"/>
      <w:r w:rsidRPr="000A6040">
        <w:rPr>
          <w:rFonts w:ascii="Times New Roman" w:eastAsia="ＭＳ 明朝" w:hAnsi="Times New Roman"/>
          <w:kern w:val="0"/>
          <w:sz w:val="20"/>
          <w:szCs w:val="24"/>
          <w:lang w:eastAsia="ja-JP"/>
        </w:rPr>
        <w:t>gNB</w:t>
      </w:r>
      <w:proofErr w:type="spellEnd"/>
      <w:r>
        <w:rPr>
          <w:rFonts w:ascii="Times New Roman" w:eastAsia="ＭＳ 明朝" w:hAnsi="Times New Roman"/>
          <w:kern w:val="0"/>
          <w:sz w:val="20"/>
          <w:szCs w:val="24"/>
          <w:lang w:eastAsia="ja-JP"/>
        </w:rPr>
        <w:t xml:space="preserve"> bi-static sensing </w:t>
      </w:r>
      <w:r w:rsidR="004D1593">
        <w:rPr>
          <w:rFonts w:ascii="Times New Roman" w:eastAsia="ＭＳ 明朝" w:hAnsi="Times New Roman"/>
          <w:kern w:val="0"/>
          <w:sz w:val="20"/>
          <w:szCs w:val="24"/>
          <w:lang w:eastAsia="ja-JP"/>
        </w:rPr>
        <w:t>is</w:t>
      </w:r>
      <w:r>
        <w:rPr>
          <w:rFonts w:ascii="Times New Roman" w:eastAsia="ＭＳ 明朝" w:hAnsi="Times New Roman"/>
          <w:kern w:val="0"/>
          <w:sz w:val="20"/>
          <w:szCs w:val="24"/>
          <w:lang w:eastAsia="ja-JP"/>
        </w:rPr>
        <w:t xml:space="preserve"> almost</w:t>
      </w:r>
      <w:r w:rsidR="004D1593">
        <w:rPr>
          <w:rFonts w:ascii="Times New Roman" w:eastAsia="ＭＳ 明朝" w:hAnsi="Times New Roman"/>
          <w:kern w:val="0"/>
          <w:sz w:val="20"/>
          <w:szCs w:val="24"/>
          <w:lang w:eastAsia="ja-JP"/>
        </w:rPr>
        <w:t xml:space="preserve"> negligible</w:t>
      </w:r>
      <w:r>
        <w:rPr>
          <w:rFonts w:ascii="Times New Roman" w:eastAsia="ＭＳ 明朝" w:hAnsi="Times New Roman"/>
          <w:kern w:val="0"/>
          <w:sz w:val="20"/>
          <w:szCs w:val="24"/>
          <w:lang w:eastAsia="ja-JP"/>
        </w:rPr>
        <w:t>.</w:t>
      </w:r>
    </w:p>
    <w:p w14:paraId="1EBFEEBD" w14:textId="637CCA8E" w:rsidR="00FA5A78" w:rsidRDefault="00FA5A78" w:rsidP="0026239E">
      <w:pPr>
        <w:pStyle w:val="af4"/>
        <w:numPr>
          <w:ilvl w:val="0"/>
          <w:numId w:val="17"/>
        </w:numPr>
        <w:overflowPunct w:val="0"/>
        <w:ind w:firstLineChars="0"/>
        <w:rPr>
          <w:rFonts w:ascii="Times New Roman" w:eastAsia="ＭＳ 明朝" w:hAnsi="Times New Roman"/>
          <w:kern w:val="0"/>
          <w:sz w:val="20"/>
          <w:szCs w:val="24"/>
          <w:lang w:eastAsia="ja-JP"/>
        </w:rPr>
      </w:pPr>
      <w:r>
        <w:rPr>
          <w:rFonts w:ascii="Times New Roman" w:eastAsia="ＭＳ 明朝" w:hAnsi="Times New Roman" w:hint="eastAsia"/>
          <w:kern w:val="0"/>
          <w:sz w:val="20"/>
          <w:szCs w:val="24"/>
          <w:lang w:eastAsia="ja-JP"/>
        </w:rPr>
        <w:t>B</w:t>
      </w:r>
      <w:r>
        <w:rPr>
          <w:rFonts w:ascii="Times New Roman" w:eastAsia="ＭＳ 明朝" w:hAnsi="Times New Roman"/>
          <w:kern w:val="0"/>
          <w:sz w:val="20"/>
          <w:szCs w:val="24"/>
          <w:lang w:eastAsia="ja-JP"/>
        </w:rPr>
        <w:t>i-static sensing and mono-static sensing modes can be co-existing to each other.</w:t>
      </w:r>
    </w:p>
    <w:p w14:paraId="3271A2AC" w14:textId="393B5041" w:rsidR="004B4A00" w:rsidRPr="00A21605" w:rsidRDefault="004B4A00" w:rsidP="0026239E">
      <w:pPr>
        <w:pStyle w:val="af4"/>
        <w:numPr>
          <w:ilvl w:val="1"/>
          <w:numId w:val="17"/>
        </w:numPr>
        <w:overflowPunct w:val="0"/>
        <w:ind w:firstLineChars="0"/>
        <w:rPr>
          <w:rFonts w:ascii="Times New Roman" w:eastAsia="ＭＳ 明朝" w:hAnsi="Times New Roman"/>
          <w:kern w:val="0"/>
          <w:sz w:val="20"/>
          <w:szCs w:val="24"/>
          <w:lang w:eastAsia="ja-JP"/>
        </w:rPr>
      </w:pPr>
      <w:r>
        <w:rPr>
          <w:rFonts w:ascii="Times New Roman" w:eastAsia="ＭＳ 明朝" w:hAnsi="Times New Roman"/>
          <w:kern w:val="0"/>
          <w:sz w:val="20"/>
          <w:szCs w:val="24"/>
          <w:lang w:eastAsia="ja-JP"/>
        </w:rPr>
        <w:t xml:space="preserve">Sensing area can be divided into two zones, one is for </w:t>
      </w:r>
      <w:proofErr w:type="spellStart"/>
      <w:r>
        <w:rPr>
          <w:rFonts w:ascii="Times New Roman" w:eastAsia="ＭＳ 明朝" w:hAnsi="Times New Roman"/>
          <w:kern w:val="0"/>
          <w:sz w:val="20"/>
          <w:szCs w:val="24"/>
          <w:lang w:eastAsia="ja-JP"/>
        </w:rPr>
        <w:t>gNB-toUE</w:t>
      </w:r>
      <w:proofErr w:type="spellEnd"/>
      <w:r>
        <w:rPr>
          <w:rFonts w:ascii="Times New Roman" w:eastAsia="ＭＳ 明朝" w:hAnsi="Times New Roman"/>
          <w:kern w:val="0"/>
          <w:sz w:val="20"/>
          <w:szCs w:val="24"/>
          <w:lang w:eastAsia="ja-JP"/>
        </w:rPr>
        <w:t xml:space="preserve"> or UE-to-</w:t>
      </w:r>
      <w:proofErr w:type="spellStart"/>
      <w:r>
        <w:rPr>
          <w:rFonts w:ascii="Times New Roman" w:eastAsia="ＭＳ 明朝" w:hAnsi="Times New Roman"/>
          <w:kern w:val="0"/>
          <w:sz w:val="20"/>
          <w:szCs w:val="24"/>
          <w:lang w:eastAsia="ja-JP"/>
        </w:rPr>
        <w:t>gNB</w:t>
      </w:r>
      <w:proofErr w:type="spellEnd"/>
      <w:r>
        <w:rPr>
          <w:rFonts w:ascii="Times New Roman" w:eastAsia="ＭＳ 明朝" w:hAnsi="Times New Roman"/>
          <w:kern w:val="0"/>
          <w:sz w:val="20"/>
          <w:szCs w:val="24"/>
          <w:lang w:eastAsia="ja-JP"/>
        </w:rPr>
        <w:t xml:space="preserve"> bi-static zone, and the other for </w:t>
      </w:r>
      <w:proofErr w:type="spellStart"/>
      <w:r>
        <w:rPr>
          <w:rFonts w:ascii="Times New Roman" w:eastAsia="ＭＳ 明朝" w:hAnsi="Times New Roman"/>
          <w:kern w:val="0"/>
          <w:sz w:val="20"/>
          <w:szCs w:val="24"/>
          <w:lang w:eastAsia="ja-JP"/>
        </w:rPr>
        <w:t>gNB</w:t>
      </w:r>
      <w:proofErr w:type="spellEnd"/>
      <w:r>
        <w:rPr>
          <w:rFonts w:ascii="Times New Roman" w:eastAsia="ＭＳ 明朝" w:hAnsi="Times New Roman"/>
          <w:kern w:val="0"/>
          <w:sz w:val="20"/>
          <w:szCs w:val="24"/>
          <w:lang w:eastAsia="ja-JP"/>
        </w:rPr>
        <w:t xml:space="preserve"> mono-static zone. The proper zone </w:t>
      </w:r>
      <w:r w:rsidRPr="004B4A00">
        <w:rPr>
          <w:rFonts w:ascii="Times New Roman" w:eastAsia="ＭＳ 明朝" w:hAnsi="Times New Roman"/>
          <w:kern w:val="0"/>
          <w:sz w:val="20"/>
          <w:szCs w:val="24"/>
          <w:lang w:eastAsia="ja-JP"/>
        </w:rPr>
        <w:t>boundary is around SNR of 20dB</w:t>
      </w:r>
      <w:r>
        <w:rPr>
          <w:rFonts w:ascii="Times New Roman" w:eastAsia="ＭＳ 明朝" w:hAnsi="Times New Roman"/>
          <w:kern w:val="0"/>
          <w:sz w:val="20"/>
          <w:szCs w:val="24"/>
          <w:lang w:eastAsia="ja-JP"/>
        </w:rPr>
        <w:t xml:space="preserve"> in </w:t>
      </w:r>
      <w:r w:rsidRPr="005A2E07">
        <w:rPr>
          <w:rFonts w:ascii="Times New Roman" w:eastAsia="ＭＳ 明朝" w:hAnsi="Times New Roman"/>
          <w:kern w:val="0"/>
          <w:sz w:val="20"/>
          <w:szCs w:val="24"/>
          <w:lang w:eastAsia="ja-JP"/>
        </w:rPr>
        <w:t>InH scenario</w:t>
      </w:r>
      <w:r w:rsidR="002C7A22">
        <w:rPr>
          <w:rFonts w:ascii="Times New Roman" w:eastAsia="ＭＳ 明朝" w:hAnsi="Times New Roman"/>
          <w:kern w:val="0"/>
          <w:sz w:val="20"/>
          <w:szCs w:val="24"/>
          <w:lang w:eastAsia="ja-JP"/>
        </w:rPr>
        <w:t>, but</w:t>
      </w:r>
      <w:r w:rsidR="003E5C71">
        <w:rPr>
          <w:rFonts w:ascii="Times New Roman" w:eastAsia="ＭＳ 明朝" w:hAnsi="Times New Roman"/>
          <w:kern w:val="0"/>
          <w:sz w:val="20"/>
          <w:szCs w:val="24"/>
          <w:lang w:eastAsia="ja-JP"/>
        </w:rPr>
        <w:t xml:space="preserve"> </w:t>
      </w:r>
      <w:r w:rsidR="002C7A22">
        <w:rPr>
          <w:rFonts w:ascii="Times New Roman" w:eastAsia="ＭＳ 明朝" w:hAnsi="Times New Roman"/>
          <w:kern w:val="0"/>
          <w:sz w:val="20"/>
          <w:szCs w:val="24"/>
          <w:lang w:eastAsia="ja-JP"/>
        </w:rPr>
        <w:t>-</w:t>
      </w:r>
      <w:r w:rsidR="00673E80">
        <w:rPr>
          <w:rFonts w:ascii="Times New Roman" w:eastAsia="ＭＳ 明朝" w:hAnsi="Times New Roman"/>
          <w:kern w:val="0"/>
          <w:sz w:val="20"/>
          <w:szCs w:val="24"/>
          <w:lang w:eastAsia="ja-JP"/>
        </w:rPr>
        <w:t>7</w:t>
      </w:r>
      <w:r w:rsidR="003E5C71" w:rsidRPr="004B4A00">
        <w:rPr>
          <w:rFonts w:ascii="Times New Roman" w:eastAsia="ＭＳ 明朝" w:hAnsi="Times New Roman"/>
          <w:kern w:val="0"/>
          <w:sz w:val="20"/>
          <w:szCs w:val="24"/>
          <w:lang w:eastAsia="ja-JP"/>
        </w:rPr>
        <w:t>dB</w:t>
      </w:r>
      <w:r w:rsidR="003E5C71">
        <w:rPr>
          <w:rFonts w:ascii="Times New Roman" w:eastAsia="ＭＳ 明朝" w:hAnsi="Times New Roman"/>
          <w:kern w:val="0"/>
          <w:sz w:val="20"/>
          <w:szCs w:val="24"/>
          <w:lang w:eastAsia="ja-JP"/>
        </w:rPr>
        <w:t xml:space="preserve"> in </w:t>
      </w:r>
      <w:proofErr w:type="spellStart"/>
      <w:r w:rsidR="003E5C71">
        <w:rPr>
          <w:rFonts w:ascii="Times New Roman" w:eastAsia="ＭＳ 明朝" w:hAnsi="Times New Roman"/>
          <w:kern w:val="0"/>
          <w:sz w:val="20"/>
          <w:szCs w:val="24"/>
          <w:lang w:eastAsia="ja-JP"/>
        </w:rPr>
        <w:t>UMi</w:t>
      </w:r>
      <w:proofErr w:type="spellEnd"/>
      <w:r w:rsidR="003E5C71" w:rsidRPr="005A2E07">
        <w:rPr>
          <w:rFonts w:ascii="Times New Roman" w:eastAsia="ＭＳ 明朝" w:hAnsi="Times New Roman"/>
          <w:kern w:val="0"/>
          <w:sz w:val="20"/>
          <w:szCs w:val="24"/>
          <w:lang w:eastAsia="ja-JP"/>
        </w:rPr>
        <w:t xml:space="preserve"> scenario</w:t>
      </w:r>
      <w:r w:rsidRPr="004B4A00">
        <w:rPr>
          <w:rFonts w:ascii="Times New Roman" w:eastAsia="ＭＳ 明朝" w:hAnsi="Times New Roman"/>
          <w:kern w:val="0"/>
          <w:sz w:val="20"/>
          <w:szCs w:val="24"/>
          <w:lang w:eastAsia="ja-JP"/>
        </w:rPr>
        <w:t>.</w:t>
      </w:r>
    </w:p>
    <w:p w14:paraId="4756BA38" w14:textId="2E9A05DB" w:rsidR="00A21605" w:rsidRPr="00F14430" w:rsidRDefault="00A21605" w:rsidP="0026239E">
      <w:pPr>
        <w:pStyle w:val="af4"/>
        <w:numPr>
          <w:ilvl w:val="0"/>
          <w:numId w:val="17"/>
        </w:numPr>
        <w:overflowPunct w:val="0"/>
        <w:ind w:firstLineChars="0"/>
        <w:rPr>
          <w:rFonts w:ascii="Times New Roman" w:eastAsia="ＭＳ 明朝" w:hAnsi="Times New Roman"/>
          <w:kern w:val="0"/>
          <w:sz w:val="20"/>
          <w:szCs w:val="24"/>
          <w:lang w:eastAsia="ja-JP"/>
        </w:rPr>
      </w:pPr>
      <w:r>
        <w:rPr>
          <w:rFonts w:ascii="Times New Roman" w:eastAsia="ＭＳ 明朝" w:hAnsi="Times New Roman"/>
          <w:kern w:val="0"/>
          <w:sz w:val="20"/>
          <w:szCs w:val="24"/>
          <w:lang w:eastAsia="ja-JP"/>
        </w:rPr>
        <w:t>Up-link communication link offers a higher wideband SNR than sensing link</w:t>
      </w:r>
      <w:r w:rsidR="00732A66">
        <w:rPr>
          <w:rFonts w:ascii="Times New Roman" w:eastAsia="ＭＳ 明朝" w:hAnsi="Times New Roman"/>
          <w:kern w:val="0"/>
          <w:sz w:val="20"/>
          <w:szCs w:val="24"/>
          <w:lang w:eastAsia="ja-JP"/>
        </w:rPr>
        <w:t xml:space="preserve">. For </w:t>
      </w:r>
      <w:r w:rsidR="00500AF7">
        <w:rPr>
          <w:rFonts w:ascii="Times New Roman" w:eastAsia="ＭＳ 明朝" w:hAnsi="Times New Roman"/>
          <w:kern w:val="0"/>
          <w:sz w:val="20"/>
          <w:szCs w:val="24"/>
          <w:lang w:eastAsia="ja-JP"/>
        </w:rPr>
        <w:t>instance</w:t>
      </w:r>
      <w:r w:rsidR="00732A66">
        <w:rPr>
          <w:rFonts w:ascii="Times New Roman" w:eastAsia="ＭＳ 明朝" w:hAnsi="Times New Roman"/>
          <w:kern w:val="0"/>
          <w:sz w:val="20"/>
          <w:szCs w:val="24"/>
          <w:lang w:eastAsia="ja-JP"/>
        </w:rPr>
        <w:t>,</w:t>
      </w:r>
      <w:r>
        <w:rPr>
          <w:rFonts w:ascii="Times New Roman" w:eastAsia="ＭＳ 明朝" w:hAnsi="Times New Roman"/>
          <w:kern w:val="0"/>
          <w:sz w:val="20"/>
          <w:szCs w:val="24"/>
          <w:lang w:eastAsia="ja-JP"/>
        </w:rPr>
        <w:t xml:space="preserve"> the SNR gap </w:t>
      </w:r>
      <w:r w:rsidR="00732A66">
        <w:rPr>
          <w:rFonts w:ascii="Times New Roman" w:eastAsia="ＭＳ 明朝" w:hAnsi="Times New Roman"/>
          <w:kern w:val="0"/>
          <w:sz w:val="20"/>
          <w:szCs w:val="24"/>
          <w:lang w:eastAsia="ja-JP"/>
        </w:rPr>
        <w:t xml:space="preserve">between </w:t>
      </w:r>
      <w:r w:rsidR="00500AF7">
        <w:rPr>
          <w:rFonts w:ascii="Times New Roman" w:eastAsia="ＭＳ 明朝" w:hAnsi="Times New Roman"/>
          <w:kern w:val="0"/>
          <w:sz w:val="20"/>
          <w:szCs w:val="24"/>
          <w:lang w:eastAsia="ja-JP"/>
        </w:rPr>
        <w:t>communication</w:t>
      </w:r>
      <w:r w:rsidR="00732A66">
        <w:rPr>
          <w:rFonts w:ascii="Times New Roman" w:eastAsia="ＭＳ 明朝" w:hAnsi="Times New Roman"/>
          <w:kern w:val="0"/>
          <w:sz w:val="20"/>
          <w:szCs w:val="24"/>
          <w:lang w:eastAsia="ja-JP"/>
        </w:rPr>
        <w:t xml:space="preserve"> up-link and </w:t>
      </w:r>
      <w:proofErr w:type="spellStart"/>
      <w:r w:rsidR="00732A66">
        <w:rPr>
          <w:rFonts w:ascii="Times New Roman" w:eastAsia="ＭＳ 明朝" w:hAnsi="Times New Roman"/>
          <w:kern w:val="0"/>
          <w:sz w:val="20"/>
          <w:szCs w:val="24"/>
          <w:lang w:eastAsia="ja-JP"/>
        </w:rPr>
        <w:t>gNB</w:t>
      </w:r>
      <w:proofErr w:type="spellEnd"/>
      <w:r w:rsidR="00732A66">
        <w:rPr>
          <w:rFonts w:ascii="Times New Roman" w:eastAsia="ＭＳ 明朝" w:hAnsi="Times New Roman"/>
          <w:kern w:val="0"/>
          <w:sz w:val="20"/>
          <w:szCs w:val="24"/>
          <w:lang w:eastAsia="ja-JP"/>
        </w:rPr>
        <w:t xml:space="preserve">-based </w:t>
      </w:r>
      <w:r w:rsidR="00500AF7">
        <w:rPr>
          <w:rFonts w:ascii="Times New Roman" w:eastAsia="ＭＳ 明朝" w:hAnsi="Times New Roman"/>
          <w:kern w:val="0"/>
          <w:sz w:val="20"/>
          <w:szCs w:val="24"/>
          <w:lang w:eastAsia="ja-JP"/>
        </w:rPr>
        <w:t xml:space="preserve">sensing </w:t>
      </w:r>
      <w:r w:rsidR="00732A66">
        <w:rPr>
          <w:rFonts w:ascii="Times New Roman" w:eastAsia="ＭＳ 明朝" w:hAnsi="Times New Roman"/>
          <w:kern w:val="0"/>
          <w:sz w:val="20"/>
          <w:szCs w:val="24"/>
          <w:lang w:eastAsia="ja-JP"/>
        </w:rPr>
        <w:t>mono-static link is</w:t>
      </w:r>
      <w:r>
        <w:rPr>
          <w:rFonts w:ascii="Times New Roman" w:eastAsia="ＭＳ 明朝" w:hAnsi="Times New Roman"/>
          <w:kern w:val="0"/>
          <w:sz w:val="20"/>
          <w:szCs w:val="24"/>
          <w:lang w:eastAsia="ja-JP"/>
        </w:rPr>
        <w:t xml:space="preserve"> </w:t>
      </w:r>
      <w:r w:rsidR="00732A66">
        <w:rPr>
          <w:rFonts w:ascii="Times New Roman" w:eastAsia="ＭＳ 明朝" w:hAnsi="Times New Roman"/>
          <w:kern w:val="0"/>
          <w:sz w:val="20"/>
          <w:szCs w:val="24"/>
          <w:lang w:eastAsia="ja-JP"/>
        </w:rPr>
        <w:t>about</w:t>
      </w:r>
      <w:r>
        <w:rPr>
          <w:rFonts w:ascii="Times New Roman" w:eastAsia="ＭＳ 明朝" w:hAnsi="Times New Roman"/>
          <w:kern w:val="0"/>
          <w:sz w:val="20"/>
          <w:szCs w:val="24"/>
          <w:lang w:eastAsia="ja-JP"/>
        </w:rPr>
        <w:t xml:space="preserve"> </w:t>
      </w:r>
      <w:r w:rsidR="00732A66">
        <w:rPr>
          <w:rFonts w:ascii="Times New Roman" w:eastAsia="ＭＳ 明朝" w:hAnsi="Times New Roman"/>
          <w:kern w:val="0"/>
          <w:sz w:val="20"/>
          <w:szCs w:val="24"/>
          <w:lang w:eastAsia="ja-JP"/>
        </w:rPr>
        <w:t>45</w:t>
      </w:r>
      <w:r>
        <w:rPr>
          <w:rFonts w:ascii="Times New Roman" w:eastAsia="ＭＳ 明朝" w:hAnsi="Times New Roman"/>
          <w:kern w:val="0"/>
          <w:sz w:val="20"/>
          <w:szCs w:val="24"/>
          <w:lang w:eastAsia="ja-JP"/>
        </w:rPr>
        <w:t>dB</w:t>
      </w:r>
      <w:r w:rsidR="00732A66">
        <w:rPr>
          <w:rFonts w:ascii="Times New Roman" w:eastAsia="ＭＳ 明朝" w:hAnsi="Times New Roman"/>
          <w:kern w:val="0"/>
          <w:sz w:val="20"/>
          <w:szCs w:val="24"/>
          <w:lang w:eastAsia="ja-JP"/>
        </w:rPr>
        <w:t xml:space="preserve"> and 35dB for the </w:t>
      </w:r>
      <w:r w:rsidR="00732A66">
        <w:rPr>
          <w:rFonts w:ascii="Times New Roman" w:eastAsia="ＭＳ 明朝" w:hAnsi="Times New Roman"/>
          <w:kern w:val="0"/>
          <w:sz w:val="20"/>
          <w:szCs w:val="24"/>
          <w:lang w:eastAsia="ja-JP"/>
        </w:rPr>
        <w:lastRenderedPageBreak/>
        <w:t xml:space="preserve">scenarios of InH and </w:t>
      </w:r>
      <w:proofErr w:type="spellStart"/>
      <w:r w:rsidR="00732A66">
        <w:rPr>
          <w:rFonts w:ascii="Times New Roman" w:eastAsia="ＭＳ 明朝" w:hAnsi="Times New Roman"/>
          <w:kern w:val="0"/>
          <w:sz w:val="20"/>
          <w:szCs w:val="24"/>
          <w:lang w:eastAsia="ja-JP"/>
        </w:rPr>
        <w:t>UMi</w:t>
      </w:r>
      <w:proofErr w:type="spellEnd"/>
      <w:r w:rsidR="00732A66">
        <w:rPr>
          <w:rFonts w:ascii="Times New Roman" w:eastAsia="ＭＳ 明朝" w:hAnsi="Times New Roman"/>
          <w:kern w:val="0"/>
          <w:sz w:val="20"/>
          <w:szCs w:val="24"/>
          <w:lang w:eastAsia="ja-JP"/>
        </w:rPr>
        <w:t>, respectively</w:t>
      </w:r>
      <w:r>
        <w:rPr>
          <w:rFonts w:ascii="Times New Roman" w:eastAsia="ＭＳ 明朝" w:hAnsi="Times New Roman"/>
          <w:kern w:val="0"/>
          <w:sz w:val="20"/>
          <w:szCs w:val="24"/>
          <w:lang w:eastAsia="ja-JP"/>
        </w:rPr>
        <w:t>.</w:t>
      </w:r>
      <w:r w:rsidR="009C0D8C">
        <w:rPr>
          <w:rFonts w:ascii="Times New Roman" w:eastAsia="ＭＳ 明朝" w:hAnsi="Times New Roman"/>
          <w:kern w:val="0"/>
          <w:sz w:val="20"/>
          <w:szCs w:val="24"/>
          <w:lang w:eastAsia="ja-JP"/>
        </w:rPr>
        <w:t xml:space="preserve"> </w:t>
      </w:r>
      <w:r w:rsidR="00CF232A">
        <w:rPr>
          <w:rFonts w:ascii="Times New Roman" w:eastAsia="ＭＳ 明朝" w:hAnsi="Times New Roman"/>
          <w:kern w:val="0"/>
          <w:sz w:val="20"/>
          <w:szCs w:val="24"/>
          <w:lang w:eastAsia="ja-JP"/>
        </w:rPr>
        <w:t xml:space="preserve">This implies that </w:t>
      </w:r>
      <w:proofErr w:type="gramStart"/>
      <w:r w:rsidR="00CF232A">
        <w:rPr>
          <w:rFonts w:ascii="Times New Roman" w:eastAsia="ＭＳ 明朝" w:hAnsi="Times New Roman"/>
          <w:kern w:val="0"/>
          <w:sz w:val="20"/>
          <w:szCs w:val="24"/>
          <w:lang w:eastAsia="ja-JP"/>
        </w:rPr>
        <w:t>as long as</w:t>
      </w:r>
      <w:proofErr w:type="gramEnd"/>
      <w:r w:rsidR="00CF232A">
        <w:rPr>
          <w:rFonts w:ascii="Times New Roman" w:eastAsia="ＭＳ 明朝" w:hAnsi="Times New Roman"/>
          <w:kern w:val="0"/>
          <w:sz w:val="20"/>
          <w:szCs w:val="24"/>
          <w:lang w:eastAsia="ja-JP"/>
        </w:rPr>
        <w:t xml:space="preserve"> the sensing requirements between UE and </w:t>
      </w:r>
      <w:proofErr w:type="spellStart"/>
      <w:r w:rsidR="00CF232A">
        <w:rPr>
          <w:rFonts w:ascii="Times New Roman" w:eastAsia="ＭＳ 明朝" w:hAnsi="Times New Roman"/>
          <w:kern w:val="0"/>
          <w:sz w:val="20"/>
          <w:szCs w:val="24"/>
          <w:lang w:eastAsia="ja-JP"/>
        </w:rPr>
        <w:t>gNB</w:t>
      </w:r>
      <w:proofErr w:type="spellEnd"/>
      <w:r w:rsidR="00CF232A">
        <w:rPr>
          <w:rFonts w:ascii="Times New Roman" w:eastAsia="ＭＳ 明朝" w:hAnsi="Times New Roman"/>
          <w:kern w:val="0"/>
          <w:sz w:val="20"/>
          <w:szCs w:val="24"/>
          <w:lang w:eastAsia="ja-JP"/>
        </w:rPr>
        <w:t xml:space="preserve"> are fulfilled, the communication quality of the interface in between should be no longer a problem.</w:t>
      </w:r>
    </w:p>
    <w:p w14:paraId="2A03BF21" w14:textId="5D804AEA" w:rsidR="00A21605" w:rsidRDefault="00B65114" w:rsidP="00171C3C">
      <w:pPr>
        <w:overflowPunct w:val="0"/>
        <w:rPr>
          <w:rFonts w:eastAsia="ＭＳ 明朝"/>
          <w:lang w:eastAsia="ja-JP"/>
        </w:rPr>
      </w:pPr>
      <w:r>
        <w:rPr>
          <w:rFonts w:eastAsia="ＭＳ 明朝" w:hint="eastAsia"/>
          <w:lang w:eastAsia="ja-JP"/>
        </w:rPr>
        <w:t>C</w:t>
      </w:r>
      <w:r>
        <w:rPr>
          <w:rFonts w:eastAsia="ＭＳ 明朝"/>
          <w:lang w:eastAsia="ja-JP"/>
        </w:rPr>
        <w:t>onsidering the trade-off between the sensing coverage and the sensing accuracy, we believe that b</w:t>
      </w:r>
      <w:r w:rsidRPr="000A6040">
        <w:rPr>
          <w:rFonts w:eastAsia="ＭＳ 明朝"/>
          <w:lang w:eastAsia="ja-JP"/>
        </w:rPr>
        <w:t xml:space="preserve">i-static </w:t>
      </w:r>
      <w:r>
        <w:rPr>
          <w:rFonts w:eastAsia="ＭＳ 明朝"/>
          <w:lang w:eastAsia="ja-JP"/>
        </w:rPr>
        <w:t xml:space="preserve">sensing </w:t>
      </w:r>
      <w:r w:rsidRPr="000A6040">
        <w:rPr>
          <w:rFonts w:eastAsia="ＭＳ 明朝"/>
          <w:lang w:eastAsia="ja-JP"/>
        </w:rPr>
        <w:t xml:space="preserve">and </w:t>
      </w:r>
      <w:proofErr w:type="spellStart"/>
      <w:r w:rsidRPr="000A6040">
        <w:rPr>
          <w:rFonts w:eastAsia="ＭＳ 明朝"/>
          <w:lang w:eastAsia="ja-JP"/>
        </w:rPr>
        <w:t>gNB</w:t>
      </w:r>
      <w:proofErr w:type="spellEnd"/>
      <w:r w:rsidRPr="000A6040">
        <w:rPr>
          <w:rFonts w:eastAsia="ＭＳ 明朝"/>
          <w:lang w:eastAsia="ja-JP"/>
        </w:rPr>
        <w:t xml:space="preserve"> mono-static </w:t>
      </w:r>
      <w:r>
        <w:rPr>
          <w:rFonts w:eastAsia="ＭＳ 明朝"/>
          <w:lang w:eastAsia="ja-JP"/>
        </w:rPr>
        <w:t>sensing</w:t>
      </w:r>
      <w:r w:rsidRPr="000A6040">
        <w:rPr>
          <w:rFonts w:eastAsia="ＭＳ 明朝"/>
          <w:lang w:eastAsia="ja-JP"/>
        </w:rPr>
        <w:t xml:space="preserve"> can complementally help each other</w:t>
      </w:r>
      <w:r>
        <w:rPr>
          <w:rFonts w:eastAsia="ＭＳ 明朝"/>
          <w:lang w:eastAsia="ja-JP"/>
        </w:rPr>
        <w:t xml:space="preserve"> so that the </w:t>
      </w:r>
      <w:r w:rsidR="00171C3C">
        <w:rPr>
          <w:rFonts w:eastAsia="ＭＳ 明朝"/>
          <w:lang w:eastAsia="ja-JP"/>
        </w:rPr>
        <w:t>overall sensing performance can be improved.</w:t>
      </w:r>
    </w:p>
    <w:p w14:paraId="727BE6A9" w14:textId="279AFA8B" w:rsidR="005E7352" w:rsidRPr="005E7352" w:rsidRDefault="005E7352" w:rsidP="00171C3C">
      <w:pPr>
        <w:overflowPunct w:val="0"/>
        <w:rPr>
          <w:rFonts w:eastAsia="ＭＳ 明朝"/>
          <w:lang w:eastAsia="ja-JP"/>
        </w:rPr>
      </w:pPr>
      <w:r>
        <w:rPr>
          <w:rFonts w:eastAsia="ＭＳ 明朝"/>
          <w:lang w:eastAsia="ja-JP"/>
        </w:rPr>
        <w:t xml:space="preserve">From the performance perspective and the potential use cases, therefore, the bi-static </w:t>
      </w:r>
      <w:r w:rsidRPr="000A6040">
        <w:rPr>
          <w:rFonts w:eastAsia="ＭＳ 明朝"/>
          <w:lang w:eastAsia="ja-JP"/>
        </w:rPr>
        <w:t>sensing mode</w:t>
      </w:r>
      <w:r>
        <w:rPr>
          <w:rFonts w:eastAsia="ＭＳ 明朝"/>
          <w:lang w:eastAsia="ja-JP"/>
        </w:rPr>
        <w:t xml:space="preserve"> (</w:t>
      </w:r>
      <w:proofErr w:type="spellStart"/>
      <w:r w:rsidRPr="004C325D">
        <w:rPr>
          <w:rFonts w:eastAsia="ＭＳ 明朝"/>
          <w:lang w:eastAsia="ja-JP"/>
        </w:rPr>
        <w:t>gNB</w:t>
      </w:r>
      <w:proofErr w:type="spellEnd"/>
      <w:r w:rsidRPr="004C325D">
        <w:rPr>
          <w:rFonts w:eastAsia="ＭＳ 明朝"/>
          <w:lang w:eastAsia="ja-JP"/>
        </w:rPr>
        <w:t>-to-UE, UE-to-</w:t>
      </w:r>
      <w:proofErr w:type="spellStart"/>
      <w:r w:rsidRPr="004C325D">
        <w:rPr>
          <w:rFonts w:eastAsia="ＭＳ 明朝"/>
          <w:lang w:eastAsia="ja-JP"/>
        </w:rPr>
        <w:t>gNB</w:t>
      </w:r>
      <w:proofErr w:type="spellEnd"/>
      <w:r>
        <w:rPr>
          <w:rFonts w:eastAsia="ＭＳ 明朝"/>
          <w:lang w:eastAsia="ja-JP"/>
        </w:rPr>
        <w:t xml:space="preserve">) and </w:t>
      </w:r>
      <w:proofErr w:type="spellStart"/>
      <w:r w:rsidRPr="004C325D">
        <w:rPr>
          <w:rFonts w:eastAsia="ＭＳ 明朝"/>
          <w:lang w:eastAsia="ja-JP"/>
        </w:rPr>
        <w:t>gNB</w:t>
      </w:r>
      <w:proofErr w:type="spellEnd"/>
      <w:r w:rsidRPr="004C325D">
        <w:rPr>
          <w:rFonts w:eastAsia="ＭＳ 明朝"/>
          <w:lang w:eastAsia="ja-JP"/>
        </w:rPr>
        <w:t xml:space="preserve"> mono-static </w:t>
      </w:r>
      <w:r>
        <w:rPr>
          <w:rFonts w:eastAsia="ＭＳ 明朝"/>
          <w:lang w:eastAsia="ja-JP"/>
        </w:rPr>
        <w:t xml:space="preserve">sensing </w:t>
      </w:r>
      <w:r w:rsidRPr="004C325D">
        <w:rPr>
          <w:rFonts w:eastAsia="ＭＳ 明朝"/>
          <w:lang w:eastAsia="ja-JP"/>
        </w:rPr>
        <w:t>mode</w:t>
      </w:r>
      <w:r>
        <w:rPr>
          <w:rFonts w:eastAsia="ＭＳ 明朝"/>
          <w:lang w:eastAsia="ja-JP"/>
        </w:rPr>
        <w:t xml:space="preserve"> are more important than other sensing modes.</w:t>
      </w:r>
    </w:p>
    <w:p w14:paraId="5BDD2074" w14:textId="77777777" w:rsidR="001C0E6D" w:rsidRDefault="00FA5A78" w:rsidP="007E38E6">
      <w:pPr>
        <w:pStyle w:val="observation"/>
      </w:pPr>
      <w:bookmarkStart w:id="18" w:name="_Ref144462010"/>
      <w:r>
        <w:rPr>
          <w:rFonts w:hint="eastAsia"/>
        </w:rPr>
        <w:t>B</w:t>
      </w:r>
      <w:r>
        <w:t xml:space="preserve">i-static sensing and </w:t>
      </w:r>
      <w:proofErr w:type="spellStart"/>
      <w:r w:rsidR="001C0E6D">
        <w:t>gNB</w:t>
      </w:r>
      <w:proofErr w:type="spellEnd"/>
      <w:r w:rsidR="001C0E6D">
        <w:t xml:space="preserve"> </w:t>
      </w:r>
      <w:r>
        <w:t xml:space="preserve">mono-static sensing modes can be co-existing to each other so as to improve the overall sensing </w:t>
      </w:r>
      <w:proofErr w:type="gramStart"/>
      <w:r>
        <w:t>performance;</w:t>
      </w:r>
      <w:bookmarkEnd w:id="18"/>
      <w:proofErr w:type="gramEnd"/>
    </w:p>
    <w:p w14:paraId="074B4911" w14:textId="09033A38" w:rsidR="00171C3C" w:rsidRPr="00DB256D" w:rsidRDefault="00171C3C" w:rsidP="00DB256D">
      <w:pPr>
        <w:pStyle w:val="af4"/>
        <w:numPr>
          <w:ilvl w:val="0"/>
          <w:numId w:val="33"/>
        </w:numPr>
        <w:ind w:firstLineChars="0"/>
        <w:rPr>
          <w:rFonts w:ascii="Times New Roman" w:eastAsia="Times New Roman" w:hAnsi="Times New Roman"/>
          <w:b/>
          <w:kern w:val="0"/>
          <w:sz w:val="20"/>
          <w:szCs w:val="24"/>
          <w:lang w:eastAsia="en-US"/>
        </w:rPr>
      </w:pPr>
      <w:bookmarkStart w:id="19" w:name="_Ref144463755"/>
      <w:proofErr w:type="spellStart"/>
      <w:r w:rsidRPr="00DB256D">
        <w:rPr>
          <w:rFonts w:ascii="Times New Roman" w:eastAsia="Times New Roman" w:hAnsi="Times New Roman"/>
          <w:b/>
          <w:kern w:val="0"/>
          <w:sz w:val="20"/>
          <w:szCs w:val="24"/>
          <w:lang w:eastAsia="en-US"/>
        </w:rPr>
        <w:t>gNB</w:t>
      </w:r>
      <w:proofErr w:type="spellEnd"/>
      <w:r w:rsidRPr="00DB256D">
        <w:rPr>
          <w:rFonts w:ascii="Times New Roman" w:eastAsia="Times New Roman" w:hAnsi="Times New Roman"/>
          <w:b/>
          <w:kern w:val="0"/>
          <w:sz w:val="20"/>
          <w:szCs w:val="24"/>
          <w:lang w:eastAsia="en-US"/>
        </w:rPr>
        <w:t xml:space="preserve"> mono-static sensing has a poor coverage but offers a high accuracy in the sensing range, while </w:t>
      </w:r>
      <w:proofErr w:type="spellStart"/>
      <w:r w:rsidRPr="00DB256D">
        <w:rPr>
          <w:rFonts w:ascii="Times New Roman" w:eastAsia="Times New Roman" w:hAnsi="Times New Roman"/>
          <w:b/>
          <w:kern w:val="0"/>
          <w:sz w:val="20"/>
          <w:szCs w:val="24"/>
          <w:lang w:eastAsia="en-US"/>
        </w:rPr>
        <w:t>gNB</w:t>
      </w:r>
      <w:proofErr w:type="spellEnd"/>
      <w:r w:rsidRPr="00DB256D">
        <w:rPr>
          <w:rFonts w:ascii="Times New Roman" w:eastAsia="Times New Roman" w:hAnsi="Times New Roman"/>
          <w:b/>
          <w:kern w:val="0"/>
          <w:sz w:val="20"/>
          <w:szCs w:val="24"/>
          <w:lang w:eastAsia="en-US"/>
        </w:rPr>
        <w:t>-to-UE or UE-to-</w:t>
      </w:r>
      <w:proofErr w:type="spellStart"/>
      <w:r w:rsidRPr="00DB256D">
        <w:rPr>
          <w:rFonts w:ascii="Times New Roman" w:eastAsia="Times New Roman" w:hAnsi="Times New Roman"/>
          <w:b/>
          <w:kern w:val="0"/>
          <w:sz w:val="20"/>
          <w:szCs w:val="24"/>
          <w:lang w:eastAsia="en-US"/>
        </w:rPr>
        <w:t>gNB</w:t>
      </w:r>
      <w:proofErr w:type="spellEnd"/>
      <w:r w:rsidRPr="00DB256D">
        <w:rPr>
          <w:rFonts w:ascii="Times New Roman" w:eastAsia="Times New Roman" w:hAnsi="Times New Roman"/>
          <w:b/>
          <w:kern w:val="0"/>
          <w:sz w:val="20"/>
          <w:szCs w:val="24"/>
          <w:lang w:eastAsia="en-US"/>
        </w:rPr>
        <w:t xml:space="preserve"> has a wide coverage but offers a compatibly low accuracy in sensing range.</w:t>
      </w:r>
      <w:bookmarkEnd w:id="19"/>
    </w:p>
    <w:p w14:paraId="65CF3EE9" w14:textId="6A05496C" w:rsidR="00171C3C" w:rsidRDefault="00AC41F8" w:rsidP="00171C3C">
      <w:pPr>
        <w:pStyle w:val="proposal"/>
        <w:spacing w:before="120" w:after="120"/>
        <w:ind w:left="1134" w:hanging="1134"/>
      </w:pPr>
      <w:bookmarkStart w:id="20" w:name="_Ref144463519"/>
      <w:r>
        <w:rPr>
          <w:rFonts w:eastAsia="ＭＳ 明朝"/>
          <w:lang w:eastAsia="ja-JP"/>
        </w:rPr>
        <w:t>As a</w:t>
      </w:r>
      <w:r w:rsidR="00171C3C" w:rsidRPr="000A6040">
        <w:rPr>
          <w:rFonts w:eastAsia="ＭＳ 明朝"/>
          <w:lang w:eastAsia="ja-JP"/>
        </w:rPr>
        <w:t xml:space="preserve"> study of NR sensing</w:t>
      </w:r>
      <w:r w:rsidR="000806B6">
        <w:rPr>
          <w:rFonts w:eastAsia="ＭＳ 明朝"/>
          <w:lang w:eastAsia="ja-JP"/>
        </w:rPr>
        <w:t xml:space="preserve"> channel model</w:t>
      </w:r>
      <w:r w:rsidR="00171C3C" w:rsidRPr="000A6040">
        <w:rPr>
          <w:rFonts w:eastAsia="ＭＳ 明朝"/>
          <w:lang w:eastAsia="ja-JP"/>
        </w:rPr>
        <w:t xml:space="preserve"> in Rel-19</w:t>
      </w:r>
      <w:r w:rsidR="00171C3C">
        <w:rPr>
          <w:rFonts w:eastAsia="ＭＳ 明朝"/>
          <w:lang w:eastAsia="ja-JP"/>
        </w:rPr>
        <w:t>, p</w:t>
      </w:r>
      <w:r w:rsidR="00171C3C" w:rsidRPr="000A6040">
        <w:rPr>
          <w:rFonts w:eastAsia="ＭＳ 明朝"/>
          <w:lang w:eastAsia="ja-JP"/>
        </w:rPr>
        <w:t xml:space="preserve">rioritize the </w:t>
      </w:r>
      <w:r w:rsidR="00171C3C">
        <w:rPr>
          <w:rFonts w:eastAsia="ＭＳ 明朝"/>
          <w:lang w:eastAsia="ja-JP"/>
        </w:rPr>
        <w:t xml:space="preserve">bi-static </w:t>
      </w:r>
      <w:r w:rsidR="00171C3C" w:rsidRPr="000A6040">
        <w:rPr>
          <w:rFonts w:eastAsia="ＭＳ 明朝"/>
          <w:lang w:eastAsia="ja-JP"/>
        </w:rPr>
        <w:t>sensing mode</w:t>
      </w:r>
      <w:r w:rsidR="00171C3C">
        <w:rPr>
          <w:rFonts w:eastAsia="ＭＳ 明朝"/>
          <w:lang w:eastAsia="ja-JP"/>
        </w:rPr>
        <w:t xml:space="preserve"> (</w:t>
      </w:r>
      <w:proofErr w:type="spellStart"/>
      <w:r w:rsidR="00171C3C" w:rsidRPr="004C325D">
        <w:rPr>
          <w:rFonts w:eastAsia="ＭＳ 明朝"/>
          <w:lang w:eastAsia="ja-JP"/>
        </w:rPr>
        <w:t>gNB</w:t>
      </w:r>
      <w:proofErr w:type="spellEnd"/>
      <w:r w:rsidR="00171C3C" w:rsidRPr="004C325D">
        <w:rPr>
          <w:rFonts w:eastAsia="ＭＳ 明朝"/>
          <w:lang w:eastAsia="ja-JP"/>
        </w:rPr>
        <w:t>-to-UE, UE-to-</w:t>
      </w:r>
      <w:proofErr w:type="spellStart"/>
      <w:r w:rsidR="00171C3C" w:rsidRPr="004C325D">
        <w:rPr>
          <w:rFonts w:eastAsia="ＭＳ 明朝"/>
          <w:lang w:eastAsia="ja-JP"/>
        </w:rPr>
        <w:t>gNB</w:t>
      </w:r>
      <w:proofErr w:type="spellEnd"/>
      <w:r w:rsidR="00171C3C">
        <w:rPr>
          <w:rFonts w:eastAsia="ＭＳ 明朝"/>
          <w:lang w:eastAsia="ja-JP"/>
        </w:rPr>
        <w:t xml:space="preserve">) and </w:t>
      </w:r>
      <w:proofErr w:type="spellStart"/>
      <w:r w:rsidR="00171C3C" w:rsidRPr="004C325D">
        <w:rPr>
          <w:rFonts w:eastAsia="ＭＳ 明朝"/>
          <w:lang w:eastAsia="ja-JP"/>
        </w:rPr>
        <w:t>gNB</w:t>
      </w:r>
      <w:proofErr w:type="spellEnd"/>
      <w:r w:rsidR="00171C3C" w:rsidRPr="004C325D">
        <w:rPr>
          <w:rFonts w:eastAsia="ＭＳ 明朝"/>
          <w:lang w:eastAsia="ja-JP"/>
        </w:rPr>
        <w:t xml:space="preserve"> mono-static </w:t>
      </w:r>
      <w:r w:rsidR="00171C3C">
        <w:rPr>
          <w:rFonts w:eastAsia="ＭＳ 明朝"/>
          <w:lang w:eastAsia="ja-JP"/>
        </w:rPr>
        <w:t xml:space="preserve">sensing </w:t>
      </w:r>
      <w:r w:rsidR="00171C3C" w:rsidRPr="004C325D">
        <w:rPr>
          <w:rFonts w:eastAsia="ＭＳ 明朝"/>
          <w:lang w:eastAsia="ja-JP"/>
        </w:rPr>
        <w:t>mode</w:t>
      </w:r>
      <w:r w:rsidR="00171C3C">
        <w:rPr>
          <w:rFonts w:eastAsia="ＭＳ 明朝"/>
          <w:lang w:eastAsia="ja-JP"/>
        </w:rPr>
        <w:t>.</w:t>
      </w:r>
      <w:bookmarkEnd w:id="20"/>
    </w:p>
    <w:p w14:paraId="53F62C80" w14:textId="77777777" w:rsidR="00A21605" w:rsidRPr="00171C3C" w:rsidRDefault="00A21605" w:rsidP="000A6040">
      <w:pPr>
        <w:overflowPunct w:val="0"/>
        <w:jc w:val="left"/>
        <w:rPr>
          <w:rFonts w:eastAsia="ＭＳ 明朝"/>
          <w:lang w:eastAsia="ja-JP"/>
        </w:rPr>
      </w:pPr>
    </w:p>
    <w:p w14:paraId="0CE77D99" w14:textId="4A9D3316" w:rsidR="00561F1A" w:rsidRPr="00913ED3" w:rsidRDefault="000D319C" w:rsidP="00204A4E">
      <w:pPr>
        <w:pStyle w:val="title2"/>
        <w:rPr>
          <w:rFonts w:ascii="Times New Roman" w:eastAsia="ＭＳ 明朝" w:hAnsi="Times New Roman" w:cs="Times New Roman"/>
          <w:lang w:eastAsia="ja-JP"/>
        </w:rPr>
      </w:pPr>
      <w:r w:rsidRPr="000D319C">
        <w:rPr>
          <w:rFonts w:ascii="Times New Roman" w:eastAsia="ＭＳ 明朝" w:hAnsi="Times New Roman" w:cs="Times New Roman"/>
          <w:lang w:eastAsia="ja-JP"/>
        </w:rPr>
        <w:t xml:space="preserve">Channel </w:t>
      </w:r>
      <w:r w:rsidR="00561F1A">
        <w:rPr>
          <w:rFonts w:ascii="Times New Roman" w:eastAsia="ＭＳ 明朝" w:hAnsi="Times New Roman" w:cs="Times New Roman"/>
          <w:lang w:eastAsia="ja-JP"/>
        </w:rPr>
        <w:t>m</w:t>
      </w:r>
      <w:r w:rsidRPr="000D319C">
        <w:rPr>
          <w:rFonts w:ascii="Times New Roman" w:eastAsia="ＭＳ 明朝" w:hAnsi="Times New Roman" w:cs="Times New Roman"/>
          <w:lang w:eastAsia="ja-JP"/>
        </w:rPr>
        <w:t>odel</w:t>
      </w:r>
      <w:r w:rsidR="00561F1A">
        <w:rPr>
          <w:rFonts w:ascii="Times New Roman" w:eastAsia="ＭＳ 明朝" w:hAnsi="Times New Roman" w:cs="Times New Roman"/>
          <w:lang w:eastAsia="ja-JP"/>
        </w:rPr>
        <w:t xml:space="preserve"> for</w:t>
      </w:r>
      <w:r w:rsidR="00561F1A" w:rsidRPr="00561F1A">
        <w:rPr>
          <w:rFonts w:ascii="Times New Roman" w:eastAsia="ＭＳ 明朝" w:hAnsi="Times New Roman" w:cs="Times New Roman"/>
          <w:lang w:eastAsia="ja-JP"/>
        </w:rPr>
        <w:t xml:space="preserve"> </w:t>
      </w:r>
      <w:r w:rsidR="00561F1A">
        <w:rPr>
          <w:rFonts w:ascii="Times New Roman" w:eastAsia="ＭＳ 明朝" w:hAnsi="Times New Roman" w:cs="Times New Roman"/>
          <w:lang w:eastAsia="ja-JP"/>
        </w:rPr>
        <w:t>bi</w:t>
      </w:r>
      <w:r w:rsidR="00561F1A" w:rsidRPr="00561F1A">
        <w:rPr>
          <w:rFonts w:ascii="Times New Roman" w:eastAsia="ＭＳ 明朝" w:hAnsi="Times New Roman" w:cs="Times New Roman"/>
          <w:lang w:eastAsia="ja-JP"/>
        </w:rPr>
        <w:t>-static</w:t>
      </w:r>
      <w:r w:rsidR="0089050F">
        <w:rPr>
          <w:rFonts w:ascii="Times New Roman" w:eastAsia="ＭＳ 明朝" w:hAnsi="Times New Roman" w:cs="Times New Roman"/>
          <w:lang w:eastAsia="ja-JP"/>
        </w:rPr>
        <w:t xml:space="preserve"> sensing</w:t>
      </w:r>
    </w:p>
    <w:p w14:paraId="3EE4EBAF" w14:textId="5C139488" w:rsidR="00913ED3" w:rsidRDefault="00913ED3" w:rsidP="00913ED3">
      <w:r w:rsidRPr="00DC698D">
        <w:t xml:space="preserve">In </w:t>
      </w:r>
      <w:r w:rsidR="000806B6">
        <w:t xml:space="preserve">the </w:t>
      </w:r>
      <w:r w:rsidRPr="00DC698D">
        <w:t xml:space="preserve">legacy </w:t>
      </w:r>
      <w:r w:rsidR="00F63B1B" w:rsidRPr="00F63B1B">
        <w:t>stochastic</w:t>
      </w:r>
      <w:r w:rsidRPr="00DC698D">
        <w:t xml:space="preserve"> communication channel model in TR 38.901, the channel parameters such as delay, power, and angle coefficients are randomly generated, and th</w:t>
      </w:r>
      <w:r w:rsidR="000806B6">
        <w:t>e</w:t>
      </w:r>
      <w:r w:rsidRPr="00DC698D">
        <w:t xml:space="preserve"> clusters with very low power are excluded. In the case </w:t>
      </w:r>
      <w:r w:rsidR="001B07B9">
        <w:t>that the</w:t>
      </w:r>
      <w:r w:rsidRPr="00DC698D">
        <w:t xml:space="preserve"> sensing targets </w:t>
      </w:r>
      <w:r w:rsidR="001B07B9">
        <w:t>are the</w:t>
      </w:r>
      <w:r w:rsidRPr="00DC698D">
        <w:t xml:space="preserve"> </w:t>
      </w:r>
      <w:r w:rsidRPr="00DC698D">
        <w:rPr>
          <w:rFonts w:eastAsia="ＭＳ 明朝"/>
          <w:lang w:eastAsia="ja-JP"/>
        </w:rPr>
        <w:t xml:space="preserve">part of the communication channel clusters, </w:t>
      </w:r>
      <w:r w:rsidRPr="00DC698D">
        <w:t xml:space="preserve">it may mismatch the rays in a cluster and result in the ambiguity of sensing target if the legacy channel generation approach is directly adopted for ISAC channel generation. This may incur the inaccuracy issue on the sensing measurement. In the case </w:t>
      </w:r>
      <w:r w:rsidR="001B07B9">
        <w:t>that the</w:t>
      </w:r>
      <w:r w:rsidRPr="00DC698D">
        <w:t xml:space="preserve"> sensing targets </w:t>
      </w:r>
      <w:r w:rsidR="001B07B9">
        <w:t>are the non-</w:t>
      </w:r>
      <w:r w:rsidRPr="00DC698D">
        <w:t xml:space="preserve">communication channel clusters, the existing communication channel model </w:t>
      </w:r>
      <w:r w:rsidR="001B07B9">
        <w:t>has not been</w:t>
      </w:r>
      <w:r w:rsidRPr="00DC698D">
        <w:t xml:space="preserve"> consider</w:t>
      </w:r>
      <w:r w:rsidR="001B07B9">
        <w:t>ed</w:t>
      </w:r>
      <w:r w:rsidRPr="00DC698D">
        <w:t xml:space="preserve"> </w:t>
      </w:r>
      <w:r w:rsidR="001B07B9">
        <w:t>so far</w:t>
      </w:r>
      <w:r w:rsidRPr="00DC698D">
        <w:t>. Therefore, the legacy statistical communication channel model is not suitable for ISAC study and evaluation, it is necessary to study</w:t>
      </w:r>
      <w:r w:rsidR="000806B6">
        <w:t xml:space="preserve"> a new</w:t>
      </w:r>
      <w:r w:rsidRPr="00DC698D">
        <w:t xml:space="preserve"> method of generating ISAC channel.</w:t>
      </w:r>
    </w:p>
    <w:p w14:paraId="4DF04FAE" w14:textId="0E8184D3" w:rsidR="00AB1A1E" w:rsidRPr="00913ED3" w:rsidRDefault="001B07B9" w:rsidP="00913ED3">
      <w:pPr>
        <w:rPr>
          <w:rFonts w:eastAsia="ＭＳ 明朝"/>
          <w:lang w:eastAsia="ja-JP"/>
        </w:rPr>
      </w:pPr>
      <w:r>
        <w:rPr>
          <w:rFonts w:eastAsia="ＭＳ 明朝"/>
          <w:lang w:eastAsia="ja-JP"/>
        </w:rPr>
        <w:t>T</w:t>
      </w:r>
      <w:r w:rsidR="002E17DD">
        <w:rPr>
          <w:rFonts w:eastAsia="ＭＳ 明朝"/>
          <w:lang w:eastAsia="ja-JP"/>
        </w:rPr>
        <w:t xml:space="preserve">o strive to reuse the channel model </w:t>
      </w:r>
      <w:r>
        <w:rPr>
          <w:rFonts w:eastAsia="ＭＳ 明朝"/>
          <w:lang w:eastAsia="ja-JP"/>
        </w:rPr>
        <w:t>specified</w:t>
      </w:r>
      <w:r w:rsidR="002E17DD">
        <w:rPr>
          <w:rFonts w:eastAsia="ＭＳ 明朝"/>
          <w:lang w:eastAsia="ja-JP"/>
        </w:rPr>
        <w:t xml:space="preserve"> in </w:t>
      </w:r>
      <w:r w:rsidR="002E17DD" w:rsidRPr="00DC698D">
        <w:t>TR 38.901</w:t>
      </w:r>
      <w:r w:rsidR="002E17DD">
        <w:t xml:space="preserve">, we introduce </w:t>
      </w:r>
      <w:r w:rsidR="00B47199">
        <w:t xml:space="preserve">a </w:t>
      </w:r>
      <w:r w:rsidR="00160044">
        <w:t xml:space="preserve">new </w:t>
      </w:r>
      <w:r w:rsidR="002E17DD">
        <w:rPr>
          <w:rFonts w:eastAsia="ＭＳ 明朝"/>
          <w:lang w:eastAsia="ja-JP"/>
        </w:rPr>
        <w:t xml:space="preserve">propagation model </w:t>
      </w:r>
      <w:r w:rsidR="00AB1A1E">
        <w:rPr>
          <w:rFonts w:eastAsia="ＭＳ 明朝"/>
          <w:lang w:eastAsia="ja-JP"/>
        </w:rPr>
        <w:t>with</w:t>
      </w:r>
      <w:r>
        <w:rPr>
          <w:rFonts w:eastAsia="ＭＳ 明朝"/>
          <w:lang w:eastAsia="ja-JP"/>
        </w:rPr>
        <w:t xml:space="preserve"> both </w:t>
      </w:r>
      <w:r w:rsidR="00AB1A1E">
        <w:rPr>
          <w:rFonts w:eastAsia="ＭＳ 明朝"/>
          <w:lang w:eastAsia="ja-JP"/>
        </w:rPr>
        <w:t xml:space="preserve">multiple sensing clusters and multiple communication clusters </w:t>
      </w:r>
      <w:r w:rsidR="002E17DD">
        <w:rPr>
          <w:rFonts w:eastAsia="ＭＳ 明朝"/>
          <w:lang w:eastAsia="ja-JP"/>
        </w:rPr>
        <w:t xml:space="preserve">as illustrated in </w:t>
      </w:r>
      <w:r w:rsidR="002E17DD">
        <w:rPr>
          <w:rFonts w:eastAsia="ＭＳ 明朝"/>
          <w:lang w:eastAsia="ja-JP"/>
        </w:rPr>
        <w:fldChar w:fldCharType="begin"/>
      </w:r>
      <w:r w:rsidR="002E17DD">
        <w:rPr>
          <w:rFonts w:eastAsia="ＭＳ 明朝"/>
          <w:lang w:eastAsia="ja-JP"/>
        </w:rPr>
        <w:instrText xml:space="preserve"> REF _Ref142569186 \h </w:instrText>
      </w:r>
      <w:r w:rsidR="002E17DD">
        <w:rPr>
          <w:rFonts w:eastAsia="ＭＳ 明朝"/>
          <w:lang w:eastAsia="ja-JP"/>
        </w:rPr>
      </w:r>
      <w:r w:rsidR="002E17DD">
        <w:rPr>
          <w:rFonts w:eastAsia="ＭＳ 明朝"/>
          <w:lang w:eastAsia="ja-JP"/>
        </w:rPr>
        <w:fldChar w:fldCharType="separate"/>
      </w:r>
      <w:r w:rsidR="002D4932">
        <w:t xml:space="preserve">Figure </w:t>
      </w:r>
      <w:r w:rsidR="002D4932">
        <w:rPr>
          <w:noProof/>
        </w:rPr>
        <w:t>5</w:t>
      </w:r>
      <w:r w:rsidR="002E17DD">
        <w:rPr>
          <w:rFonts w:eastAsia="ＭＳ 明朝"/>
          <w:lang w:eastAsia="ja-JP"/>
        </w:rPr>
        <w:fldChar w:fldCharType="end"/>
      </w:r>
      <w:r w:rsidR="002E17DD">
        <w:rPr>
          <w:rFonts w:eastAsia="ＭＳ 明朝"/>
          <w:lang w:eastAsia="ja-JP"/>
        </w:rPr>
        <w:t xml:space="preserve">, where the channel generation in each </w:t>
      </w:r>
      <w:r w:rsidR="004D0B2A">
        <w:rPr>
          <w:rFonts w:eastAsia="ＭＳ 明朝"/>
          <w:lang w:eastAsia="ja-JP"/>
        </w:rPr>
        <w:t>cluster</w:t>
      </w:r>
      <w:r w:rsidR="002E17DD">
        <w:rPr>
          <w:rFonts w:eastAsia="ＭＳ 明朝"/>
          <w:lang w:eastAsia="ja-JP"/>
        </w:rPr>
        <w:t xml:space="preserve"> </w:t>
      </w:r>
      <w:r>
        <w:rPr>
          <w:rFonts w:eastAsia="ＭＳ 明朝"/>
          <w:lang w:eastAsia="ja-JP"/>
        </w:rPr>
        <w:t xml:space="preserve">can </w:t>
      </w:r>
      <w:r w:rsidR="002E17DD">
        <w:rPr>
          <w:rFonts w:eastAsia="ＭＳ 明朝"/>
          <w:lang w:eastAsia="ja-JP"/>
        </w:rPr>
        <w:t>mimic what TR 38.901 does.</w:t>
      </w:r>
      <w:r w:rsidR="00AB1A1E">
        <w:rPr>
          <w:rFonts w:eastAsia="ＭＳ 明朝" w:hint="eastAsia"/>
          <w:lang w:eastAsia="ja-JP"/>
        </w:rPr>
        <w:t xml:space="preserve"> </w:t>
      </w:r>
      <w:r w:rsidR="00AB1A1E">
        <w:rPr>
          <w:rFonts w:eastAsia="ＭＳ 明朝"/>
          <w:lang w:eastAsia="ja-JP"/>
        </w:rPr>
        <w:t>It is worthwhile noting that the channel generation for communication cluster is unchanged</w:t>
      </w:r>
      <w:r>
        <w:rPr>
          <w:rFonts w:eastAsia="ＭＳ 明朝"/>
          <w:lang w:eastAsia="ja-JP"/>
        </w:rPr>
        <w:t xml:space="preserve"> in this case</w:t>
      </w:r>
      <w:r w:rsidR="00AB1A1E">
        <w:rPr>
          <w:rFonts w:eastAsia="ＭＳ 明朝"/>
          <w:lang w:eastAsia="ja-JP"/>
        </w:rPr>
        <w:t xml:space="preserve">, </w:t>
      </w:r>
      <w:proofErr w:type="gramStart"/>
      <w:r w:rsidR="00AB1A1E">
        <w:rPr>
          <w:rFonts w:eastAsia="ＭＳ 明朝"/>
          <w:lang w:eastAsia="ja-JP"/>
        </w:rPr>
        <w:t>so as to</w:t>
      </w:r>
      <w:proofErr w:type="gramEnd"/>
      <w:r w:rsidR="002E17DD">
        <w:rPr>
          <w:rFonts w:eastAsia="ＭＳ 明朝"/>
          <w:lang w:eastAsia="ja-JP"/>
        </w:rPr>
        <w:t xml:space="preserve"> minimize the impact on the communication channel and avoid the mismatching in case that </w:t>
      </w:r>
      <w:r w:rsidR="00AB1A1E">
        <w:rPr>
          <w:rFonts w:eastAsia="ＭＳ 明朝"/>
          <w:lang w:eastAsia="ja-JP"/>
        </w:rPr>
        <w:t xml:space="preserve">the </w:t>
      </w:r>
      <w:r w:rsidR="002E17DD">
        <w:rPr>
          <w:rFonts w:eastAsia="ＭＳ 明朝"/>
          <w:lang w:eastAsia="ja-JP"/>
        </w:rPr>
        <w:t xml:space="preserve">sensing and communication </w:t>
      </w:r>
      <w:r w:rsidR="0089050F">
        <w:rPr>
          <w:rFonts w:eastAsia="ＭＳ 明朝"/>
          <w:lang w:eastAsia="ja-JP"/>
        </w:rPr>
        <w:t xml:space="preserve">channels are </w:t>
      </w:r>
      <w:r w:rsidR="0089050F">
        <w:rPr>
          <w:rFonts w:eastAsia="ＭＳ 明朝" w:hint="eastAsia"/>
          <w:lang w:eastAsia="ja-JP"/>
        </w:rPr>
        <w:t>jointl</w:t>
      </w:r>
      <w:r w:rsidR="0089050F">
        <w:rPr>
          <w:rFonts w:eastAsia="ＭＳ 明朝"/>
          <w:lang w:eastAsia="ja-JP"/>
        </w:rPr>
        <w:t>y modeled simultaneously.</w:t>
      </w:r>
    </w:p>
    <w:p w14:paraId="18164AC6" w14:textId="77777777" w:rsidR="00561F1A" w:rsidRDefault="00561F1A" w:rsidP="00204A4E"/>
    <w:p w14:paraId="5C157267" w14:textId="3426AB0F" w:rsidR="00561F1A" w:rsidRDefault="00561F1A" w:rsidP="00913ED3">
      <w:pPr>
        <w:jc w:val="center"/>
      </w:pPr>
      <w:r w:rsidRPr="00561F1A">
        <w:rPr>
          <w:noProof/>
        </w:rPr>
        <w:drawing>
          <wp:inline distT="0" distB="0" distL="0" distR="0" wp14:anchorId="1B466A78" wp14:editId="5185C6FE">
            <wp:extent cx="5250180" cy="1496330"/>
            <wp:effectExtent l="0" t="0" r="0" b="8890"/>
            <wp:docPr id="198804773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52528" cy="1496999"/>
                    </a:xfrm>
                    <a:prstGeom prst="rect">
                      <a:avLst/>
                    </a:prstGeom>
                    <a:noFill/>
                    <a:ln>
                      <a:noFill/>
                    </a:ln>
                  </pic:spPr>
                </pic:pic>
              </a:graphicData>
            </a:graphic>
          </wp:inline>
        </w:drawing>
      </w:r>
    </w:p>
    <w:p w14:paraId="7720E18E" w14:textId="301AD665" w:rsidR="00561F1A" w:rsidRPr="004C325D" w:rsidRDefault="00561F1A" w:rsidP="00561F1A">
      <w:pPr>
        <w:pStyle w:val="a7"/>
        <w:jc w:val="center"/>
        <w:rPr>
          <w:rFonts w:eastAsia="ＭＳ 明朝"/>
          <w:lang w:val="en-US" w:eastAsia="ja-JP"/>
        </w:rPr>
      </w:pPr>
      <w:bookmarkStart w:id="21" w:name="_Ref142569186"/>
      <w:r>
        <w:t xml:space="preserve">Figure </w:t>
      </w:r>
      <w:r>
        <w:fldChar w:fldCharType="begin"/>
      </w:r>
      <w:r>
        <w:instrText xml:space="preserve"> SEQ Figure \* ARABIC </w:instrText>
      </w:r>
      <w:r>
        <w:fldChar w:fldCharType="separate"/>
      </w:r>
      <w:r w:rsidR="002D4932">
        <w:rPr>
          <w:noProof/>
        </w:rPr>
        <w:t>5</w:t>
      </w:r>
      <w:r>
        <w:fldChar w:fldCharType="end"/>
      </w:r>
      <w:bookmarkEnd w:id="21"/>
      <w:r>
        <w:t>:</w:t>
      </w:r>
      <w:r>
        <w:rPr>
          <w:rFonts w:eastAsia="ＭＳ 明朝"/>
          <w:lang w:eastAsia="ja-JP"/>
        </w:rPr>
        <w:t xml:space="preserve"> </w:t>
      </w:r>
      <w:r w:rsidR="00445488">
        <w:rPr>
          <w:rFonts w:eastAsia="ＭＳ 明朝"/>
          <w:lang w:eastAsia="ja-JP"/>
        </w:rPr>
        <w:t>The</w:t>
      </w:r>
      <w:r w:rsidR="00C761BC">
        <w:rPr>
          <w:rFonts w:eastAsia="ＭＳ 明朝"/>
          <w:lang w:eastAsia="ja-JP"/>
        </w:rPr>
        <w:t xml:space="preserve"> </w:t>
      </w:r>
      <w:r w:rsidR="00B47199">
        <w:rPr>
          <w:rFonts w:eastAsia="ＭＳ 明朝"/>
          <w:lang w:eastAsia="ja-JP"/>
        </w:rPr>
        <w:t xml:space="preserve">new </w:t>
      </w:r>
      <w:r w:rsidR="00C761BC">
        <w:rPr>
          <w:rFonts w:eastAsia="ＭＳ 明朝"/>
          <w:lang w:eastAsia="ja-JP"/>
        </w:rPr>
        <w:t>propagation model</w:t>
      </w:r>
      <w:r w:rsidR="00445488">
        <w:rPr>
          <w:rFonts w:eastAsia="ＭＳ 明朝"/>
          <w:lang w:eastAsia="ja-JP"/>
        </w:rPr>
        <w:t xml:space="preserve"> with multiple sensing clusters and multiple communication clusters for bi-static sensing mode</w:t>
      </w:r>
      <w:r>
        <w:rPr>
          <w:rFonts w:eastAsia="ＭＳ 明朝"/>
          <w:lang w:eastAsia="ja-JP"/>
        </w:rPr>
        <w:t>.</w:t>
      </w:r>
    </w:p>
    <w:p w14:paraId="00091E78" w14:textId="78E2834F" w:rsidR="00615612" w:rsidRPr="0089050F" w:rsidRDefault="00615612" w:rsidP="00204A4E">
      <w:pPr>
        <w:rPr>
          <w:rFonts w:eastAsia="ＭＳ 明朝"/>
          <w:lang w:eastAsia="ja-JP"/>
        </w:rPr>
      </w:pPr>
      <w:r>
        <w:rPr>
          <w:rFonts w:eastAsia="ＭＳ 明朝" w:hint="eastAsia"/>
          <w:lang w:eastAsia="ja-JP"/>
        </w:rPr>
        <w:t>B</w:t>
      </w:r>
      <w:r>
        <w:rPr>
          <w:rFonts w:eastAsia="ＭＳ 明朝"/>
          <w:lang w:eastAsia="ja-JP"/>
        </w:rPr>
        <w:t xml:space="preserve">y doing this way, </w:t>
      </w:r>
      <w:r>
        <w:t>t</w:t>
      </w:r>
      <w:r w:rsidRPr="00561F1A">
        <w:t xml:space="preserve">he </w:t>
      </w:r>
      <w:r w:rsidRPr="00A26672">
        <w:t>ISAC</w:t>
      </w:r>
      <w:r w:rsidRPr="00561F1A">
        <w:t xml:space="preserve"> channel can be modeled by additionally introducing the sensing </w:t>
      </w:r>
      <w:r w:rsidRPr="00A26672">
        <w:rPr>
          <w:rFonts w:eastAsiaTheme="minorEastAsia"/>
          <w:lang w:eastAsia="zh-CN"/>
        </w:rPr>
        <w:t>channel</w:t>
      </w:r>
      <w:r>
        <w:rPr>
          <w:rFonts w:eastAsiaTheme="minorEastAsia"/>
          <w:lang w:eastAsia="zh-CN"/>
        </w:rPr>
        <w:t xml:space="preserve"> </w:t>
      </w:r>
      <w:r w:rsidRPr="00DC698D">
        <w:t>modeling</w:t>
      </w:r>
      <w:r w:rsidRPr="00561F1A">
        <w:t>, and its general framework can follow-up TR38.901</w:t>
      </w:r>
      <w:r>
        <w:t>.</w:t>
      </w:r>
    </w:p>
    <w:p w14:paraId="77D30B90" w14:textId="77777777" w:rsidR="00561F1A" w:rsidRDefault="00561F1A" w:rsidP="00204A4E"/>
    <w:p w14:paraId="75E60349" w14:textId="645828F6" w:rsidR="00561F1A" w:rsidRPr="0089050F" w:rsidRDefault="00561F1A" w:rsidP="007E38E6">
      <w:pPr>
        <w:pStyle w:val="observation"/>
      </w:pPr>
      <w:bookmarkStart w:id="22" w:name="_Ref144462016"/>
      <w:r w:rsidRPr="0089050F">
        <w:t>The channel model</w:t>
      </w:r>
      <w:r w:rsidR="001A5679">
        <w:t>ing</w:t>
      </w:r>
      <w:r w:rsidRPr="0089050F">
        <w:t xml:space="preserve"> for </w:t>
      </w:r>
      <w:proofErr w:type="spellStart"/>
      <w:r w:rsidRPr="0089050F">
        <w:t>gNB</w:t>
      </w:r>
      <w:proofErr w:type="spellEnd"/>
      <w:r w:rsidRPr="0089050F">
        <w:t>-to-UE or UE-to-</w:t>
      </w:r>
      <w:proofErr w:type="spellStart"/>
      <w:r w:rsidRPr="0089050F">
        <w:t>gNB</w:t>
      </w:r>
      <w:proofErr w:type="spellEnd"/>
      <w:r w:rsidRPr="0089050F">
        <w:t xml:space="preserve"> bi-static</w:t>
      </w:r>
      <w:r w:rsidR="00615612">
        <w:rPr>
          <w:rFonts w:hint="eastAsia"/>
        </w:rPr>
        <w:t xml:space="preserve"> </w:t>
      </w:r>
      <w:r w:rsidR="00615612">
        <w:t>sensing</w:t>
      </w:r>
      <w:r w:rsidRPr="0089050F">
        <w:t xml:space="preserve"> based on TR 38.901 requires the moderate workload and its study can be completed within Rel-19 work plan.</w:t>
      </w:r>
      <w:bookmarkEnd w:id="22"/>
    </w:p>
    <w:p w14:paraId="5829E3AA" w14:textId="75ED89C3" w:rsidR="00C761BC" w:rsidRPr="0089050F" w:rsidRDefault="00C761BC" w:rsidP="00C761BC">
      <w:pPr>
        <w:pStyle w:val="proposal"/>
        <w:spacing w:before="120" w:after="120"/>
        <w:ind w:left="1134" w:hanging="1134"/>
        <w:rPr>
          <w:rFonts w:eastAsia="ＭＳ 明朝"/>
          <w:lang w:eastAsia="ja-JP"/>
        </w:rPr>
      </w:pPr>
      <w:bookmarkStart w:id="23" w:name="_Ref144463523"/>
      <w:r w:rsidRPr="0089050F">
        <w:rPr>
          <w:rFonts w:eastAsia="ＭＳ 明朝"/>
          <w:lang w:eastAsia="ja-JP"/>
        </w:rPr>
        <w:t xml:space="preserve">Design channel model for </w:t>
      </w:r>
      <w:proofErr w:type="spellStart"/>
      <w:r w:rsidRPr="0089050F">
        <w:rPr>
          <w:rFonts w:eastAsia="ＭＳ 明朝"/>
          <w:lang w:eastAsia="ja-JP"/>
        </w:rPr>
        <w:t>gNB</w:t>
      </w:r>
      <w:proofErr w:type="spellEnd"/>
      <w:r w:rsidRPr="0089050F">
        <w:rPr>
          <w:rFonts w:eastAsia="ＭＳ 明朝"/>
          <w:lang w:eastAsia="ja-JP"/>
        </w:rPr>
        <w:t>-to-UE and/or UE-to-</w:t>
      </w:r>
      <w:proofErr w:type="spellStart"/>
      <w:r w:rsidRPr="0089050F">
        <w:rPr>
          <w:rFonts w:eastAsia="ＭＳ 明朝"/>
          <w:lang w:eastAsia="ja-JP"/>
        </w:rPr>
        <w:t>gNB</w:t>
      </w:r>
      <w:proofErr w:type="spellEnd"/>
      <w:r w:rsidRPr="0089050F">
        <w:rPr>
          <w:rFonts w:eastAsia="ＭＳ 明朝"/>
          <w:lang w:eastAsia="ja-JP"/>
        </w:rPr>
        <w:t xml:space="preserve"> sensing modes</w:t>
      </w:r>
      <w:r>
        <w:rPr>
          <w:rFonts w:eastAsia="ＭＳ 明朝"/>
          <w:lang w:eastAsia="ja-JP"/>
        </w:rPr>
        <w:t xml:space="preserve"> in Rel-19</w:t>
      </w:r>
      <w:r w:rsidRPr="0089050F">
        <w:rPr>
          <w:rFonts w:eastAsia="ＭＳ 明朝"/>
          <w:lang w:eastAsia="ja-JP"/>
        </w:rPr>
        <w:t>.</w:t>
      </w:r>
      <w:bookmarkEnd w:id="23"/>
    </w:p>
    <w:p w14:paraId="2E1F78F3" w14:textId="245B7967" w:rsidR="002B2998" w:rsidRDefault="002B2998" w:rsidP="00863CFA">
      <w:pPr>
        <w:overflowPunct w:val="0"/>
        <w:jc w:val="left"/>
        <w:rPr>
          <w:rFonts w:eastAsia="ＭＳ 明朝"/>
          <w:lang w:eastAsia="ja-JP"/>
        </w:rPr>
      </w:pPr>
    </w:p>
    <w:p w14:paraId="5578B0C8" w14:textId="77777777" w:rsidR="00615612" w:rsidRDefault="00615612" w:rsidP="00615612">
      <w:r>
        <w:rPr>
          <w:rFonts w:eastAsiaTheme="minorEastAsia"/>
          <w:lang w:eastAsia="zh-CN"/>
        </w:rPr>
        <w:t xml:space="preserve">In the proposed </w:t>
      </w:r>
      <w:r>
        <w:rPr>
          <w:rFonts w:eastAsia="ＭＳ 明朝"/>
          <w:lang w:eastAsia="ja-JP"/>
        </w:rPr>
        <w:t xml:space="preserve">propagation model </w:t>
      </w:r>
      <w:r w:rsidRPr="009A3A68">
        <w:rPr>
          <w:rFonts w:eastAsia="ＭＳ 明朝"/>
          <w:lang w:eastAsia="ja-JP"/>
        </w:rPr>
        <w:t>for bi-static sensing mode</w:t>
      </w:r>
      <w:r w:rsidRPr="00DC698D">
        <w:t>,</w:t>
      </w:r>
      <w:r>
        <w:t xml:space="preserve"> there are two parts considered in </w:t>
      </w:r>
      <w:r w:rsidRPr="00561F1A">
        <w:t xml:space="preserve">sensing </w:t>
      </w:r>
      <w:r w:rsidRPr="00A26672">
        <w:rPr>
          <w:rFonts w:eastAsiaTheme="minorEastAsia"/>
          <w:lang w:eastAsia="zh-CN"/>
        </w:rPr>
        <w:t>channel</w:t>
      </w:r>
      <w:r>
        <w:rPr>
          <w:rFonts w:eastAsiaTheme="minorEastAsia"/>
          <w:lang w:eastAsia="zh-CN"/>
        </w:rPr>
        <w:t xml:space="preserve"> model</w:t>
      </w:r>
      <w:r>
        <w:t>ing:</w:t>
      </w:r>
    </w:p>
    <w:p w14:paraId="1222BBD4" w14:textId="77777777" w:rsidR="00615612" w:rsidRPr="009A3A68" w:rsidRDefault="00615612" w:rsidP="00615612">
      <w:pPr>
        <w:pStyle w:val="af4"/>
        <w:numPr>
          <w:ilvl w:val="0"/>
          <w:numId w:val="17"/>
        </w:numPr>
        <w:overflowPunct w:val="0"/>
        <w:ind w:firstLineChars="0"/>
        <w:rPr>
          <w:rFonts w:ascii="Times New Roman" w:eastAsia="ＭＳ 明朝" w:hAnsi="Times New Roman"/>
          <w:kern w:val="0"/>
          <w:sz w:val="20"/>
          <w:szCs w:val="24"/>
          <w:lang w:eastAsia="ja-JP"/>
        </w:rPr>
      </w:pPr>
      <w:r w:rsidRPr="009A3A68">
        <w:rPr>
          <w:rFonts w:ascii="Times New Roman" w:eastAsia="ＭＳ 明朝" w:hAnsi="Times New Roman"/>
          <w:kern w:val="0"/>
          <w:sz w:val="20"/>
          <w:szCs w:val="24"/>
          <w:lang w:eastAsia="ja-JP"/>
        </w:rPr>
        <w:t xml:space="preserve">Sensing target channel: this part describes the propagation of electromagnetic waves passing through sensing </w:t>
      </w:r>
      <w:r w:rsidRPr="009A3A68">
        <w:rPr>
          <w:rFonts w:ascii="Times New Roman" w:eastAsia="ＭＳ 明朝" w:hAnsi="Times New Roman"/>
          <w:kern w:val="0"/>
          <w:sz w:val="20"/>
          <w:szCs w:val="24"/>
          <w:lang w:eastAsia="ja-JP"/>
        </w:rPr>
        <w:lastRenderedPageBreak/>
        <w:t>target(s</w:t>
      </w:r>
      <w:proofErr w:type="gramStart"/>
      <w:r w:rsidRPr="009A3A68">
        <w:rPr>
          <w:rFonts w:ascii="Times New Roman" w:eastAsia="ＭＳ 明朝" w:hAnsi="Times New Roman"/>
          <w:kern w:val="0"/>
          <w:sz w:val="20"/>
          <w:szCs w:val="24"/>
          <w:lang w:eastAsia="ja-JP"/>
        </w:rPr>
        <w:t>)</w:t>
      </w:r>
      <w:r>
        <w:rPr>
          <w:rFonts w:ascii="Times New Roman" w:eastAsia="ＭＳ 明朝" w:hAnsi="Times New Roman"/>
          <w:kern w:val="0"/>
          <w:sz w:val="20"/>
          <w:szCs w:val="24"/>
          <w:lang w:eastAsia="ja-JP"/>
        </w:rPr>
        <w:t>, and</w:t>
      </w:r>
      <w:proofErr w:type="gramEnd"/>
      <w:r>
        <w:rPr>
          <w:rFonts w:ascii="Times New Roman" w:eastAsia="ＭＳ 明朝" w:hAnsi="Times New Roman"/>
          <w:kern w:val="0"/>
          <w:sz w:val="20"/>
          <w:szCs w:val="24"/>
          <w:lang w:eastAsia="ja-JP"/>
        </w:rPr>
        <w:t xml:space="preserve"> </w:t>
      </w:r>
      <w:r w:rsidRPr="009A3A68">
        <w:rPr>
          <w:rFonts w:ascii="Times New Roman" w:eastAsia="ＭＳ 明朝" w:hAnsi="Times New Roman"/>
          <w:kern w:val="0"/>
          <w:sz w:val="20"/>
          <w:szCs w:val="24"/>
          <w:lang w:eastAsia="ja-JP"/>
        </w:rPr>
        <w:t xml:space="preserve">contains the </w:t>
      </w:r>
      <w:r>
        <w:rPr>
          <w:rFonts w:ascii="Times New Roman" w:eastAsia="ＭＳ 明朝" w:hAnsi="Times New Roman"/>
          <w:kern w:val="0"/>
          <w:sz w:val="20"/>
          <w:szCs w:val="24"/>
          <w:lang w:eastAsia="ja-JP"/>
        </w:rPr>
        <w:t>information of</w:t>
      </w:r>
      <w:r w:rsidRPr="009A3A68">
        <w:rPr>
          <w:rFonts w:ascii="Times New Roman" w:eastAsia="ＭＳ 明朝" w:hAnsi="Times New Roman"/>
          <w:kern w:val="0"/>
          <w:sz w:val="20"/>
          <w:szCs w:val="24"/>
          <w:lang w:eastAsia="ja-JP"/>
        </w:rPr>
        <w:t xml:space="preserve"> the sensing target(s).</w:t>
      </w:r>
    </w:p>
    <w:p w14:paraId="598C7F51" w14:textId="77777777" w:rsidR="00615612" w:rsidRPr="00863CFA" w:rsidRDefault="00615612" w:rsidP="00615612">
      <w:pPr>
        <w:pStyle w:val="af4"/>
        <w:numPr>
          <w:ilvl w:val="0"/>
          <w:numId w:val="17"/>
        </w:numPr>
        <w:overflowPunct w:val="0"/>
        <w:ind w:firstLineChars="0"/>
        <w:rPr>
          <w:rFonts w:ascii="Times New Roman" w:eastAsia="ＭＳ 明朝" w:hAnsi="Times New Roman"/>
          <w:kern w:val="0"/>
          <w:sz w:val="20"/>
          <w:szCs w:val="24"/>
          <w:lang w:eastAsia="ja-JP"/>
        </w:rPr>
      </w:pPr>
      <w:r>
        <w:rPr>
          <w:rFonts w:ascii="Times New Roman" w:eastAsia="ＭＳ 明朝" w:hAnsi="Times New Roman"/>
          <w:kern w:val="0"/>
          <w:sz w:val="20"/>
          <w:szCs w:val="24"/>
          <w:lang w:eastAsia="ja-JP"/>
        </w:rPr>
        <w:t>N</w:t>
      </w:r>
      <w:r w:rsidRPr="0000484D">
        <w:rPr>
          <w:rFonts w:ascii="Times New Roman" w:eastAsia="ＭＳ 明朝" w:hAnsi="Times New Roman"/>
          <w:kern w:val="0"/>
          <w:sz w:val="20"/>
          <w:szCs w:val="24"/>
          <w:lang w:eastAsia="ja-JP"/>
        </w:rPr>
        <w:t>on-sensing target</w:t>
      </w:r>
      <w:r w:rsidRPr="0000484D" w:rsidDel="0000484D">
        <w:rPr>
          <w:rFonts w:ascii="Times New Roman" w:eastAsia="ＭＳ 明朝" w:hAnsi="Times New Roman"/>
          <w:kern w:val="0"/>
          <w:sz w:val="20"/>
          <w:szCs w:val="24"/>
          <w:lang w:eastAsia="ja-JP"/>
        </w:rPr>
        <w:t xml:space="preserve"> </w:t>
      </w:r>
      <w:r>
        <w:rPr>
          <w:rFonts w:ascii="Times New Roman" w:eastAsia="ＭＳ 明朝" w:hAnsi="Times New Roman"/>
          <w:kern w:val="0"/>
          <w:sz w:val="20"/>
          <w:szCs w:val="24"/>
          <w:lang w:eastAsia="ja-JP"/>
        </w:rPr>
        <w:t>channel</w:t>
      </w:r>
      <w:r w:rsidRPr="00863CFA">
        <w:rPr>
          <w:rFonts w:ascii="Times New Roman" w:eastAsia="ＭＳ 明朝" w:hAnsi="Times New Roman"/>
          <w:kern w:val="0"/>
          <w:sz w:val="20"/>
          <w:szCs w:val="24"/>
          <w:lang w:eastAsia="ja-JP"/>
        </w:rPr>
        <w:t xml:space="preserve">: this part </w:t>
      </w:r>
      <w:r w:rsidRPr="00485C32">
        <w:rPr>
          <w:rFonts w:ascii="Times New Roman" w:eastAsia="ＭＳ 明朝" w:hAnsi="Times New Roman"/>
          <w:kern w:val="0"/>
          <w:sz w:val="20"/>
          <w:szCs w:val="24"/>
          <w:lang w:eastAsia="ja-JP"/>
        </w:rPr>
        <w:t>mainly models the influence of non-</w:t>
      </w:r>
      <w:r>
        <w:rPr>
          <w:rFonts w:ascii="Times New Roman" w:eastAsia="ＭＳ 明朝" w:hAnsi="Times New Roman"/>
          <w:kern w:val="0"/>
          <w:sz w:val="20"/>
          <w:szCs w:val="24"/>
          <w:lang w:eastAsia="ja-JP"/>
        </w:rPr>
        <w:t>sensing</w:t>
      </w:r>
      <w:r w:rsidRPr="00485C32">
        <w:rPr>
          <w:rFonts w:ascii="Times New Roman" w:eastAsia="ＭＳ 明朝" w:hAnsi="Times New Roman"/>
          <w:kern w:val="0"/>
          <w:sz w:val="20"/>
          <w:szCs w:val="24"/>
          <w:lang w:eastAsia="ja-JP"/>
        </w:rPr>
        <w:t xml:space="preserve"> target</w:t>
      </w:r>
      <w:r>
        <w:rPr>
          <w:rFonts w:ascii="Times New Roman" w:eastAsia="ＭＳ 明朝" w:hAnsi="Times New Roman"/>
          <w:kern w:val="0"/>
          <w:sz w:val="20"/>
          <w:szCs w:val="24"/>
          <w:lang w:eastAsia="ja-JP"/>
        </w:rPr>
        <w:t>(s)</w:t>
      </w:r>
      <w:r w:rsidRPr="00485C32">
        <w:rPr>
          <w:rFonts w:ascii="Times New Roman" w:eastAsia="ＭＳ 明朝" w:hAnsi="Times New Roman"/>
          <w:kern w:val="0"/>
          <w:sz w:val="20"/>
          <w:szCs w:val="24"/>
          <w:lang w:eastAsia="ja-JP"/>
        </w:rPr>
        <w:t xml:space="preserve">, </w:t>
      </w:r>
      <w:r>
        <w:rPr>
          <w:rFonts w:ascii="Times New Roman" w:eastAsia="ＭＳ 明朝" w:hAnsi="Times New Roman"/>
          <w:kern w:val="0"/>
          <w:sz w:val="20"/>
          <w:szCs w:val="24"/>
          <w:lang w:eastAsia="ja-JP"/>
        </w:rPr>
        <w:t>i.e.</w:t>
      </w:r>
      <w:r w:rsidRPr="00485C32">
        <w:rPr>
          <w:rFonts w:ascii="Times New Roman" w:eastAsia="ＭＳ 明朝" w:hAnsi="Times New Roman"/>
          <w:kern w:val="0"/>
          <w:sz w:val="20"/>
          <w:szCs w:val="24"/>
          <w:lang w:eastAsia="ja-JP"/>
        </w:rPr>
        <w:t xml:space="preserve">, the environment </w:t>
      </w:r>
      <w:r>
        <w:rPr>
          <w:rFonts w:ascii="Times New Roman" w:eastAsia="ＭＳ 明朝" w:hAnsi="Times New Roman"/>
          <w:kern w:val="0"/>
          <w:sz w:val="20"/>
          <w:szCs w:val="24"/>
          <w:lang w:eastAsia="ja-JP"/>
        </w:rPr>
        <w:t>object(s)</w:t>
      </w:r>
      <w:r w:rsidRPr="00485C32">
        <w:rPr>
          <w:rFonts w:ascii="Times New Roman" w:eastAsia="ＭＳ 明朝" w:hAnsi="Times New Roman"/>
          <w:kern w:val="0"/>
          <w:sz w:val="20"/>
          <w:szCs w:val="24"/>
          <w:lang w:eastAsia="ja-JP"/>
        </w:rPr>
        <w:t xml:space="preserve">. All </w:t>
      </w:r>
      <w:r w:rsidRPr="00DF7465">
        <w:rPr>
          <w:rFonts w:ascii="Times New Roman" w:eastAsia="ＭＳ 明朝" w:hAnsi="Times New Roman"/>
          <w:kern w:val="0"/>
          <w:sz w:val="20"/>
          <w:szCs w:val="24"/>
          <w:lang w:eastAsia="ja-JP"/>
        </w:rPr>
        <w:t xml:space="preserve">propagation </w:t>
      </w:r>
      <w:r w:rsidRPr="00485C32">
        <w:rPr>
          <w:rFonts w:ascii="Times New Roman" w:eastAsia="ＭＳ 明朝" w:hAnsi="Times New Roman"/>
          <w:kern w:val="0"/>
          <w:sz w:val="20"/>
          <w:szCs w:val="24"/>
          <w:lang w:eastAsia="ja-JP"/>
        </w:rPr>
        <w:t xml:space="preserve">paths included in this part </w:t>
      </w:r>
      <w:r>
        <w:rPr>
          <w:rFonts w:ascii="Times New Roman" w:eastAsia="ＭＳ 明朝" w:hAnsi="Times New Roman"/>
          <w:kern w:val="0"/>
          <w:sz w:val="20"/>
          <w:szCs w:val="24"/>
          <w:lang w:eastAsia="ja-JP"/>
        </w:rPr>
        <w:t xml:space="preserve">do </w:t>
      </w:r>
      <w:r w:rsidRPr="00485C32">
        <w:rPr>
          <w:rFonts w:ascii="Times New Roman" w:eastAsia="ＭＳ 明朝" w:hAnsi="Times New Roman"/>
          <w:kern w:val="0"/>
          <w:sz w:val="20"/>
          <w:szCs w:val="24"/>
          <w:lang w:eastAsia="ja-JP"/>
        </w:rPr>
        <w:t xml:space="preserve">not pass through the </w:t>
      </w:r>
      <w:r>
        <w:rPr>
          <w:rFonts w:ascii="Times New Roman" w:eastAsia="ＭＳ 明朝" w:hAnsi="Times New Roman"/>
          <w:kern w:val="0"/>
          <w:sz w:val="20"/>
          <w:szCs w:val="24"/>
          <w:lang w:eastAsia="ja-JP"/>
        </w:rPr>
        <w:t>sensing</w:t>
      </w:r>
      <w:r w:rsidRPr="00485C32">
        <w:rPr>
          <w:rFonts w:ascii="Times New Roman" w:eastAsia="ＭＳ 明朝" w:hAnsi="Times New Roman"/>
          <w:kern w:val="0"/>
          <w:sz w:val="20"/>
          <w:szCs w:val="24"/>
          <w:lang w:eastAsia="ja-JP"/>
        </w:rPr>
        <w:t xml:space="preserve"> target</w:t>
      </w:r>
      <w:r>
        <w:rPr>
          <w:rFonts w:ascii="Times New Roman" w:eastAsia="ＭＳ 明朝" w:hAnsi="Times New Roman"/>
          <w:kern w:val="0"/>
          <w:sz w:val="20"/>
          <w:szCs w:val="24"/>
          <w:lang w:eastAsia="ja-JP"/>
        </w:rPr>
        <w:t>(s)</w:t>
      </w:r>
      <w:r w:rsidRPr="00485C32">
        <w:rPr>
          <w:rFonts w:ascii="Times New Roman" w:eastAsia="ＭＳ 明朝" w:hAnsi="Times New Roman"/>
          <w:kern w:val="0"/>
          <w:sz w:val="20"/>
          <w:szCs w:val="24"/>
          <w:lang w:eastAsia="ja-JP"/>
        </w:rPr>
        <w:t xml:space="preserve">, which can be considered </w:t>
      </w:r>
      <w:r w:rsidRPr="00DF7465">
        <w:rPr>
          <w:rFonts w:ascii="Times New Roman" w:eastAsia="ＭＳ 明朝" w:hAnsi="Times New Roman"/>
          <w:kern w:val="0"/>
          <w:sz w:val="20"/>
          <w:szCs w:val="24"/>
          <w:lang w:eastAsia="ja-JP"/>
        </w:rPr>
        <w:t xml:space="preserve">as interference for sensing </w:t>
      </w:r>
      <w:r>
        <w:rPr>
          <w:rFonts w:ascii="Times New Roman" w:eastAsia="ＭＳ 明朝" w:hAnsi="Times New Roman"/>
          <w:kern w:val="0"/>
          <w:sz w:val="20"/>
          <w:szCs w:val="24"/>
          <w:lang w:eastAsia="ja-JP"/>
        </w:rPr>
        <w:t>purpose.</w:t>
      </w:r>
    </w:p>
    <w:p w14:paraId="49F678FA" w14:textId="28904F5B" w:rsidR="00572B2D" w:rsidRPr="007E2541" w:rsidRDefault="00572B2D" w:rsidP="00B030EB">
      <w:r w:rsidRPr="00B030EB">
        <w:t xml:space="preserve">Two </w:t>
      </w:r>
      <w:bookmarkStart w:id="24" w:name="OLE_LINK1"/>
      <w:bookmarkStart w:id="25" w:name="OLE_LINK2"/>
      <w:r w:rsidRPr="00B030EB">
        <w:t xml:space="preserve">methodologies </w:t>
      </w:r>
      <w:bookmarkEnd w:id="24"/>
      <w:bookmarkEnd w:id="25"/>
      <w:r w:rsidRPr="00916B7A">
        <w:t>of</w:t>
      </w:r>
      <w:r w:rsidRPr="00423F1B">
        <w:t xml:space="preserve"> </w:t>
      </w:r>
      <w:bookmarkStart w:id="26" w:name="_Hlk143505253"/>
      <w:r w:rsidRPr="00ED3346">
        <w:t xml:space="preserve">modeling the sensing target </w:t>
      </w:r>
      <w:bookmarkEnd w:id="26"/>
      <w:r w:rsidR="00615612">
        <w:t>channel</w:t>
      </w:r>
      <w:r w:rsidRPr="007E2541">
        <w:t xml:space="preserve"> can be </w:t>
      </w:r>
      <w:r w:rsidR="00BD65DB">
        <w:t>classified</w:t>
      </w:r>
      <w:r w:rsidRPr="007E2541">
        <w:t>:</w:t>
      </w:r>
    </w:p>
    <w:p w14:paraId="081E2DE7" w14:textId="1E49F812" w:rsidR="00572B2D" w:rsidRPr="004D0B2A" w:rsidRDefault="00572B2D" w:rsidP="004D0B2A">
      <w:pPr>
        <w:pStyle w:val="af4"/>
        <w:numPr>
          <w:ilvl w:val="0"/>
          <w:numId w:val="24"/>
        </w:numPr>
        <w:ind w:firstLineChars="0"/>
        <w:rPr>
          <w:rFonts w:ascii="Times New Roman" w:eastAsiaTheme="minorEastAsia" w:hAnsi="Times New Roman"/>
          <w:kern w:val="0"/>
          <w:sz w:val="20"/>
          <w:szCs w:val="24"/>
        </w:rPr>
      </w:pPr>
      <w:r w:rsidRPr="00C150C2">
        <w:rPr>
          <w:rFonts w:ascii="Times New Roman" w:eastAsia="Times New Roman" w:hAnsi="Times New Roman"/>
          <w:b/>
          <w:kern w:val="0"/>
          <w:sz w:val="20"/>
          <w:szCs w:val="24"/>
          <w:lang w:eastAsia="en-US"/>
        </w:rPr>
        <w:t>Segmented channel modeling</w:t>
      </w:r>
      <w:r w:rsidRPr="00C150C2">
        <w:rPr>
          <w:rFonts w:ascii="SimSun" w:hAnsi="SimSun" w:cs="SimSun" w:hint="eastAsia"/>
          <w:b/>
          <w:kern w:val="0"/>
          <w:sz w:val="20"/>
          <w:szCs w:val="24"/>
          <w:lang w:eastAsia="en-US"/>
        </w:rPr>
        <w:t>：</w:t>
      </w:r>
      <w:r>
        <w:rPr>
          <w:rFonts w:ascii="SimSun" w:hAnsi="SimSun" w:cs="SimSun"/>
          <w:b/>
          <w:kern w:val="0"/>
          <w:sz w:val="20"/>
          <w:szCs w:val="24"/>
          <w:lang w:eastAsia="en-US"/>
        </w:rPr>
        <w:t xml:space="preserve"> </w:t>
      </w:r>
      <w:r w:rsidRPr="00C150C2">
        <w:rPr>
          <w:rFonts w:ascii="Times New Roman" w:eastAsiaTheme="minorEastAsia" w:hAnsi="Times New Roman"/>
          <w:kern w:val="0"/>
          <w:sz w:val="20"/>
          <w:szCs w:val="24"/>
        </w:rPr>
        <w:t xml:space="preserve">based on the location of the sensing target, the channel between the sensing </w:t>
      </w:r>
      <w:r w:rsidRPr="008C7752">
        <w:rPr>
          <w:rFonts w:ascii="Times New Roman" w:eastAsiaTheme="minorEastAsia" w:hAnsi="Times New Roman"/>
          <w:kern w:val="0"/>
          <w:sz w:val="20"/>
          <w:szCs w:val="24"/>
        </w:rPr>
        <w:t>transmitter</w:t>
      </w:r>
      <w:r w:rsidRPr="00C150C2">
        <w:rPr>
          <w:rFonts w:ascii="Times New Roman" w:eastAsiaTheme="minorEastAsia" w:hAnsi="Times New Roman"/>
          <w:kern w:val="0"/>
          <w:sz w:val="20"/>
          <w:szCs w:val="24"/>
        </w:rPr>
        <w:t xml:space="preserve"> and the sensing target</w:t>
      </w:r>
      <w:r>
        <w:rPr>
          <w:rFonts w:ascii="Times New Roman" w:eastAsiaTheme="minorEastAsia" w:hAnsi="Times New Roman"/>
          <w:kern w:val="0"/>
          <w:sz w:val="20"/>
          <w:szCs w:val="24"/>
        </w:rPr>
        <w:t xml:space="preserve">, </w:t>
      </w:r>
      <w:r w:rsidRPr="00C150C2">
        <w:rPr>
          <w:rFonts w:ascii="Times New Roman" w:eastAsiaTheme="minorEastAsia" w:hAnsi="Times New Roman"/>
          <w:kern w:val="0"/>
          <w:sz w:val="20"/>
          <w:szCs w:val="24"/>
        </w:rPr>
        <w:t xml:space="preserve">and the </w:t>
      </w:r>
      <w:r w:rsidRPr="00E72F00">
        <w:rPr>
          <w:rFonts w:ascii="Times New Roman" w:eastAsiaTheme="minorEastAsia" w:hAnsi="Times New Roman"/>
          <w:kern w:val="0"/>
          <w:sz w:val="20"/>
          <w:szCs w:val="24"/>
        </w:rPr>
        <w:t>channel between the</w:t>
      </w:r>
      <w:r w:rsidRPr="009F4966">
        <w:rPr>
          <w:rFonts w:ascii="Times New Roman" w:eastAsiaTheme="minorEastAsia" w:hAnsi="Times New Roman"/>
          <w:kern w:val="0"/>
          <w:sz w:val="20"/>
          <w:szCs w:val="24"/>
        </w:rPr>
        <w:t xml:space="preserve"> </w:t>
      </w:r>
      <w:r w:rsidRPr="00C150C2">
        <w:rPr>
          <w:rFonts w:ascii="Times New Roman" w:eastAsiaTheme="minorEastAsia" w:hAnsi="Times New Roman"/>
          <w:kern w:val="0"/>
          <w:sz w:val="20"/>
          <w:szCs w:val="24"/>
        </w:rPr>
        <w:t>sensing target and the sensing receiver are generated</w:t>
      </w:r>
      <w:r w:rsidR="006E0F18">
        <w:rPr>
          <w:rFonts w:ascii="Times New Roman" w:eastAsiaTheme="minorEastAsia" w:hAnsi="Times New Roman"/>
          <w:kern w:val="0"/>
          <w:sz w:val="20"/>
          <w:szCs w:val="24"/>
        </w:rPr>
        <w:t>,</w:t>
      </w:r>
      <w:r w:rsidRPr="00C150C2">
        <w:rPr>
          <w:rFonts w:ascii="Times New Roman" w:eastAsiaTheme="minorEastAsia" w:hAnsi="Times New Roman"/>
          <w:kern w:val="0"/>
          <w:sz w:val="20"/>
          <w:szCs w:val="24"/>
        </w:rPr>
        <w:t xml:space="preserve"> respectively. Then the two channels are </w:t>
      </w:r>
      <w:r w:rsidRPr="008C7752">
        <w:rPr>
          <w:rFonts w:ascii="Times New Roman" w:eastAsiaTheme="minorEastAsia" w:hAnsi="Times New Roman"/>
          <w:kern w:val="0"/>
          <w:sz w:val="20"/>
          <w:szCs w:val="24"/>
        </w:rPr>
        <w:t>combine</w:t>
      </w:r>
      <w:r w:rsidRPr="00C150C2">
        <w:rPr>
          <w:rFonts w:ascii="Times New Roman" w:eastAsiaTheme="minorEastAsia" w:hAnsi="Times New Roman"/>
          <w:kern w:val="0"/>
          <w:sz w:val="20"/>
          <w:szCs w:val="24"/>
        </w:rPr>
        <w:t xml:space="preserve">d </w:t>
      </w:r>
      <w:r w:rsidR="00561805">
        <w:rPr>
          <w:rFonts w:ascii="Times New Roman" w:eastAsiaTheme="minorEastAsia" w:hAnsi="Times New Roman"/>
          <w:kern w:val="0"/>
          <w:sz w:val="20"/>
          <w:szCs w:val="24"/>
        </w:rPr>
        <w:t>into</w:t>
      </w:r>
      <w:r w:rsidRPr="00C150C2">
        <w:rPr>
          <w:rFonts w:ascii="Times New Roman" w:eastAsiaTheme="minorEastAsia" w:hAnsi="Times New Roman"/>
          <w:kern w:val="0"/>
          <w:sz w:val="20"/>
          <w:szCs w:val="24"/>
        </w:rPr>
        <w:t xml:space="preserve"> </w:t>
      </w:r>
      <w:r w:rsidR="00ED3346">
        <w:rPr>
          <w:rFonts w:ascii="Times New Roman" w:eastAsiaTheme="minorEastAsia" w:hAnsi="Times New Roman"/>
          <w:kern w:val="0"/>
          <w:sz w:val="20"/>
          <w:szCs w:val="24"/>
        </w:rPr>
        <w:t>a</w:t>
      </w:r>
      <w:r w:rsidRPr="008C7752">
        <w:rPr>
          <w:rFonts w:ascii="Times New Roman" w:eastAsiaTheme="minorEastAsia" w:hAnsi="Times New Roman"/>
          <w:kern w:val="0"/>
          <w:sz w:val="20"/>
          <w:szCs w:val="24"/>
        </w:rPr>
        <w:t xml:space="preserve"> </w:t>
      </w:r>
      <w:r w:rsidR="00ED3346">
        <w:rPr>
          <w:rFonts w:ascii="Times New Roman" w:eastAsiaTheme="minorEastAsia" w:hAnsi="Times New Roman"/>
          <w:kern w:val="0"/>
          <w:sz w:val="20"/>
          <w:szCs w:val="24"/>
        </w:rPr>
        <w:t xml:space="preserve">complete </w:t>
      </w:r>
      <w:r w:rsidR="00423F1B">
        <w:rPr>
          <w:rFonts w:ascii="Times New Roman" w:eastAsiaTheme="minorEastAsia" w:hAnsi="Times New Roman"/>
          <w:kern w:val="0"/>
          <w:sz w:val="20"/>
          <w:szCs w:val="24"/>
        </w:rPr>
        <w:t xml:space="preserve">channel of </w:t>
      </w:r>
      <w:r w:rsidRPr="008C7752">
        <w:rPr>
          <w:rFonts w:ascii="Times New Roman" w:eastAsiaTheme="minorEastAsia" w:hAnsi="Times New Roman"/>
          <w:kern w:val="0"/>
          <w:sz w:val="20"/>
          <w:szCs w:val="24"/>
        </w:rPr>
        <w:t>sensing target</w:t>
      </w:r>
      <w:r>
        <w:rPr>
          <w:rFonts w:ascii="Times New Roman" w:eastAsiaTheme="minorEastAsia" w:hAnsi="Times New Roman"/>
          <w:kern w:val="0"/>
          <w:sz w:val="20"/>
          <w:szCs w:val="24"/>
        </w:rPr>
        <w:t>.</w:t>
      </w:r>
      <w:r w:rsidR="004D0B2A">
        <w:rPr>
          <w:rFonts w:ascii="Times New Roman" w:eastAsiaTheme="minorEastAsia" w:hAnsi="Times New Roman"/>
          <w:kern w:val="0"/>
          <w:sz w:val="20"/>
          <w:szCs w:val="24"/>
        </w:rPr>
        <w:t xml:space="preserve"> </w:t>
      </w:r>
      <w:r w:rsidR="006E0F18" w:rsidRPr="004D0B2A">
        <w:rPr>
          <w:rFonts w:ascii="Times New Roman" w:eastAsiaTheme="minorEastAsia" w:hAnsi="Times New Roman"/>
          <w:kern w:val="0"/>
          <w:sz w:val="20"/>
          <w:szCs w:val="24"/>
        </w:rPr>
        <w:t>In</w:t>
      </w:r>
      <w:r w:rsidRPr="004D0B2A">
        <w:rPr>
          <w:rFonts w:ascii="Times New Roman" w:eastAsiaTheme="minorEastAsia" w:hAnsi="Times New Roman"/>
          <w:kern w:val="0"/>
          <w:sz w:val="20"/>
          <w:szCs w:val="24"/>
        </w:rPr>
        <w:t xml:space="preserve"> this method, the following issues should be addressed:</w:t>
      </w:r>
    </w:p>
    <w:p w14:paraId="08D3AE38" w14:textId="77777777" w:rsidR="00572B2D" w:rsidRDefault="00572B2D" w:rsidP="00572B2D">
      <w:pPr>
        <w:pStyle w:val="af4"/>
        <w:numPr>
          <w:ilvl w:val="1"/>
          <w:numId w:val="17"/>
        </w:numPr>
        <w:overflowPunct w:val="0"/>
        <w:ind w:firstLineChars="0"/>
        <w:rPr>
          <w:rFonts w:ascii="Times New Roman" w:eastAsia="ＭＳ 明朝" w:hAnsi="Times New Roman"/>
          <w:kern w:val="0"/>
          <w:sz w:val="20"/>
          <w:szCs w:val="24"/>
          <w:lang w:eastAsia="ja-JP"/>
        </w:rPr>
      </w:pPr>
      <w:r>
        <w:rPr>
          <w:rFonts w:ascii="Times New Roman" w:eastAsia="ＭＳ 明朝" w:hAnsi="Times New Roman"/>
          <w:kern w:val="0"/>
          <w:sz w:val="20"/>
          <w:szCs w:val="24"/>
          <w:lang w:eastAsia="ja-JP"/>
        </w:rPr>
        <w:t>S</w:t>
      </w:r>
      <w:r w:rsidRPr="00B85865">
        <w:rPr>
          <w:rFonts w:ascii="Times New Roman" w:eastAsia="ＭＳ 明朝" w:hAnsi="Times New Roman"/>
          <w:kern w:val="0"/>
          <w:sz w:val="20"/>
          <w:szCs w:val="24"/>
          <w:lang w:eastAsia="ja-JP"/>
        </w:rPr>
        <w:t>ensing target</w:t>
      </w:r>
      <w:r>
        <w:rPr>
          <w:rFonts w:ascii="Times New Roman" w:eastAsia="ＭＳ 明朝" w:hAnsi="Times New Roman"/>
          <w:kern w:val="0"/>
          <w:sz w:val="20"/>
          <w:szCs w:val="24"/>
          <w:lang w:eastAsia="ja-JP"/>
        </w:rPr>
        <w:t xml:space="preserve"> modeling</w:t>
      </w:r>
      <w:r w:rsidRPr="00B85865">
        <w:rPr>
          <w:rFonts w:ascii="Times New Roman" w:eastAsia="ＭＳ 明朝" w:hAnsi="Times New Roman"/>
          <w:kern w:val="0"/>
          <w:sz w:val="20"/>
          <w:szCs w:val="24"/>
          <w:lang w:eastAsia="ja-JP"/>
        </w:rPr>
        <w:t xml:space="preserve">, e.g., </w:t>
      </w:r>
      <w:r>
        <w:rPr>
          <w:rFonts w:ascii="Times New Roman" w:eastAsia="ＭＳ 明朝" w:hAnsi="Times New Roman"/>
          <w:kern w:val="0"/>
          <w:sz w:val="20"/>
          <w:szCs w:val="24"/>
          <w:lang w:eastAsia="ja-JP"/>
        </w:rPr>
        <w:t xml:space="preserve">how to model the </w:t>
      </w:r>
      <w:r w:rsidRPr="00B85865">
        <w:rPr>
          <w:rFonts w:ascii="Times New Roman" w:eastAsia="ＭＳ 明朝" w:hAnsi="Times New Roman"/>
          <w:kern w:val="0"/>
          <w:sz w:val="20"/>
          <w:szCs w:val="24"/>
          <w:lang w:eastAsia="ja-JP"/>
        </w:rPr>
        <w:t>antenna pattern</w:t>
      </w:r>
      <w:r>
        <w:rPr>
          <w:rFonts w:ascii="Times New Roman" w:eastAsia="ＭＳ 明朝" w:hAnsi="Times New Roman"/>
          <w:kern w:val="0"/>
          <w:sz w:val="20"/>
          <w:szCs w:val="24"/>
          <w:lang w:eastAsia="ja-JP"/>
        </w:rPr>
        <w:t xml:space="preserve"> of sensing target, and the </w:t>
      </w:r>
      <w:r w:rsidRPr="00B85865">
        <w:rPr>
          <w:rFonts w:ascii="Times New Roman" w:eastAsia="ＭＳ 明朝" w:hAnsi="Times New Roman"/>
          <w:kern w:val="0"/>
          <w:sz w:val="20"/>
          <w:szCs w:val="24"/>
          <w:lang w:eastAsia="ja-JP"/>
        </w:rPr>
        <w:t>phase effect</w:t>
      </w:r>
      <w:r>
        <w:rPr>
          <w:rFonts w:ascii="Times New Roman" w:eastAsia="ＭＳ 明朝" w:hAnsi="Times New Roman"/>
          <w:kern w:val="0"/>
          <w:sz w:val="20"/>
          <w:szCs w:val="24"/>
          <w:lang w:eastAsia="ja-JP"/>
        </w:rPr>
        <w:t xml:space="preserve"> caused by sensing target. </w:t>
      </w:r>
    </w:p>
    <w:p w14:paraId="3BCF4FC5" w14:textId="76FFCC04" w:rsidR="00572B2D" w:rsidRDefault="00572B2D" w:rsidP="00572B2D">
      <w:pPr>
        <w:pStyle w:val="af4"/>
        <w:numPr>
          <w:ilvl w:val="2"/>
          <w:numId w:val="17"/>
        </w:numPr>
        <w:overflowPunct w:val="0"/>
        <w:ind w:firstLineChars="0"/>
        <w:rPr>
          <w:rFonts w:ascii="Times New Roman" w:eastAsia="ＭＳ 明朝" w:hAnsi="Times New Roman"/>
          <w:kern w:val="0"/>
          <w:sz w:val="20"/>
          <w:szCs w:val="24"/>
          <w:lang w:eastAsia="ja-JP"/>
        </w:rPr>
      </w:pPr>
      <w:r>
        <w:rPr>
          <w:rFonts w:ascii="Times New Roman" w:eastAsia="ＭＳ 明朝" w:hAnsi="Times New Roman"/>
          <w:kern w:val="0"/>
          <w:sz w:val="20"/>
          <w:szCs w:val="24"/>
          <w:lang w:eastAsia="ja-JP"/>
        </w:rPr>
        <w:t>T</w:t>
      </w:r>
      <w:r w:rsidRPr="001F5E21">
        <w:rPr>
          <w:rFonts w:ascii="Times New Roman" w:eastAsia="ＭＳ 明朝" w:hAnsi="Times New Roman"/>
          <w:kern w:val="0"/>
          <w:sz w:val="20"/>
          <w:szCs w:val="24"/>
          <w:lang w:eastAsia="ja-JP"/>
        </w:rPr>
        <w:t xml:space="preserve">he electromagnetic wave passing through the sensing target </w:t>
      </w:r>
      <w:r>
        <w:rPr>
          <w:rFonts w:ascii="Times New Roman" w:eastAsia="ＭＳ 明朝" w:hAnsi="Times New Roman"/>
          <w:kern w:val="0"/>
          <w:sz w:val="20"/>
          <w:szCs w:val="24"/>
          <w:lang w:eastAsia="ja-JP"/>
        </w:rPr>
        <w:t xml:space="preserve">with </w:t>
      </w:r>
      <w:r w:rsidRPr="001F5E21">
        <w:rPr>
          <w:rFonts w:ascii="Times New Roman" w:eastAsia="ＭＳ 明朝" w:hAnsi="Times New Roman"/>
          <w:kern w:val="0"/>
          <w:sz w:val="20"/>
          <w:szCs w:val="24"/>
          <w:lang w:eastAsia="ja-JP"/>
        </w:rPr>
        <w:t>physical size will have multiple different incident</w:t>
      </w:r>
      <w:r>
        <w:rPr>
          <w:rFonts w:asciiTheme="minorEastAsia" w:eastAsiaTheme="minorEastAsia" w:hAnsiTheme="minorEastAsia" w:hint="eastAsia"/>
          <w:kern w:val="0"/>
          <w:sz w:val="20"/>
          <w:szCs w:val="24"/>
        </w:rPr>
        <w:t>/</w:t>
      </w:r>
      <w:bookmarkStart w:id="27" w:name="OLE_LINK4"/>
      <w:r w:rsidRPr="001F5E21">
        <w:rPr>
          <w:rFonts w:ascii="Times New Roman" w:eastAsia="ＭＳ 明朝" w:hAnsi="Times New Roman"/>
          <w:kern w:val="0"/>
          <w:sz w:val="20"/>
          <w:szCs w:val="24"/>
          <w:lang w:eastAsia="ja-JP"/>
        </w:rPr>
        <w:t>reflection</w:t>
      </w:r>
      <w:bookmarkEnd w:id="27"/>
      <w:r w:rsidRPr="001F5E21">
        <w:rPr>
          <w:rFonts w:ascii="Times New Roman" w:eastAsia="ＭＳ 明朝" w:hAnsi="Times New Roman"/>
          <w:kern w:val="0"/>
          <w:sz w:val="20"/>
          <w:szCs w:val="24"/>
          <w:lang w:eastAsia="ja-JP"/>
        </w:rPr>
        <w:t xml:space="preserve"> points</w:t>
      </w:r>
      <w:r w:rsidR="005630F4">
        <w:rPr>
          <w:rFonts w:ascii="Times New Roman" w:eastAsia="ＭＳ 明朝" w:hAnsi="Times New Roman"/>
          <w:kern w:val="0"/>
          <w:sz w:val="20"/>
          <w:szCs w:val="24"/>
          <w:lang w:eastAsia="ja-JP"/>
        </w:rPr>
        <w:t xml:space="preserve"> </w:t>
      </w:r>
      <w:r w:rsidR="002F446F">
        <w:rPr>
          <w:rFonts w:ascii="Times New Roman" w:eastAsia="ＭＳ 明朝" w:hAnsi="Times New Roman"/>
          <w:kern w:val="0"/>
          <w:sz w:val="20"/>
          <w:szCs w:val="24"/>
          <w:lang w:eastAsia="ja-JP"/>
        </w:rPr>
        <w:fldChar w:fldCharType="begin"/>
      </w:r>
      <w:r w:rsidR="002F446F">
        <w:rPr>
          <w:rFonts w:ascii="Times New Roman" w:eastAsia="ＭＳ 明朝" w:hAnsi="Times New Roman"/>
          <w:kern w:val="0"/>
          <w:sz w:val="20"/>
          <w:szCs w:val="24"/>
          <w:lang w:eastAsia="ja-JP"/>
        </w:rPr>
        <w:instrText xml:space="preserve"> REF _Ref144195776 \r \h </w:instrText>
      </w:r>
      <w:r w:rsidR="000C00BC">
        <w:rPr>
          <w:rFonts w:ascii="Times New Roman" w:eastAsia="ＭＳ 明朝" w:hAnsi="Times New Roman"/>
          <w:kern w:val="0"/>
          <w:sz w:val="20"/>
          <w:szCs w:val="24"/>
          <w:lang w:eastAsia="ja-JP"/>
        </w:rPr>
        <w:instrText xml:space="preserve"> \* MERGEFORMAT </w:instrText>
      </w:r>
      <w:r w:rsidR="002F446F">
        <w:rPr>
          <w:rFonts w:ascii="Times New Roman" w:eastAsia="ＭＳ 明朝" w:hAnsi="Times New Roman"/>
          <w:kern w:val="0"/>
          <w:sz w:val="20"/>
          <w:szCs w:val="24"/>
          <w:lang w:eastAsia="ja-JP"/>
        </w:rPr>
      </w:r>
      <w:r w:rsidR="002F446F">
        <w:rPr>
          <w:rFonts w:ascii="Times New Roman" w:eastAsia="ＭＳ 明朝" w:hAnsi="Times New Roman"/>
          <w:kern w:val="0"/>
          <w:sz w:val="20"/>
          <w:szCs w:val="24"/>
          <w:lang w:eastAsia="ja-JP"/>
        </w:rPr>
        <w:fldChar w:fldCharType="separate"/>
      </w:r>
      <w:r w:rsidR="002D4932">
        <w:rPr>
          <w:rFonts w:ascii="Times New Roman" w:eastAsia="ＭＳ 明朝" w:hAnsi="Times New Roman"/>
          <w:kern w:val="0"/>
          <w:sz w:val="20"/>
          <w:szCs w:val="24"/>
          <w:lang w:eastAsia="ja-JP"/>
        </w:rPr>
        <w:t>[4]</w:t>
      </w:r>
      <w:r w:rsidR="002F446F">
        <w:rPr>
          <w:rFonts w:ascii="Times New Roman" w:eastAsia="ＭＳ 明朝" w:hAnsi="Times New Roman"/>
          <w:kern w:val="0"/>
          <w:sz w:val="20"/>
          <w:szCs w:val="24"/>
          <w:lang w:eastAsia="ja-JP"/>
        </w:rPr>
        <w:fldChar w:fldCharType="end"/>
      </w:r>
      <w:r w:rsidR="005630F4">
        <w:rPr>
          <w:rFonts w:ascii="Times New Roman" w:eastAsia="ＭＳ 明朝" w:hAnsi="Times New Roman"/>
          <w:kern w:val="0"/>
          <w:sz w:val="20"/>
          <w:szCs w:val="24"/>
          <w:lang w:eastAsia="ja-JP"/>
        </w:rPr>
        <w:t>,</w:t>
      </w:r>
      <w:r w:rsidR="006E0F18">
        <w:rPr>
          <w:rFonts w:ascii="Times New Roman" w:eastAsia="ＭＳ 明朝" w:hAnsi="Times New Roman"/>
          <w:kern w:val="0"/>
          <w:sz w:val="20"/>
          <w:szCs w:val="24"/>
          <w:lang w:eastAsia="ja-JP"/>
        </w:rPr>
        <w:t xml:space="preserve"> </w:t>
      </w:r>
      <w:r w:rsidR="00ED3346" w:rsidRPr="000C00BC">
        <w:rPr>
          <w:rFonts w:ascii="Times New Roman" w:eastAsia="ＭＳ 明朝" w:hAnsi="Times New Roman"/>
          <w:kern w:val="0"/>
          <w:sz w:val="20"/>
          <w:szCs w:val="24"/>
          <w:lang w:eastAsia="ja-JP"/>
        </w:rPr>
        <w:t>which can be equated to antennas</w:t>
      </w:r>
      <w:r w:rsidRPr="00C150C2">
        <w:rPr>
          <w:rFonts w:ascii="Times New Roman" w:eastAsia="ＭＳ 明朝" w:hAnsi="Times New Roman"/>
          <w:kern w:val="0"/>
          <w:sz w:val="20"/>
          <w:szCs w:val="24"/>
          <w:lang w:eastAsia="ja-JP"/>
        </w:rPr>
        <w:t>.</w:t>
      </w:r>
      <w:r>
        <w:rPr>
          <w:rFonts w:ascii="Times New Roman" w:eastAsia="ＭＳ 明朝" w:hAnsi="Times New Roman"/>
          <w:kern w:val="0"/>
          <w:sz w:val="20"/>
          <w:szCs w:val="24"/>
          <w:lang w:eastAsia="ja-JP"/>
        </w:rPr>
        <w:t xml:space="preserve"> </w:t>
      </w:r>
      <w:r w:rsidR="00ED3346">
        <w:rPr>
          <w:rFonts w:ascii="Times New Roman" w:eastAsia="ＭＳ 明朝" w:hAnsi="Times New Roman"/>
          <w:kern w:val="0"/>
          <w:sz w:val="20"/>
          <w:szCs w:val="24"/>
          <w:lang w:eastAsia="ja-JP"/>
        </w:rPr>
        <w:t xml:space="preserve">Hence, </w:t>
      </w:r>
      <w:r w:rsidR="00ED3346" w:rsidRPr="000C00BC">
        <w:rPr>
          <w:rFonts w:ascii="Times New Roman" w:eastAsia="ＭＳ 明朝" w:hAnsi="Times New Roman"/>
          <w:kern w:val="0"/>
          <w:sz w:val="20"/>
          <w:szCs w:val="24"/>
          <w:lang w:eastAsia="ja-JP"/>
        </w:rPr>
        <w:t xml:space="preserve">it is reasonable that </w:t>
      </w:r>
      <w:r w:rsidRPr="001F5E21">
        <w:rPr>
          <w:rFonts w:ascii="Times New Roman" w:eastAsia="ＭＳ 明朝" w:hAnsi="Times New Roman"/>
          <w:kern w:val="0"/>
          <w:sz w:val="20"/>
          <w:szCs w:val="24"/>
          <w:lang w:eastAsia="ja-JP"/>
        </w:rPr>
        <w:t xml:space="preserve">the sensing target can be modeled as </w:t>
      </w:r>
      <w:r>
        <w:rPr>
          <w:rFonts w:ascii="Times New Roman" w:eastAsia="ＭＳ 明朝" w:hAnsi="Times New Roman"/>
          <w:kern w:val="0"/>
          <w:sz w:val="20"/>
          <w:szCs w:val="24"/>
          <w:lang w:eastAsia="ja-JP"/>
        </w:rPr>
        <w:t xml:space="preserve">a node with </w:t>
      </w:r>
      <w:r w:rsidRPr="001F5E21">
        <w:rPr>
          <w:rFonts w:ascii="Times New Roman" w:eastAsia="ＭＳ 明朝" w:hAnsi="Times New Roman"/>
          <w:kern w:val="0"/>
          <w:sz w:val="20"/>
          <w:szCs w:val="24"/>
          <w:lang w:eastAsia="ja-JP"/>
        </w:rPr>
        <w:t xml:space="preserve">multiple antennas. For example, </w:t>
      </w:r>
      <w:r>
        <w:rPr>
          <w:rFonts w:ascii="Times New Roman" w:eastAsia="ＭＳ 明朝" w:hAnsi="Times New Roman"/>
          <w:kern w:val="0"/>
          <w:sz w:val="20"/>
          <w:szCs w:val="24"/>
          <w:lang w:eastAsia="ja-JP"/>
        </w:rPr>
        <w:t xml:space="preserve">the </w:t>
      </w:r>
      <w:r w:rsidRPr="001F5E21">
        <w:rPr>
          <w:rFonts w:ascii="Times New Roman" w:eastAsia="ＭＳ 明朝" w:hAnsi="Times New Roman"/>
          <w:kern w:val="0"/>
          <w:sz w:val="20"/>
          <w:szCs w:val="24"/>
          <w:lang w:eastAsia="ja-JP"/>
        </w:rPr>
        <w:t>antenna</w:t>
      </w:r>
      <w:r>
        <w:rPr>
          <w:rFonts w:ascii="Times New Roman" w:eastAsia="ＭＳ 明朝" w:hAnsi="Times New Roman"/>
          <w:kern w:val="0"/>
          <w:sz w:val="20"/>
          <w:szCs w:val="24"/>
          <w:lang w:eastAsia="ja-JP"/>
        </w:rPr>
        <w:t xml:space="preserve"> </w:t>
      </w:r>
      <w:r w:rsidRPr="00C7364D">
        <w:rPr>
          <w:rFonts w:ascii="Times New Roman" w:eastAsia="ＭＳ 明朝" w:hAnsi="Times New Roman"/>
          <w:kern w:val="0"/>
          <w:sz w:val="20"/>
          <w:szCs w:val="24"/>
          <w:lang w:eastAsia="ja-JP"/>
        </w:rPr>
        <w:t>configuration</w:t>
      </w:r>
      <w:r>
        <w:rPr>
          <w:rFonts w:ascii="Times New Roman" w:eastAsia="ＭＳ 明朝" w:hAnsi="Times New Roman"/>
          <w:kern w:val="0"/>
          <w:sz w:val="20"/>
          <w:szCs w:val="24"/>
          <w:lang w:eastAsia="ja-JP"/>
        </w:rPr>
        <w:t xml:space="preserve"> of </w:t>
      </w:r>
      <w:r w:rsidRPr="001F5E21">
        <w:rPr>
          <w:rFonts w:ascii="Times New Roman" w:eastAsia="ＭＳ 明朝" w:hAnsi="Times New Roman"/>
          <w:kern w:val="0"/>
          <w:sz w:val="20"/>
          <w:szCs w:val="24"/>
          <w:lang w:eastAsia="ja-JP"/>
        </w:rPr>
        <w:t>sensing target</w:t>
      </w:r>
      <w:r>
        <w:rPr>
          <w:rFonts w:ascii="Times New Roman" w:eastAsia="ＭＳ 明朝" w:hAnsi="Times New Roman"/>
          <w:kern w:val="0"/>
          <w:sz w:val="20"/>
          <w:szCs w:val="24"/>
          <w:lang w:eastAsia="ja-JP"/>
        </w:rPr>
        <w:t xml:space="preserve"> can be </w:t>
      </w:r>
      <w:r w:rsidRPr="001F5E21">
        <w:rPr>
          <w:rFonts w:ascii="Times New Roman" w:eastAsia="ＭＳ 明朝" w:hAnsi="Times New Roman"/>
          <w:kern w:val="0"/>
          <w:sz w:val="20"/>
          <w:szCs w:val="24"/>
          <w:lang w:eastAsia="ja-JP"/>
        </w:rPr>
        <w:t>consistent with the sensing receiver</w:t>
      </w:r>
      <w:r>
        <w:rPr>
          <w:rFonts w:ascii="Times New Roman" w:eastAsia="ＭＳ 明朝" w:hAnsi="Times New Roman"/>
          <w:kern w:val="0"/>
          <w:sz w:val="20"/>
          <w:szCs w:val="24"/>
          <w:lang w:eastAsia="ja-JP"/>
        </w:rPr>
        <w:t xml:space="preserve"> or sensing </w:t>
      </w:r>
      <w:r w:rsidRPr="001F5E21">
        <w:rPr>
          <w:rFonts w:ascii="Times New Roman" w:eastAsia="ＭＳ 明朝" w:hAnsi="Times New Roman"/>
          <w:kern w:val="0"/>
          <w:sz w:val="20"/>
          <w:szCs w:val="24"/>
          <w:lang w:eastAsia="ja-JP"/>
        </w:rPr>
        <w:t xml:space="preserve">transmitter </w:t>
      </w:r>
      <w:proofErr w:type="gramStart"/>
      <w:r w:rsidRPr="001F5E21">
        <w:rPr>
          <w:rFonts w:ascii="Times New Roman" w:eastAsia="ＭＳ 明朝" w:hAnsi="Times New Roman"/>
          <w:kern w:val="0"/>
          <w:sz w:val="20"/>
          <w:szCs w:val="24"/>
          <w:lang w:eastAsia="ja-JP"/>
        </w:rPr>
        <w:t>so as to</w:t>
      </w:r>
      <w:proofErr w:type="gramEnd"/>
      <w:r w:rsidRPr="001F5E21">
        <w:rPr>
          <w:rFonts w:ascii="Times New Roman" w:eastAsia="ＭＳ 明朝" w:hAnsi="Times New Roman"/>
          <w:kern w:val="0"/>
          <w:sz w:val="20"/>
          <w:szCs w:val="24"/>
          <w:lang w:eastAsia="ja-JP"/>
        </w:rPr>
        <w:t xml:space="preserve"> not change the channel </w:t>
      </w:r>
      <w:r>
        <w:rPr>
          <w:rFonts w:ascii="Times New Roman" w:eastAsia="ＭＳ 明朝" w:hAnsi="Times New Roman"/>
          <w:kern w:val="0"/>
          <w:sz w:val="20"/>
          <w:szCs w:val="24"/>
          <w:lang w:eastAsia="ja-JP"/>
        </w:rPr>
        <w:t>rank. T</w:t>
      </w:r>
      <w:r w:rsidRPr="001F5E21">
        <w:rPr>
          <w:rFonts w:ascii="Times New Roman" w:eastAsia="ＭＳ 明朝" w:hAnsi="Times New Roman"/>
          <w:kern w:val="0"/>
          <w:sz w:val="20"/>
          <w:szCs w:val="24"/>
          <w:lang w:eastAsia="ja-JP"/>
        </w:rPr>
        <w:t xml:space="preserve">he antenna gain </w:t>
      </w:r>
      <w:r>
        <w:rPr>
          <w:rFonts w:ascii="Times New Roman" w:eastAsia="ＭＳ 明朝" w:hAnsi="Times New Roman"/>
          <w:kern w:val="0"/>
          <w:sz w:val="20"/>
          <w:szCs w:val="24"/>
          <w:lang w:eastAsia="ja-JP"/>
        </w:rPr>
        <w:t xml:space="preserve">of </w:t>
      </w:r>
      <w:r w:rsidRPr="001F5E21">
        <w:rPr>
          <w:rFonts w:ascii="Times New Roman" w:eastAsia="ＭＳ 明朝" w:hAnsi="Times New Roman"/>
          <w:kern w:val="0"/>
          <w:sz w:val="20"/>
          <w:szCs w:val="24"/>
          <w:lang w:eastAsia="ja-JP"/>
        </w:rPr>
        <w:t>sensing target</w:t>
      </w:r>
      <w:r>
        <w:rPr>
          <w:rFonts w:ascii="Times New Roman" w:eastAsia="ＭＳ 明朝" w:hAnsi="Times New Roman"/>
          <w:kern w:val="0"/>
          <w:sz w:val="20"/>
          <w:szCs w:val="24"/>
          <w:lang w:eastAsia="ja-JP"/>
        </w:rPr>
        <w:t xml:space="preserve"> can be set to </w:t>
      </w:r>
      <w:r w:rsidRPr="001F5E21">
        <w:rPr>
          <w:rFonts w:ascii="Times New Roman" w:eastAsia="ＭＳ 明朝" w:hAnsi="Times New Roman"/>
          <w:kern w:val="0"/>
          <w:sz w:val="20"/>
          <w:szCs w:val="24"/>
          <w:lang w:eastAsia="ja-JP"/>
        </w:rPr>
        <w:t>0dB</w:t>
      </w:r>
      <w:r w:rsidR="00035F44">
        <w:rPr>
          <w:rFonts w:ascii="Times New Roman" w:eastAsia="ＭＳ 明朝" w:hAnsi="Times New Roman"/>
          <w:kern w:val="0"/>
          <w:sz w:val="20"/>
          <w:szCs w:val="24"/>
          <w:lang w:eastAsia="ja-JP"/>
        </w:rPr>
        <w:t>i</w:t>
      </w:r>
      <w:r>
        <w:rPr>
          <w:rFonts w:ascii="Times New Roman" w:eastAsia="ＭＳ 明朝" w:hAnsi="Times New Roman"/>
          <w:kern w:val="0"/>
          <w:sz w:val="20"/>
          <w:szCs w:val="24"/>
          <w:lang w:eastAsia="ja-JP"/>
        </w:rPr>
        <w:t>, where</w:t>
      </w:r>
      <w:r w:rsidRPr="00C7364D">
        <w:t xml:space="preserve"> </w:t>
      </w:r>
      <w:bookmarkStart w:id="28" w:name="OLE_LINK3"/>
      <w:r>
        <w:rPr>
          <w:rFonts w:ascii="Times New Roman" w:eastAsia="ＭＳ 明朝" w:hAnsi="Times New Roman"/>
          <w:kern w:val="0"/>
          <w:sz w:val="20"/>
          <w:szCs w:val="24"/>
          <w:lang w:eastAsia="ja-JP"/>
        </w:rPr>
        <w:t>t</w:t>
      </w:r>
      <w:r w:rsidRPr="00C7364D">
        <w:rPr>
          <w:rFonts w:ascii="Times New Roman" w:eastAsia="ＭＳ 明朝" w:hAnsi="Times New Roman"/>
          <w:kern w:val="0"/>
          <w:sz w:val="20"/>
          <w:szCs w:val="24"/>
          <w:lang w:eastAsia="ja-JP"/>
        </w:rPr>
        <w:t xml:space="preserve">he </w:t>
      </w:r>
      <w:r>
        <w:rPr>
          <w:rFonts w:ascii="Times New Roman" w:eastAsia="ＭＳ 明朝" w:hAnsi="Times New Roman"/>
          <w:kern w:val="0"/>
          <w:sz w:val="20"/>
          <w:szCs w:val="24"/>
          <w:lang w:eastAsia="ja-JP"/>
        </w:rPr>
        <w:t xml:space="preserve">related </w:t>
      </w:r>
      <w:r w:rsidR="007E2541">
        <w:rPr>
          <w:rFonts w:ascii="Times New Roman" w:eastAsia="ＭＳ 明朝" w:hAnsi="Times New Roman"/>
          <w:kern w:val="0"/>
          <w:sz w:val="20"/>
          <w:szCs w:val="24"/>
          <w:lang w:eastAsia="ja-JP"/>
        </w:rPr>
        <w:t>signal</w:t>
      </w:r>
      <w:r w:rsidRPr="00C7364D">
        <w:rPr>
          <w:rFonts w:ascii="Times New Roman" w:eastAsia="ＭＳ 明朝" w:hAnsi="Times New Roman"/>
          <w:kern w:val="0"/>
          <w:sz w:val="20"/>
          <w:szCs w:val="24"/>
          <w:lang w:eastAsia="ja-JP"/>
        </w:rPr>
        <w:t xml:space="preserve"> power impact </w:t>
      </w:r>
      <w:r w:rsidR="007E2541">
        <w:rPr>
          <w:rFonts w:ascii="Times New Roman" w:eastAsia="ＭＳ 明朝" w:hAnsi="Times New Roman"/>
          <w:kern w:val="0"/>
          <w:sz w:val="20"/>
          <w:szCs w:val="24"/>
          <w:lang w:eastAsia="ja-JP"/>
        </w:rPr>
        <w:t xml:space="preserve">caused by sensing target </w:t>
      </w:r>
      <w:r w:rsidRPr="00C7364D">
        <w:rPr>
          <w:rFonts w:ascii="Times New Roman" w:eastAsia="ＭＳ 明朝" w:hAnsi="Times New Roman"/>
          <w:kern w:val="0"/>
          <w:sz w:val="20"/>
          <w:szCs w:val="24"/>
          <w:lang w:eastAsia="ja-JP"/>
        </w:rPr>
        <w:t>is considered separately in the RCS</w:t>
      </w:r>
      <w:bookmarkEnd w:id="28"/>
      <w:r>
        <w:rPr>
          <w:rFonts w:asciiTheme="minorEastAsia" w:eastAsiaTheme="minorEastAsia" w:hAnsiTheme="minorEastAsia" w:hint="eastAsia"/>
          <w:kern w:val="0"/>
          <w:sz w:val="20"/>
          <w:szCs w:val="24"/>
        </w:rPr>
        <w:t>.</w:t>
      </w:r>
    </w:p>
    <w:p w14:paraId="1B33FF9A" w14:textId="62D4930B" w:rsidR="00572B2D" w:rsidRDefault="00572B2D" w:rsidP="00572B2D">
      <w:pPr>
        <w:pStyle w:val="af4"/>
        <w:numPr>
          <w:ilvl w:val="1"/>
          <w:numId w:val="17"/>
        </w:numPr>
        <w:overflowPunct w:val="0"/>
        <w:ind w:firstLineChars="0"/>
        <w:rPr>
          <w:rFonts w:ascii="Times New Roman" w:eastAsia="ＭＳ 明朝" w:hAnsi="Times New Roman"/>
          <w:kern w:val="0"/>
          <w:sz w:val="20"/>
          <w:szCs w:val="24"/>
          <w:lang w:eastAsia="ja-JP"/>
        </w:rPr>
      </w:pPr>
      <w:r>
        <w:rPr>
          <w:rFonts w:ascii="Times New Roman" w:eastAsiaTheme="minorEastAsia" w:hAnsi="Times New Roman"/>
          <w:kern w:val="0"/>
          <w:sz w:val="20"/>
          <w:szCs w:val="24"/>
        </w:rPr>
        <w:t>C</w:t>
      </w:r>
      <w:r w:rsidRPr="009F688F">
        <w:rPr>
          <w:rFonts w:ascii="Times New Roman" w:eastAsiaTheme="minorEastAsia" w:hAnsi="Times New Roman"/>
          <w:kern w:val="0"/>
          <w:sz w:val="20"/>
          <w:szCs w:val="24"/>
        </w:rPr>
        <w:t>hannel coefficients</w:t>
      </w:r>
      <w:r>
        <w:rPr>
          <w:rFonts w:ascii="Times New Roman" w:eastAsiaTheme="minorEastAsia" w:hAnsi="Times New Roman"/>
          <w:kern w:val="0"/>
          <w:sz w:val="20"/>
          <w:szCs w:val="24"/>
        </w:rPr>
        <w:t xml:space="preserve"> </w:t>
      </w:r>
      <w:r w:rsidRPr="00204A4E">
        <w:rPr>
          <w:rFonts w:ascii="Times New Roman" w:eastAsia="ＭＳ 明朝" w:hAnsi="Times New Roman"/>
          <w:kern w:val="0"/>
          <w:sz w:val="20"/>
          <w:szCs w:val="24"/>
          <w:lang w:eastAsia="ja-JP"/>
        </w:rPr>
        <w:t>generation</w:t>
      </w:r>
      <w:r>
        <w:rPr>
          <w:rFonts w:ascii="Times New Roman" w:eastAsiaTheme="minorEastAsia" w:hAnsi="Times New Roman"/>
          <w:kern w:val="0"/>
          <w:sz w:val="20"/>
          <w:szCs w:val="24"/>
        </w:rPr>
        <w:t xml:space="preserve"> based on</w:t>
      </w:r>
      <w:r w:rsidRPr="00E72F00">
        <w:rPr>
          <w:rFonts w:ascii="Times New Roman" w:eastAsiaTheme="minorEastAsia" w:hAnsi="Times New Roman"/>
          <w:kern w:val="0"/>
          <w:sz w:val="20"/>
          <w:szCs w:val="24"/>
        </w:rPr>
        <w:t xml:space="preserve"> two </w:t>
      </w:r>
      <w:r>
        <w:rPr>
          <w:rFonts w:ascii="Times New Roman" w:eastAsiaTheme="minorEastAsia" w:hAnsi="Times New Roman"/>
          <w:kern w:val="0"/>
          <w:sz w:val="20"/>
          <w:szCs w:val="24"/>
        </w:rPr>
        <w:t>s</w:t>
      </w:r>
      <w:r w:rsidRPr="009F688F">
        <w:rPr>
          <w:rFonts w:ascii="Times New Roman" w:eastAsiaTheme="minorEastAsia" w:hAnsi="Times New Roman"/>
          <w:kern w:val="0"/>
          <w:sz w:val="20"/>
          <w:szCs w:val="24"/>
        </w:rPr>
        <w:t xml:space="preserve">egmented </w:t>
      </w:r>
      <w:r w:rsidRPr="00E72F00">
        <w:rPr>
          <w:rFonts w:ascii="Times New Roman" w:eastAsiaTheme="minorEastAsia" w:hAnsi="Times New Roman"/>
          <w:kern w:val="0"/>
          <w:sz w:val="20"/>
          <w:szCs w:val="24"/>
        </w:rPr>
        <w:t>channels</w:t>
      </w:r>
      <w:r w:rsidRPr="00204A4E">
        <w:rPr>
          <w:rFonts w:ascii="Times New Roman" w:eastAsia="ＭＳ 明朝" w:hAnsi="Times New Roman"/>
          <w:kern w:val="0"/>
          <w:sz w:val="20"/>
          <w:szCs w:val="24"/>
          <w:lang w:eastAsia="ja-JP"/>
        </w:rPr>
        <w:t>, e.g., how</w:t>
      </w:r>
      <w:r>
        <w:rPr>
          <w:rFonts w:ascii="Times New Roman" w:eastAsia="ＭＳ 明朝" w:hAnsi="Times New Roman"/>
          <w:kern w:val="0"/>
          <w:sz w:val="20"/>
          <w:szCs w:val="24"/>
          <w:lang w:eastAsia="ja-JP"/>
        </w:rPr>
        <w:t xml:space="preserve"> to combine </w:t>
      </w:r>
      <w:r w:rsidRPr="00B85865">
        <w:rPr>
          <w:rFonts w:ascii="Times New Roman" w:eastAsia="ＭＳ 明朝" w:hAnsi="Times New Roman"/>
          <w:kern w:val="0"/>
          <w:sz w:val="20"/>
          <w:szCs w:val="24"/>
          <w:lang w:eastAsia="ja-JP"/>
        </w:rPr>
        <w:t>the two segment</w:t>
      </w:r>
      <w:r w:rsidRPr="00C150C2">
        <w:rPr>
          <w:rFonts w:ascii="Times New Roman" w:eastAsia="ＭＳ 明朝" w:hAnsi="Times New Roman"/>
          <w:kern w:val="0"/>
          <w:sz w:val="20"/>
          <w:szCs w:val="24"/>
          <w:lang w:eastAsia="ja-JP"/>
        </w:rPr>
        <w:t>ed</w:t>
      </w:r>
      <w:r>
        <w:rPr>
          <w:rFonts w:ascii="Times New Roman" w:eastAsia="ＭＳ 明朝" w:hAnsi="Times New Roman"/>
          <w:kern w:val="0"/>
          <w:sz w:val="20"/>
          <w:szCs w:val="24"/>
          <w:lang w:eastAsia="ja-JP"/>
        </w:rPr>
        <w:t xml:space="preserve"> channel</w:t>
      </w:r>
      <w:r w:rsidR="006E0F18">
        <w:rPr>
          <w:rFonts w:ascii="Times New Roman" w:eastAsia="ＭＳ 明朝" w:hAnsi="Times New Roman"/>
          <w:kern w:val="0"/>
          <w:sz w:val="20"/>
          <w:szCs w:val="24"/>
          <w:lang w:eastAsia="ja-JP"/>
        </w:rPr>
        <w:t>s</w:t>
      </w:r>
      <w:r>
        <w:rPr>
          <w:rFonts w:ascii="Times New Roman" w:eastAsia="ＭＳ 明朝" w:hAnsi="Times New Roman"/>
          <w:kern w:val="0"/>
          <w:sz w:val="20"/>
          <w:szCs w:val="24"/>
          <w:lang w:eastAsia="ja-JP"/>
        </w:rPr>
        <w:t>.</w:t>
      </w:r>
    </w:p>
    <w:p w14:paraId="34E171EA" w14:textId="6C320E8A" w:rsidR="00572B2D" w:rsidRDefault="00572B2D" w:rsidP="00572B2D">
      <w:pPr>
        <w:pStyle w:val="af4"/>
        <w:numPr>
          <w:ilvl w:val="2"/>
          <w:numId w:val="17"/>
        </w:numPr>
        <w:overflowPunct w:val="0"/>
        <w:ind w:firstLineChars="0"/>
        <w:rPr>
          <w:rFonts w:ascii="Times New Roman" w:eastAsia="ＭＳ 明朝" w:hAnsi="Times New Roman"/>
          <w:kern w:val="0"/>
          <w:sz w:val="20"/>
          <w:szCs w:val="24"/>
          <w:lang w:eastAsia="ja-JP"/>
        </w:rPr>
      </w:pPr>
      <w:r w:rsidRPr="00DF5F2F">
        <w:rPr>
          <w:rFonts w:ascii="Times New Roman" w:eastAsia="ＭＳ 明朝" w:hAnsi="Times New Roman"/>
          <w:kern w:val="0"/>
          <w:sz w:val="20"/>
          <w:szCs w:val="24"/>
          <w:lang w:eastAsia="ja-JP"/>
        </w:rPr>
        <w:t>After the transmission of electromagnetic wave through multiple channels, the transmission process of multiple channels can be equivalent to a single channel through convolution operation</w:t>
      </w:r>
      <w:r w:rsidR="005630F4">
        <w:rPr>
          <w:rFonts w:ascii="Times New Roman" w:eastAsia="ＭＳ 明朝" w:hAnsi="Times New Roman"/>
          <w:kern w:val="0"/>
          <w:sz w:val="20"/>
          <w:szCs w:val="24"/>
          <w:lang w:eastAsia="ja-JP"/>
        </w:rPr>
        <w:t xml:space="preserve"> </w:t>
      </w:r>
      <w:r w:rsidR="002F446F">
        <w:rPr>
          <w:rFonts w:ascii="Times New Roman" w:eastAsia="ＭＳ 明朝" w:hAnsi="Times New Roman"/>
          <w:kern w:val="0"/>
          <w:sz w:val="20"/>
          <w:szCs w:val="24"/>
          <w:lang w:eastAsia="ja-JP"/>
        </w:rPr>
        <w:fldChar w:fldCharType="begin"/>
      </w:r>
      <w:r w:rsidR="002F446F">
        <w:rPr>
          <w:rFonts w:ascii="Times New Roman" w:eastAsia="ＭＳ 明朝" w:hAnsi="Times New Roman"/>
          <w:kern w:val="0"/>
          <w:sz w:val="20"/>
          <w:szCs w:val="24"/>
          <w:lang w:eastAsia="ja-JP"/>
        </w:rPr>
        <w:instrText xml:space="preserve"> REF _Ref144195798 \r \h </w:instrText>
      </w:r>
      <w:r w:rsidR="002F446F">
        <w:rPr>
          <w:rFonts w:ascii="Times New Roman" w:eastAsia="ＭＳ 明朝" w:hAnsi="Times New Roman"/>
          <w:kern w:val="0"/>
          <w:sz w:val="20"/>
          <w:szCs w:val="24"/>
          <w:lang w:eastAsia="ja-JP"/>
        </w:rPr>
      </w:r>
      <w:r w:rsidR="002F446F">
        <w:rPr>
          <w:rFonts w:ascii="Times New Roman" w:eastAsia="ＭＳ 明朝" w:hAnsi="Times New Roman"/>
          <w:kern w:val="0"/>
          <w:sz w:val="20"/>
          <w:szCs w:val="24"/>
          <w:lang w:eastAsia="ja-JP"/>
        </w:rPr>
        <w:fldChar w:fldCharType="separate"/>
      </w:r>
      <w:r w:rsidR="002D4932">
        <w:rPr>
          <w:rFonts w:ascii="Times New Roman" w:eastAsia="ＭＳ 明朝" w:hAnsi="Times New Roman"/>
          <w:kern w:val="0"/>
          <w:sz w:val="20"/>
          <w:szCs w:val="24"/>
          <w:lang w:eastAsia="ja-JP"/>
        </w:rPr>
        <w:t>[5]</w:t>
      </w:r>
      <w:r w:rsidR="002F446F">
        <w:rPr>
          <w:rFonts w:ascii="Times New Roman" w:eastAsia="ＭＳ 明朝" w:hAnsi="Times New Roman"/>
          <w:kern w:val="0"/>
          <w:sz w:val="20"/>
          <w:szCs w:val="24"/>
          <w:lang w:eastAsia="ja-JP"/>
        </w:rPr>
        <w:fldChar w:fldCharType="end"/>
      </w:r>
      <w:r w:rsidR="002F446F" w:rsidRPr="002F446F">
        <w:rPr>
          <w:rFonts w:ascii="Times New Roman" w:eastAsiaTheme="minorEastAsia" w:hAnsi="Times New Roman"/>
          <w:kern w:val="0"/>
          <w:sz w:val="20"/>
          <w:szCs w:val="24"/>
        </w:rPr>
        <w:t>.</w:t>
      </w:r>
      <w:r w:rsidR="00200BEC">
        <w:rPr>
          <w:rFonts w:ascii="Times New Roman" w:eastAsia="ＭＳ 明朝" w:hAnsi="Times New Roman"/>
          <w:kern w:val="0"/>
          <w:sz w:val="20"/>
          <w:szCs w:val="24"/>
          <w:lang w:eastAsia="ja-JP"/>
        </w:rPr>
        <w:t xml:space="preserve"> </w:t>
      </w:r>
      <w:r w:rsidR="002A64E7" w:rsidRPr="002A64E7">
        <w:rPr>
          <w:rFonts w:ascii="Times New Roman" w:eastAsia="ＭＳ 明朝" w:hAnsi="Times New Roman"/>
          <w:kern w:val="0"/>
          <w:sz w:val="20"/>
          <w:szCs w:val="24"/>
          <w:lang w:eastAsia="ja-JP"/>
        </w:rPr>
        <w:t>Hence</w:t>
      </w:r>
      <w:r w:rsidR="002A64E7" w:rsidRPr="002A64E7">
        <w:rPr>
          <w:rFonts w:ascii="Times New Roman" w:eastAsiaTheme="minorEastAsia" w:hAnsi="Times New Roman"/>
          <w:kern w:val="0"/>
          <w:sz w:val="20"/>
          <w:szCs w:val="24"/>
        </w:rPr>
        <w:t>,</w:t>
      </w:r>
      <w:r w:rsidR="002A64E7">
        <w:rPr>
          <w:rFonts w:ascii="Times New Roman" w:eastAsiaTheme="minorEastAsia" w:hAnsi="Times New Roman"/>
          <w:kern w:val="0"/>
          <w:sz w:val="20"/>
          <w:szCs w:val="24"/>
        </w:rPr>
        <w:t xml:space="preserve"> we can convolve the two segmented channels into a complete channel. Besides, </w:t>
      </w:r>
      <w:proofErr w:type="gramStart"/>
      <w:r w:rsidR="002A64E7">
        <w:rPr>
          <w:rFonts w:ascii="Times New Roman" w:eastAsia="ＭＳ 明朝" w:hAnsi="Times New Roman"/>
          <w:kern w:val="0"/>
          <w:sz w:val="20"/>
          <w:szCs w:val="24"/>
          <w:lang w:eastAsia="ja-JP"/>
        </w:rPr>
        <w:t>i</w:t>
      </w:r>
      <w:r w:rsidRPr="002A64E7">
        <w:rPr>
          <w:rFonts w:ascii="Times New Roman" w:eastAsia="ＭＳ 明朝" w:hAnsi="Times New Roman"/>
          <w:kern w:val="0"/>
          <w:sz w:val="20"/>
          <w:szCs w:val="24"/>
          <w:lang w:eastAsia="ja-JP"/>
        </w:rPr>
        <w:t>n orde</w:t>
      </w:r>
      <w:r w:rsidRPr="001F208A">
        <w:rPr>
          <w:rFonts w:ascii="Times New Roman" w:eastAsia="ＭＳ 明朝" w:hAnsi="Times New Roman"/>
          <w:kern w:val="0"/>
          <w:sz w:val="20"/>
          <w:szCs w:val="24"/>
          <w:lang w:eastAsia="ja-JP"/>
        </w:rPr>
        <w:t>r to</w:t>
      </w:r>
      <w:proofErr w:type="gramEnd"/>
      <w:r w:rsidRPr="001F208A">
        <w:rPr>
          <w:rFonts w:ascii="Times New Roman" w:eastAsia="ＭＳ 明朝" w:hAnsi="Times New Roman"/>
          <w:kern w:val="0"/>
          <w:sz w:val="20"/>
          <w:szCs w:val="24"/>
          <w:lang w:eastAsia="ja-JP"/>
        </w:rPr>
        <w:t xml:space="preserve"> reduce the complexity</w:t>
      </w:r>
      <w:r w:rsidR="002A64E7">
        <w:rPr>
          <w:rFonts w:ascii="Times New Roman" w:eastAsia="ＭＳ 明朝" w:hAnsi="Times New Roman"/>
          <w:kern w:val="0"/>
          <w:sz w:val="20"/>
          <w:szCs w:val="24"/>
          <w:lang w:eastAsia="ja-JP"/>
        </w:rPr>
        <w:t xml:space="preserve"> of </w:t>
      </w:r>
      <w:r w:rsidR="002A64E7" w:rsidRPr="00DF5F2F">
        <w:rPr>
          <w:rFonts w:ascii="Times New Roman" w:eastAsia="ＭＳ 明朝" w:hAnsi="Times New Roman"/>
          <w:kern w:val="0"/>
          <w:sz w:val="20"/>
          <w:szCs w:val="24"/>
          <w:lang w:eastAsia="ja-JP"/>
        </w:rPr>
        <w:t>convolution</w:t>
      </w:r>
      <w:r w:rsidRPr="001F208A">
        <w:rPr>
          <w:rFonts w:ascii="Times New Roman" w:eastAsia="ＭＳ 明朝" w:hAnsi="Times New Roman"/>
          <w:kern w:val="0"/>
          <w:sz w:val="20"/>
          <w:szCs w:val="24"/>
          <w:lang w:eastAsia="ja-JP"/>
        </w:rPr>
        <w:t xml:space="preserve">, some simplifications can be carried out, </w:t>
      </w:r>
      <w:r>
        <w:rPr>
          <w:rFonts w:ascii="Times New Roman" w:eastAsia="ＭＳ 明朝" w:hAnsi="Times New Roman"/>
          <w:kern w:val="0"/>
          <w:sz w:val="20"/>
          <w:szCs w:val="24"/>
          <w:lang w:eastAsia="ja-JP"/>
        </w:rPr>
        <w:t xml:space="preserve">e.g., </w:t>
      </w:r>
      <w:r w:rsidRPr="001F208A">
        <w:rPr>
          <w:rFonts w:ascii="Times New Roman" w:eastAsia="ＭＳ 明朝" w:hAnsi="Times New Roman"/>
          <w:kern w:val="0"/>
          <w:sz w:val="20"/>
          <w:szCs w:val="24"/>
          <w:lang w:eastAsia="ja-JP"/>
        </w:rPr>
        <w:t xml:space="preserve">only </w:t>
      </w:r>
      <w:r w:rsidRPr="006C1AE2">
        <w:rPr>
          <w:rFonts w:ascii="Times New Roman" w:eastAsia="ＭＳ 明朝" w:hAnsi="Times New Roman"/>
          <w:kern w:val="0"/>
          <w:sz w:val="20"/>
          <w:szCs w:val="24"/>
          <w:lang w:eastAsia="ja-JP"/>
        </w:rPr>
        <w:t>a portion of</w:t>
      </w:r>
      <w:r>
        <w:rPr>
          <w:rFonts w:ascii="Times New Roman" w:eastAsia="ＭＳ 明朝" w:hAnsi="Times New Roman"/>
          <w:kern w:val="0"/>
          <w:sz w:val="20"/>
          <w:szCs w:val="24"/>
          <w:lang w:eastAsia="ja-JP"/>
        </w:rPr>
        <w:t xml:space="preserve"> </w:t>
      </w:r>
      <w:r w:rsidRPr="001F208A">
        <w:rPr>
          <w:rFonts w:ascii="Times New Roman" w:eastAsia="ＭＳ 明朝" w:hAnsi="Times New Roman"/>
          <w:kern w:val="0"/>
          <w:sz w:val="20"/>
          <w:szCs w:val="24"/>
          <w:lang w:eastAsia="ja-JP"/>
        </w:rPr>
        <w:t>the cluster</w:t>
      </w:r>
      <w:r>
        <w:rPr>
          <w:rFonts w:ascii="Times New Roman" w:eastAsia="ＭＳ 明朝" w:hAnsi="Times New Roman"/>
          <w:kern w:val="0"/>
          <w:sz w:val="20"/>
          <w:szCs w:val="24"/>
          <w:lang w:eastAsia="ja-JP"/>
        </w:rPr>
        <w:t xml:space="preserve"> </w:t>
      </w:r>
      <w:r w:rsidRPr="001F208A">
        <w:rPr>
          <w:rFonts w:ascii="Times New Roman" w:eastAsia="ＭＳ 明朝" w:hAnsi="Times New Roman"/>
          <w:kern w:val="0"/>
          <w:sz w:val="20"/>
          <w:szCs w:val="24"/>
          <w:lang w:eastAsia="ja-JP"/>
        </w:rPr>
        <w:t>is reserved for the convolution</w:t>
      </w:r>
      <w:r>
        <w:rPr>
          <w:rFonts w:ascii="Times New Roman" w:eastAsia="ＭＳ 明朝" w:hAnsi="Times New Roman"/>
          <w:kern w:val="0"/>
          <w:sz w:val="20"/>
          <w:szCs w:val="24"/>
          <w:lang w:eastAsia="ja-JP"/>
        </w:rPr>
        <w:t xml:space="preserve"> according to metric value, and</w:t>
      </w:r>
      <w:r w:rsidRPr="006C1AE2">
        <w:rPr>
          <w:rFonts w:ascii="Times New Roman" w:eastAsia="ＭＳ 明朝" w:hAnsi="Times New Roman"/>
          <w:kern w:val="0"/>
          <w:sz w:val="20"/>
          <w:szCs w:val="24"/>
          <w:lang w:eastAsia="ja-JP"/>
        </w:rPr>
        <w:t xml:space="preserve"> </w:t>
      </w:r>
      <w:r>
        <w:rPr>
          <w:rFonts w:ascii="Times New Roman" w:eastAsia="ＭＳ 明朝" w:hAnsi="Times New Roman"/>
          <w:kern w:val="0"/>
          <w:sz w:val="20"/>
          <w:szCs w:val="24"/>
          <w:lang w:eastAsia="ja-JP"/>
        </w:rPr>
        <w:t xml:space="preserve">the metric is obtained by </w:t>
      </w:r>
      <w:r w:rsidRPr="001F208A">
        <w:rPr>
          <w:rFonts w:ascii="Times New Roman" w:eastAsia="ＭＳ 明朝" w:hAnsi="Times New Roman"/>
          <w:kern w:val="0"/>
          <w:sz w:val="20"/>
          <w:szCs w:val="24"/>
          <w:lang w:eastAsia="ja-JP"/>
        </w:rPr>
        <w:t>multiplying the cluster power of the two channels.</w:t>
      </w:r>
    </w:p>
    <w:p w14:paraId="47DBF5F9" w14:textId="77777777" w:rsidR="00572B2D" w:rsidRPr="00C150C2" w:rsidRDefault="00572B2D" w:rsidP="00572B2D">
      <w:pPr>
        <w:pStyle w:val="af4"/>
        <w:numPr>
          <w:ilvl w:val="0"/>
          <w:numId w:val="24"/>
        </w:numPr>
        <w:ind w:firstLineChars="0"/>
        <w:rPr>
          <w:rFonts w:ascii="Times New Roman" w:eastAsiaTheme="minorEastAsia" w:hAnsi="Times New Roman"/>
          <w:kern w:val="0"/>
          <w:sz w:val="20"/>
          <w:szCs w:val="24"/>
        </w:rPr>
      </w:pPr>
      <w:r w:rsidRPr="00C150C2">
        <w:rPr>
          <w:rFonts w:ascii="Times New Roman" w:eastAsia="Times New Roman" w:hAnsi="Times New Roman"/>
          <w:b/>
          <w:kern w:val="0"/>
          <w:sz w:val="20"/>
          <w:szCs w:val="24"/>
          <w:lang w:eastAsia="en-US"/>
        </w:rPr>
        <w:t>Cascaded channel modeling</w:t>
      </w:r>
      <w:r w:rsidRPr="00C150C2">
        <w:rPr>
          <w:rFonts w:ascii="Times New Roman" w:eastAsiaTheme="minorEastAsia" w:hAnsi="Times New Roman" w:hint="eastAsia"/>
          <w:b/>
          <w:kern w:val="0"/>
          <w:sz w:val="20"/>
          <w:szCs w:val="24"/>
        </w:rPr>
        <w:t>：</w:t>
      </w:r>
      <w:r>
        <w:rPr>
          <w:rFonts w:ascii="Times New Roman" w:eastAsiaTheme="minorEastAsia" w:hAnsi="Times New Roman"/>
          <w:b/>
          <w:kern w:val="0"/>
          <w:sz w:val="20"/>
          <w:szCs w:val="24"/>
        </w:rPr>
        <w:t xml:space="preserve"> </w:t>
      </w:r>
      <w:r>
        <w:rPr>
          <w:rFonts w:ascii="Times New Roman" w:eastAsiaTheme="minorEastAsia" w:hAnsi="Times New Roman"/>
          <w:kern w:val="0"/>
          <w:sz w:val="20"/>
          <w:szCs w:val="24"/>
        </w:rPr>
        <w:t>one</w:t>
      </w:r>
      <w:r w:rsidRPr="00C150C2">
        <w:rPr>
          <w:rFonts w:ascii="Times New Roman" w:eastAsiaTheme="minorEastAsia" w:hAnsi="Times New Roman"/>
          <w:kern w:val="0"/>
          <w:sz w:val="20"/>
          <w:szCs w:val="24"/>
        </w:rPr>
        <w:t xml:space="preserve"> sensing target is modeled as a single cluster, and the channel </w:t>
      </w:r>
      <w:r>
        <w:rPr>
          <w:rFonts w:ascii="Times New Roman" w:eastAsiaTheme="minorEastAsia" w:hAnsi="Times New Roman"/>
          <w:kern w:val="0"/>
          <w:sz w:val="20"/>
          <w:szCs w:val="24"/>
        </w:rPr>
        <w:t>between</w:t>
      </w:r>
      <w:r w:rsidRPr="00E72F00">
        <w:rPr>
          <w:rFonts w:ascii="Times New Roman" w:eastAsiaTheme="minorEastAsia" w:hAnsi="Times New Roman"/>
          <w:kern w:val="0"/>
          <w:sz w:val="20"/>
          <w:szCs w:val="24"/>
        </w:rPr>
        <w:t xml:space="preserve"> the sensing </w:t>
      </w:r>
      <w:r w:rsidRPr="008C7752">
        <w:rPr>
          <w:rFonts w:ascii="Times New Roman" w:eastAsiaTheme="minorEastAsia" w:hAnsi="Times New Roman"/>
          <w:kern w:val="0"/>
          <w:sz w:val="20"/>
          <w:szCs w:val="24"/>
        </w:rPr>
        <w:t>transmitter</w:t>
      </w:r>
      <w:r>
        <w:rPr>
          <w:rFonts w:ascii="Times New Roman" w:eastAsiaTheme="minorEastAsia" w:hAnsi="Times New Roman"/>
          <w:kern w:val="0"/>
          <w:sz w:val="20"/>
          <w:szCs w:val="24"/>
        </w:rPr>
        <w:t xml:space="preserve"> and</w:t>
      </w:r>
      <w:r w:rsidRPr="00382CBF">
        <w:rPr>
          <w:rFonts w:ascii="Times New Roman" w:eastAsiaTheme="minorEastAsia" w:hAnsi="Times New Roman"/>
          <w:kern w:val="0"/>
          <w:sz w:val="20"/>
          <w:szCs w:val="24"/>
        </w:rPr>
        <w:t xml:space="preserve"> the</w:t>
      </w:r>
      <w:r>
        <w:rPr>
          <w:rFonts w:ascii="Times New Roman" w:eastAsiaTheme="minorEastAsia" w:hAnsi="Times New Roman"/>
          <w:kern w:val="0"/>
          <w:sz w:val="20"/>
          <w:szCs w:val="24"/>
        </w:rPr>
        <w:t xml:space="preserve"> </w:t>
      </w:r>
      <w:r w:rsidRPr="00E72F00">
        <w:rPr>
          <w:rFonts w:ascii="Times New Roman" w:eastAsiaTheme="minorEastAsia" w:hAnsi="Times New Roman"/>
          <w:kern w:val="0"/>
          <w:sz w:val="20"/>
          <w:szCs w:val="24"/>
        </w:rPr>
        <w:t>sensing receiver</w:t>
      </w:r>
      <w:r>
        <w:rPr>
          <w:rFonts w:ascii="Times New Roman" w:eastAsiaTheme="minorEastAsia" w:hAnsi="Times New Roman"/>
          <w:kern w:val="0"/>
          <w:sz w:val="20"/>
          <w:szCs w:val="24"/>
        </w:rPr>
        <w:t xml:space="preserve"> is modeled as a whole that only </w:t>
      </w:r>
      <w:r w:rsidRPr="00AA1FC6">
        <w:rPr>
          <w:rFonts w:ascii="Times New Roman" w:eastAsiaTheme="minorEastAsia" w:hAnsi="Times New Roman"/>
          <w:kern w:val="0"/>
          <w:sz w:val="20"/>
          <w:szCs w:val="24"/>
        </w:rPr>
        <w:t xml:space="preserve">contains </w:t>
      </w:r>
      <w:r>
        <w:rPr>
          <w:rFonts w:ascii="Times New Roman" w:eastAsiaTheme="minorEastAsia" w:hAnsi="Times New Roman"/>
          <w:kern w:val="0"/>
          <w:sz w:val="20"/>
          <w:szCs w:val="24"/>
        </w:rPr>
        <w:t xml:space="preserve">the </w:t>
      </w:r>
      <w:r w:rsidRPr="00AA1FC6">
        <w:rPr>
          <w:rFonts w:ascii="Times New Roman" w:eastAsiaTheme="minorEastAsia" w:hAnsi="Times New Roman"/>
          <w:kern w:val="0"/>
          <w:sz w:val="20"/>
          <w:szCs w:val="24"/>
        </w:rPr>
        <w:t>cluster passed through the sensing target</w:t>
      </w:r>
      <w:r>
        <w:rPr>
          <w:rFonts w:ascii="Times New Roman" w:eastAsiaTheme="minorEastAsia" w:hAnsi="Times New Roman"/>
          <w:kern w:val="0"/>
          <w:sz w:val="20"/>
          <w:szCs w:val="24"/>
        </w:rPr>
        <w:t>.</w:t>
      </w:r>
    </w:p>
    <w:p w14:paraId="5C7834BC" w14:textId="77777777" w:rsidR="00572B2D" w:rsidRDefault="00572B2D" w:rsidP="00572B2D">
      <w:pPr>
        <w:pStyle w:val="af4"/>
        <w:ind w:left="420" w:firstLineChars="0" w:firstLine="0"/>
        <w:rPr>
          <w:rFonts w:ascii="Times New Roman" w:eastAsiaTheme="minorEastAsia" w:hAnsi="Times New Roman"/>
          <w:kern w:val="0"/>
          <w:sz w:val="20"/>
          <w:szCs w:val="24"/>
        </w:rPr>
      </w:pPr>
      <w:r w:rsidRPr="00F26277">
        <w:rPr>
          <w:rFonts w:ascii="Times New Roman" w:eastAsiaTheme="minorEastAsia" w:hAnsi="Times New Roman"/>
          <w:kern w:val="0"/>
          <w:sz w:val="20"/>
          <w:szCs w:val="24"/>
        </w:rPr>
        <w:t xml:space="preserve">This </w:t>
      </w:r>
      <w:r w:rsidRPr="009E79A3">
        <w:rPr>
          <w:rFonts w:ascii="Times New Roman" w:eastAsiaTheme="minorEastAsia" w:hAnsi="Times New Roman"/>
          <w:kern w:val="0"/>
          <w:sz w:val="20"/>
          <w:szCs w:val="24"/>
        </w:rPr>
        <w:t xml:space="preserve">approach </w:t>
      </w:r>
      <w:r w:rsidRPr="00F26277">
        <w:rPr>
          <w:rFonts w:ascii="Times New Roman" w:eastAsiaTheme="minorEastAsia" w:hAnsi="Times New Roman"/>
          <w:kern w:val="0"/>
          <w:sz w:val="20"/>
          <w:szCs w:val="24"/>
        </w:rPr>
        <w:t>only considers the line-of-sight propagation between the sensing transmitter and the sensing target, and t</w:t>
      </w:r>
      <w:r>
        <w:rPr>
          <w:rFonts w:ascii="Times New Roman" w:eastAsiaTheme="minorEastAsia" w:hAnsi="Times New Roman"/>
          <w:kern w:val="0"/>
          <w:sz w:val="20"/>
          <w:szCs w:val="24"/>
        </w:rPr>
        <w:t>hat</w:t>
      </w:r>
      <w:r w:rsidRPr="00F26277">
        <w:rPr>
          <w:rFonts w:ascii="Times New Roman" w:eastAsiaTheme="minorEastAsia" w:hAnsi="Times New Roman"/>
          <w:kern w:val="0"/>
          <w:sz w:val="20"/>
          <w:szCs w:val="24"/>
        </w:rPr>
        <w:t xml:space="preserve"> between the sensing target and the sensing receiver, without considering </w:t>
      </w:r>
      <w:r w:rsidRPr="00204A4E">
        <w:rPr>
          <w:rFonts w:ascii="Times New Roman" w:eastAsia="ＭＳ 明朝" w:hAnsi="Times New Roman"/>
          <w:kern w:val="0"/>
          <w:sz w:val="20"/>
          <w:szCs w:val="24"/>
          <w:lang w:eastAsia="ja-JP"/>
        </w:rPr>
        <w:t>multiple reflections</w:t>
      </w:r>
      <w:r w:rsidRPr="00F26277">
        <w:rPr>
          <w:rFonts w:ascii="Times New Roman" w:eastAsiaTheme="minorEastAsia" w:hAnsi="Times New Roman"/>
          <w:kern w:val="0"/>
          <w:sz w:val="20"/>
          <w:szCs w:val="24"/>
        </w:rPr>
        <w:t>, which can be regarded as a simplified method</w:t>
      </w:r>
      <w:r>
        <w:rPr>
          <w:rFonts w:ascii="Times New Roman" w:eastAsiaTheme="minorEastAsia" w:hAnsi="Times New Roman"/>
          <w:kern w:val="0"/>
          <w:sz w:val="20"/>
          <w:szCs w:val="24"/>
        </w:rPr>
        <w:t>.</w:t>
      </w:r>
    </w:p>
    <w:p w14:paraId="0A8C03FD" w14:textId="77777777" w:rsidR="00572B2D" w:rsidRDefault="00572B2D" w:rsidP="00572B2D">
      <w:pPr>
        <w:rPr>
          <w:rFonts w:eastAsiaTheme="minorEastAsia"/>
        </w:rPr>
      </w:pPr>
    </w:p>
    <w:p w14:paraId="719E6347" w14:textId="215AF802" w:rsidR="00615612" w:rsidRDefault="00615612" w:rsidP="00615612">
      <w:r w:rsidRPr="00485C32">
        <w:rPr>
          <w:rFonts w:eastAsiaTheme="minorEastAsia"/>
          <w:lang w:eastAsia="zh-CN"/>
        </w:rPr>
        <w:t>Non-sensing target channel</w:t>
      </w:r>
      <w:r>
        <w:t xml:space="preserve"> is not relevant to the information of sensing target and can be considered as </w:t>
      </w:r>
      <w:r w:rsidRPr="00270B2B">
        <w:t>interference or clutter</w:t>
      </w:r>
      <w:r>
        <w:t xml:space="preserve"> for</w:t>
      </w:r>
      <w:r w:rsidR="005662D1">
        <w:t xml:space="preserve"> the</w:t>
      </w:r>
      <w:r>
        <w:t xml:space="preserve"> </w:t>
      </w:r>
      <w:r w:rsidR="005662D1">
        <w:t xml:space="preserve">purpose of </w:t>
      </w:r>
      <w:r>
        <w:t xml:space="preserve">sensing </w:t>
      </w:r>
      <w:r w:rsidR="005662D1">
        <w:t>environment</w:t>
      </w:r>
      <w:r>
        <w:t>. Tw</w:t>
      </w:r>
      <w:r w:rsidRPr="00C150C2">
        <w:t>o possible</w:t>
      </w:r>
      <w:r>
        <w:t xml:space="preserve"> methods to model n</w:t>
      </w:r>
      <w:r w:rsidRPr="00485C32">
        <w:rPr>
          <w:rFonts w:eastAsiaTheme="minorEastAsia"/>
          <w:lang w:eastAsia="zh-CN"/>
        </w:rPr>
        <w:t>on-sensing target channel</w:t>
      </w:r>
      <w:r>
        <w:rPr>
          <w:rFonts w:eastAsiaTheme="minorEastAsia"/>
          <w:lang w:eastAsia="zh-CN"/>
        </w:rPr>
        <w:t xml:space="preserve"> </w:t>
      </w:r>
      <w:r>
        <w:t xml:space="preserve">are classified as follows: </w:t>
      </w:r>
    </w:p>
    <w:p w14:paraId="645386FD" w14:textId="77777777" w:rsidR="00615612" w:rsidRPr="004442FA" w:rsidRDefault="00615612" w:rsidP="00615612">
      <w:pPr>
        <w:pStyle w:val="af4"/>
        <w:numPr>
          <w:ilvl w:val="0"/>
          <w:numId w:val="30"/>
        </w:numPr>
        <w:ind w:firstLineChars="0"/>
        <w:rPr>
          <w:rFonts w:ascii="Times New Roman" w:eastAsia="Times New Roman" w:hAnsi="Times New Roman"/>
          <w:bCs/>
          <w:kern w:val="0"/>
          <w:sz w:val="20"/>
          <w:szCs w:val="24"/>
          <w:lang w:eastAsia="en-US"/>
        </w:rPr>
      </w:pPr>
      <w:r w:rsidRPr="004442FA">
        <w:rPr>
          <w:rFonts w:ascii="Times New Roman" w:eastAsia="Times New Roman" w:hAnsi="Times New Roman"/>
          <w:bCs/>
          <w:kern w:val="0"/>
          <w:sz w:val="20"/>
          <w:szCs w:val="24"/>
          <w:lang w:eastAsia="en-US"/>
        </w:rPr>
        <w:t>Non-sensing target channel</w:t>
      </w:r>
      <w:r w:rsidRPr="00B95937">
        <w:rPr>
          <w:rFonts w:ascii="Times New Roman" w:eastAsia="Times New Roman" w:hAnsi="Times New Roman"/>
          <w:bCs/>
          <w:kern w:val="0"/>
          <w:sz w:val="20"/>
          <w:szCs w:val="24"/>
          <w:lang w:eastAsia="en-US"/>
        </w:rPr>
        <w:t xml:space="preserve"> can be stochastically modeled by using TR38.901 procedure, in which</w:t>
      </w:r>
      <w:r w:rsidRPr="004442FA">
        <w:rPr>
          <w:rFonts w:ascii="Times New Roman" w:eastAsia="Times New Roman" w:hAnsi="Times New Roman"/>
          <w:bCs/>
          <w:kern w:val="0"/>
          <w:sz w:val="20"/>
          <w:szCs w:val="24"/>
          <w:lang w:eastAsia="en-US"/>
        </w:rPr>
        <w:t xml:space="preserve"> the corresponding NLOS clusters can be regarded as environment object(s). </w:t>
      </w:r>
    </w:p>
    <w:p w14:paraId="736E7CD6" w14:textId="77777777" w:rsidR="00615612" w:rsidRPr="00863CFA" w:rsidRDefault="00615612" w:rsidP="00615612">
      <w:pPr>
        <w:pStyle w:val="af4"/>
        <w:numPr>
          <w:ilvl w:val="0"/>
          <w:numId w:val="30"/>
        </w:numPr>
        <w:ind w:firstLineChars="0"/>
        <w:rPr>
          <w:rFonts w:ascii="Times New Roman" w:eastAsia="Times New Roman" w:hAnsi="Times New Roman"/>
          <w:bCs/>
          <w:kern w:val="0"/>
          <w:sz w:val="20"/>
          <w:szCs w:val="24"/>
          <w:lang w:eastAsia="en-US"/>
        </w:rPr>
      </w:pPr>
      <w:r w:rsidRPr="00863CFA">
        <w:rPr>
          <w:rFonts w:ascii="Times New Roman" w:eastAsia="Times New Roman" w:hAnsi="Times New Roman"/>
          <w:bCs/>
          <w:kern w:val="0"/>
          <w:sz w:val="20"/>
          <w:szCs w:val="24"/>
          <w:lang w:eastAsia="en-US"/>
        </w:rPr>
        <w:t xml:space="preserve">First, randomly generate the location of the environment </w:t>
      </w:r>
      <w:r>
        <w:rPr>
          <w:rFonts w:ascii="Times New Roman" w:eastAsia="Times New Roman" w:hAnsi="Times New Roman"/>
          <w:bCs/>
          <w:kern w:val="0"/>
          <w:sz w:val="20"/>
          <w:szCs w:val="24"/>
          <w:lang w:eastAsia="en-US"/>
        </w:rPr>
        <w:t>object</w:t>
      </w:r>
      <w:r w:rsidRPr="00863CFA">
        <w:rPr>
          <w:rFonts w:ascii="Times New Roman" w:eastAsia="Times New Roman" w:hAnsi="Times New Roman"/>
          <w:bCs/>
          <w:kern w:val="0"/>
          <w:sz w:val="20"/>
          <w:szCs w:val="24"/>
          <w:lang w:eastAsia="en-US"/>
        </w:rPr>
        <w:t>(s). Then the</w:t>
      </w:r>
      <w:r>
        <w:rPr>
          <w:rFonts w:ascii="Times New Roman" w:eastAsia="Times New Roman" w:hAnsi="Times New Roman"/>
          <w:bCs/>
          <w:kern w:val="0"/>
          <w:sz w:val="20"/>
          <w:szCs w:val="24"/>
          <w:lang w:eastAsia="en-US"/>
        </w:rPr>
        <w:t xml:space="preserve"> n</w:t>
      </w:r>
      <w:r w:rsidRPr="004442FA">
        <w:rPr>
          <w:rFonts w:ascii="Times New Roman" w:eastAsia="Times New Roman" w:hAnsi="Times New Roman"/>
          <w:bCs/>
          <w:kern w:val="0"/>
          <w:sz w:val="20"/>
          <w:szCs w:val="24"/>
          <w:lang w:eastAsia="en-US"/>
        </w:rPr>
        <w:t>on-sensing target channel</w:t>
      </w:r>
      <w:r w:rsidRPr="00863CFA">
        <w:rPr>
          <w:rFonts w:ascii="Times New Roman" w:eastAsia="Times New Roman" w:hAnsi="Times New Roman"/>
          <w:bCs/>
          <w:kern w:val="0"/>
          <w:sz w:val="20"/>
          <w:szCs w:val="24"/>
          <w:lang w:eastAsia="en-US"/>
        </w:rPr>
        <w:t xml:space="preserve"> can be generated </w:t>
      </w:r>
      <w:r w:rsidRPr="00863CFA">
        <w:rPr>
          <w:rFonts w:ascii="Times New Roman" w:eastAsia="Times New Roman" w:hAnsi="Times New Roman" w:hint="eastAsia"/>
          <w:bCs/>
          <w:kern w:val="0"/>
          <w:sz w:val="20"/>
          <w:szCs w:val="24"/>
          <w:lang w:eastAsia="en-US"/>
        </w:rPr>
        <w:t>based</w:t>
      </w:r>
      <w:r w:rsidRPr="00863CFA">
        <w:rPr>
          <w:rFonts w:ascii="Times New Roman" w:eastAsia="Times New Roman" w:hAnsi="Times New Roman"/>
          <w:bCs/>
          <w:kern w:val="0"/>
          <w:sz w:val="20"/>
          <w:szCs w:val="24"/>
          <w:lang w:eastAsia="en-US"/>
        </w:rPr>
        <w:t xml:space="preserve"> on the location of environment </w:t>
      </w:r>
      <w:r>
        <w:rPr>
          <w:rFonts w:ascii="Times New Roman" w:eastAsia="Times New Roman" w:hAnsi="Times New Roman"/>
          <w:bCs/>
          <w:kern w:val="0"/>
          <w:sz w:val="20"/>
          <w:szCs w:val="24"/>
          <w:lang w:eastAsia="en-US"/>
        </w:rPr>
        <w:t>object</w:t>
      </w:r>
      <w:r w:rsidRPr="00863CFA">
        <w:rPr>
          <w:rFonts w:ascii="Times New Roman" w:eastAsia="Times New Roman" w:hAnsi="Times New Roman"/>
          <w:bCs/>
          <w:kern w:val="0"/>
          <w:sz w:val="20"/>
          <w:szCs w:val="24"/>
          <w:lang w:eastAsia="en-US"/>
        </w:rPr>
        <w:t xml:space="preserve">(s), using the same method of modeling sensing target </w:t>
      </w:r>
      <w:r>
        <w:rPr>
          <w:rFonts w:ascii="Times New Roman" w:eastAsia="Times New Roman" w:hAnsi="Times New Roman"/>
          <w:bCs/>
          <w:kern w:val="0"/>
          <w:sz w:val="20"/>
          <w:szCs w:val="24"/>
          <w:lang w:eastAsia="en-US"/>
        </w:rPr>
        <w:t>channel</w:t>
      </w:r>
      <w:r w:rsidRPr="00863CFA">
        <w:rPr>
          <w:rFonts w:ascii="Times New Roman" w:eastAsia="Times New Roman" w:hAnsi="Times New Roman"/>
          <w:bCs/>
          <w:kern w:val="0"/>
          <w:sz w:val="20"/>
          <w:szCs w:val="24"/>
          <w:lang w:eastAsia="en-US"/>
        </w:rPr>
        <w:t>.</w:t>
      </w:r>
    </w:p>
    <w:p w14:paraId="70B81147" w14:textId="39E93114" w:rsidR="00615612" w:rsidRDefault="00615612" w:rsidP="00615612">
      <w:r>
        <w:t>Sensing</w:t>
      </w:r>
      <w:r w:rsidRPr="000620EB">
        <w:t xml:space="preserve"> </w:t>
      </w:r>
      <w:r>
        <w:t>channel</w:t>
      </w:r>
      <w:r w:rsidRPr="000620EB">
        <w:t xml:space="preserve"> can be obtained by combining </w:t>
      </w:r>
      <w:r>
        <w:t>sensing</w:t>
      </w:r>
      <w:r w:rsidRPr="000620EB">
        <w:t xml:space="preserve"> target </w:t>
      </w:r>
      <w:r>
        <w:t>channel</w:t>
      </w:r>
      <w:r w:rsidRPr="000620EB">
        <w:t xml:space="preserve"> </w:t>
      </w:r>
      <w:r>
        <w:t>and</w:t>
      </w:r>
      <w:r w:rsidRPr="000620EB">
        <w:t xml:space="preserve"> </w:t>
      </w:r>
      <w:r>
        <w:t>non-sensing</w:t>
      </w:r>
      <w:r w:rsidRPr="000620EB">
        <w:t xml:space="preserve"> target </w:t>
      </w:r>
      <w:r>
        <w:t>channel</w:t>
      </w:r>
      <w:r w:rsidRPr="000620EB">
        <w:t xml:space="preserve">. However, </w:t>
      </w:r>
      <w:r>
        <w:t xml:space="preserve">the </w:t>
      </w:r>
      <w:r w:rsidRPr="000620EB">
        <w:t xml:space="preserve">correlation and relationship between </w:t>
      </w:r>
      <w:r>
        <w:rPr>
          <w:rFonts w:eastAsia="ＭＳ 明朝"/>
          <w:lang w:eastAsia="ja-JP"/>
        </w:rPr>
        <w:t>sensing channel and communication channel</w:t>
      </w:r>
      <w:r w:rsidRPr="000620EB">
        <w:t xml:space="preserve"> </w:t>
      </w:r>
      <w:r>
        <w:t>need to be further studied. For example:</w:t>
      </w:r>
    </w:p>
    <w:p w14:paraId="607BD497" w14:textId="77777777" w:rsidR="00615612" w:rsidRDefault="00615612" w:rsidP="00615612">
      <w:pPr>
        <w:pStyle w:val="af4"/>
        <w:numPr>
          <w:ilvl w:val="0"/>
          <w:numId w:val="26"/>
        </w:numPr>
        <w:ind w:firstLineChars="0"/>
        <w:rPr>
          <w:rFonts w:ascii="Times New Roman" w:eastAsia="Times New Roman" w:hAnsi="Times New Roman"/>
          <w:kern w:val="0"/>
          <w:sz w:val="20"/>
          <w:szCs w:val="24"/>
          <w:lang w:eastAsia="en-US"/>
        </w:rPr>
      </w:pPr>
      <w:r w:rsidRPr="00C150C2">
        <w:rPr>
          <w:rFonts w:ascii="Times New Roman" w:eastAsia="Times New Roman" w:hAnsi="Times New Roman"/>
          <w:kern w:val="0"/>
          <w:sz w:val="20"/>
          <w:szCs w:val="24"/>
          <w:lang w:eastAsia="en-US"/>
        </w:rPr>
        <w:t xml:space="preserve">Whether sensing </w:t>
      </w:r>
      <w:r>
        <w:rPr>
          <w:rFonts w:ascii="Times New Roman" w:eastAsia="Times New Roman" w:hAnsi="Times New Roman"/>
          <w:kern w:val="0"/>
          <w:sz w:val="20"/>
          <w:szCs w:val="24"/>
          <w:lang w:eastAsia="en-US"/>
        </w:rPr>
        <w:t>channel</w:t>
      </w:r>
      <w:r w:rsidRPr="00C150C2">
        <w:rPr>
          <w:rFonts w:ascii="Times New Roman" w:eastAsia="Times New Roman" w:hAnsi="Times New Roman"/>
          <w:kern w:val="0"/>
          <w:sz w:val="20"/>
          <w:szCs w:val="24"/>
          <w:lang w:eastAsia="en-US"/>
        </w:rPr>
        <w:t xml:space="preserve"> and communication </w:t>
      </w:r>
      <w:r>
        <w:rPr>
          <w:rFonts w:ascii="Times New Roman" w:eastAsia="Times New Roman" w:hAnsi="Times New Roman"/>
          <w:kern w:val="0"/>
          <w:sz w:val="20"/>
          <w:szCs w:val="24"/>
          <w:lang w:eastAsia="en-US"/>
        </w:rPr>
        <w:t>channel</w:t>
      </w:r>
      <w:r w:rsidRPr="00C150C2">
        <w:rPr>
          <w:rFonts w:ascii="Times New Roman" w:eastAsia="Times New Roman" w:hAnsi="Times New Roman"/>
          <w:kern w:val="0"/>
          <w:sz w:val="20"/>
          <w:szCs w:val="24"/>
          <w:lang w:eastAsia="en-US"/>
        </w:rPr>
        <w:t xml:space="preserve"> share the same environment objects</w:t>
      </w:r>
      <w:r>
        <w:rPr>
          <w:rFonts w:ascii="Times New Roman" w:eastAsia="Times New Roman" w:hAnsi="Times New Roman"/>
          <w:kern w:val="0"/>
          <w:sz w:val="20"/>
          <w:szCs w:val="24"/>
          <w:lang w:eastAsia="en-US"/>
        </w:rPr>
        <w:t xml:space="preserve">, and how their </w:t>
      </w:r>
      <w:r w:rsidRPr="00C150C2">
        <w:rPr>
          <w:rFonts w:ascii="Times New Roman" w:eastAsia="Times New Roman" w:hAnsi="Times New Roman"/>
          <w:kern w:val="0"/>
          <w:sz w:val="20"/>
          <w:szCs w:val="24"/>
          <w:lang w:eastAsia="en-US"/>
        </w:rPr>
        <w:t>correlation</w:t>
      </w:r>
      <w:r>
        <w:rPr>
          <w:rFonts w:ascii="Times New Roman" w:eastAsia="Times New Roman" w:hAnsi="Times New Roman"/>
          <w:kern w:val="0"/>
          <w:sz w:val="20"/>
          <w:szCs w:val="24"/>
          <w:lang w:eastAsia="en-US"/>
        </w:rPr>
        <w:t xml:space="preserve"> are modeled.</w:t>
      </w:r>
    </w:p>
    <w:p w14:paraId="0997922E" w14:textId="77777777" w:rsidR="00615612" w:rsidRPr="009B688B" w:rsidRDefault="00615612" w:rsidP="00615612">
      <w:pPr>
        <w:pStyle w:val="af4"/>
        <w:numPr>
          <w:ilvl w:val="0"/>
          <w:numId w:val="26"/>
        </w:numPr>
        <w:ind w:firstLineChars="0"/>
      </w:pPr>
      <w:r>
        <w:rPr>
          <w:rFonts w:ascii="Times New Roman" w:eastAsiaTheme="minorEastAsia" w:hAnsi="Times New Roman" w:hint="eastAsia"/>
          <w:kern w:val="0"/>
          <w:sz w:val="20"/>
          <w:szCs w:val="24"/>
        </w:rPr>
        <w:t>W</w:t>
      </w:r>
      <w:r>
        <w:rPr>
          <w:rFonts w:ascii="Times New Roman" w:eastAsiaTheme="minorEastAsia" w:hAnsi="Times New Roman"/>
          <w:kern w:val="0"/>
          <w:sz w:val="20"/>
          <w:szCs w:val="24"/>
        </w:rPr>
        <w:t xml:space="preserve">hether and how </w:t>
      </w:r>
      <w:r w:rsidRPr="003D70EF">
        <w:rPr>
          <w:rFonts w:ascii="Times New Roman" w:eastAsia="Times New Roman" w:hAnsi="Times New Roman"/>
          <w:kern w:val="0"/>
          <w:sz w:val="20"/>
          <w:szCs w:val="24"/>
          <w:lang w:eastAsia="en-US"/>
        </w:rPr>
        <w:t xml:space="preserve">sensing </w:t>
      </w:r>
      <w:r>
        <w:rPr>
          <w:rFonts w:ascii="Times New Roman" w:eastAsia="Times New Roman" w:hAnsi="Times New Roman"/>
          <w:kern w:val="0"/>
          <w:sz w:val="20"/>
          <w:szCs w:val="24"/>
          <w:lang w:eastAsia="en-US"/>
        </w:rPr>
        <w:t>channel</w:t>
      </w:r>
      <w:r w:rsidRPr="003D70EF">
        <w:rPr>
          <w:rFonts w:ascii="Times New Roman" w:eastAsia="Times New Roman" w:hAnsi="Times New Roman"/>
          <w:kern w:val="0"/>
          <w:sz w:val="20"/>
          <w:szCs w:val="24"/>
          <w:lang w:eastAsia="en-US"/>
        </w:rPr>
        <w:t xml:space="preserve"> and communication </w:t>
      </w:r>
      <w:r>
        <w:rPr>
          <w:rFonts w:ascii="Times New Roman" w:eastAsia="Times New Roman" w:hAnsi="Times New Roman"/>
          <w:kern w:val="0"/>
          <w:sz w:val="20"/>
          <w:szCs w:val="24"/>
          <w:lang w:eastAsia="en-US"/>
        </w:rPr>
        <w:t xml:space="preserve">channel are combined, e.g., how cluster </w:t>
      </w:r>
      <w:r w:rsidRPr="009B688B">
        <w:rPr>
          <w:rFonts w:ascii="Times New Roman" w:eastAsia="Times New Roman" w:hAnsi="Times New Roman"/>
          <w:kern w:val="0"/>
          <w:sz w:val="20"/>
          <w:szCs w:val="24"/>
          <w:lang w:eastAsia="en-US"/>
        </w:rPr>
        <w:t>power</w:t>
      </w:r>
      <w:r>
        <w:rPr>
          <w:rFonts w:ascii="Times New Roman" w:eastAsia="Times New Roman" w:hAnsi="Times New Roman"/>
          <w:kern w:val="0"/>
          <w:sz w:val="20"/>
          <w:szCs w:val="24"/>
          <w:lang w:eastAsia="en-US"/>
        </w:rPr>
        <w:t>s</w:t>
      </w:r>
      <w:r w:rsidRPr="009B688B">
        <w:rPr>
          <w:rFonts w:ascii="Times New Roman" w:eastAsia="Times New Roman" w:hAnsi="Times New Roman"/>
          <w:kern w:val="0"/>
          <w:sz w:val="20"/>
          <w:szCs w:val="24"/>
          <w:lang w:eastAsia="en-US"/>
        </w:rPr>
        <w:t xml:space="preserve"> </w:t>
      </w:r>
      <w:r>
        <w:rPr>
          <w:rFonts w:ascii="Times New Roman" w:eastAsia="Times New Roman" w:hAnsi="Times New Roman"/>
          <w:kern w:val="0"/>
          <w:sz w:val="20"/>
          <w:szCs w:val="24"/>
          <w:lang w:eastAsia="en-US"/>
        </w:rPr>
        <w:t>are distributed</w:t>
      </w:r>
      <w:r w:rsidRPr="004442FA">
        <w:t xml:space="preserve"> </w:t>
      </w:r>
      <w:r w:rsidRPr="004442FA">
        <w:rPr>
          <w:rFonts w:ascii="Times New Roman" w:eastAsia="Times New Roman" w:hAnsi="Times New Roman"/>
          <w:kern w:val="0"/>
          <w:sz w:val="20"/>
          <w:szCs w:val="24"/>
          <w:lang w:eastAsia="en-US"/>
        </w:rPr>
        <w:t>in case that the sensing and communication channels are jointly modeled simultaneously</w:t>
      </w:r>
      <w:r>
        <w:rPr>
          <w:rFonts w:ascii="Times New Roman" w:eastAsia="Times New Roman" w:hAnsi="Times New Roman"/>
          <w:kern w:val="0"/>
          <w:sz w:val="20"/>
          <w:szCs w:val="24"/>
          <w:lang w:eastAsia="en-US"/>
        </w:rPr>
        <w:t>.</w:t>
      </w:r>
    </w:p>
    <w:p w14:paraId="15F8FC6E" w14:textId="77777777" w:rsidR="00572B2D" w:rsidRPr="00615612" w:rsidRDefault="00572B2D" w:rsidP="00572B2D">
      <w:pPr>
        <w:overflowPunct w:val="0"/>
        <w:rPr>
          <w:rFonts w:eastAsia="ＭＳ 明朝"/>
          <w:lang w:eastAsia="ja-JP"/>
        </w:rPr>
      </w:pPr>
    </w:p>
    <w:p w14:paraId="726B7BAC" w14:textId="77777777" w:rsidR="00615612" w:rsidRPr="0089050F" w:rsidRDefault="00615612" w:rsidP="007E38E6">
      <w:pPr>
        <w:pStyle w:val="observation"/>
      </w:pPr>
      <w:bookmarkStart w:id="29" w:name="_Ref144462018"/>
      <w:r>
        <w:t>S</w:t>
      </w:r>
      <w:r w:rsidRPr="006F62B3">
        <w:t xml:space="preserve">ensing target </w:t>
      </w:r>
      <w:r>
        <w:t>channel</w:t>
      </w:r>
      <w:r w:rsidRPr="006F62B3">
        <w:t xml:space="preserve"> that </w:t>
      </w:r>
      <w:r w:rsidRPr="009A3A68">
        <w:t xml:space="preserve">contains the </w:t>
      </w:r>
      <w:r>
        <w:t>information of</w:t>
      </w:r>
      <w:r w:rsidRPr="009A3A68">
        <w:t xml:space="preserve"> the sensing target(s)</w:t>
      </w:r>
      <w:r>
        <w:t xml:space="preserve"> </w:t>
      </w:r>
      <w:r w:rsidRPr="00C150C2">
        <w:t xml:space="preserve">can be generated by </w:t>
      </w:r>
      <w:r>
        <w:t xml:space="preserve">either </w:t>
      </w:r>
      <w:r w:rsidRPr="00C150C2">
        <w:t>segmented channel modeling or cascaded channel modeling</w:t>
      </w:r>
      <w:r w:rsidRPr="0089050F">
        <w:t>.</w:t>
      </w:r>
      <w:bookmarkEnd w:id="29"/>
    </w:p>
    <w:p w14:paraId="207460DC" w14:textId="7EB4D429" w:rsidR="00615612" w:rsidRPr="0089050F" w:rsidRDefault="00615612" w:rsidP="007E38E6">
      <w:pPr>
        <w:pStyle w:val="observation"/>
      </w:pPr>
      <w:bookmarkStart w:id="30" w:name="_Ref144462080"/>
      <w:r>
        <w:lastRenderedPageBreak/>
        <w:t>Non-s</w:t>
      </w:r>
      <w:r w:rsidRPr="006F62B3">
        <w:t xml:space="preserve">ensing target </w:t>
      </w:r>
      <w:r>
        <w:t xml:space="preserve">channel </w:t>
      </w:r>
      <w:r w:rsidRPr="006F62B3">
        <w:t xml:space="preserve">that </w:t>
      </w:r>
      <w:r w:rsidR="002D4EDA">
        <w:t xml:space="preserve">does </w:t>
      </w:r>
      <w:r>
        <w:t xml:space="preserve">not </w:t>
      </w:r>
      <w:r w:rsidRPr="006F62B3">
        <w:t>pass through sensing target</w:t>
      </w:r>
      <w:r>
        <w:t xml:space="preserve">(s) </w:t>
      </w:r>
      <w:r w:rsidRPr="003D70EF">
        <w:t xml:space="preserve">can be </w:t>
      </w:r>
      <w:r>
        <w:t>modeled</w:t>
      </w:r>
      <w:r w:rsidRPr="003D70EF">
        <w:t xml:space="preserve"> by</w:t>
      </w:r>
      <w:r>
        <w:t xml:space="preserve"> either using</w:t>
      </w:r>
      <w:r w:rsidRPr="003D70EF">
        <w:t xml:space="preserve"> </w:t>
      </w:r>
      <w:r w:rsidRPr="006F62B3">
        <w:t>TR</w:t>
      </w:r>
      <w:r>
        <w:t xml:space="preserve"> </w:t>
      </w:r>
      <w:r w:rsidRPr="006F62B3">
        <w:t xml:space="preserve">38.901 procedure </w:t>
      </w:r>
      <w:r w:rsidRPr="003D70EF">
        <w:t xml:space="preserve">or </w:t>
      </w:r>
      <w:r w:rsidRPr="006F62B3">
        <w:t xml:space="preserve">using the same method of modeling sensing target </w:t>
      </w:r>
      <w:r>
        <w:t>channel based on the location generated randomly</w:t>
      </w:r>
      <w:r w:rsidRPr="0089050F">
        <w:t>.</w:t>
      </w:r>
      <w:bookmarkEnd w:id="30"/>
    </w:p>
    <w:p w14:paraId="2BB496A3" w14:textId="77777777" w:rsidR="00615612" w:rsidRDefault="00615612" w:rsidP="00615612">
      <w:pPr>
        <w:pStyle w:val="proposal"/>
        <w:spacing w:before="120" w:after="120"/>
        <w:ind w:left="1134" w:hanging="1134"/>
        <w:rPr>
          <w:rFonts w:eastAsia="ＭＳ 明朝"/>
          <w:lang w:eastAsia="ja-JP"/>
        </w:rPr>
      </w:pPr>
      <w:bookmarkStart w:id="31" w:name="_Ref144463968"/>
      <w:r>
        <w:rPr>
          <w:rFonts w:eastAsia="ＭＳ 明朝"/>
          <w:lang w:eastAsia="ja-JP"/>
        </w:rPr>
        <w:t>T</w:t>
      </w:r>
      <w:r w:rsidRPr="006F62B3">
        <w:rPr>
          <w:rFonts w:eastAsia="ＭＳ 明朝"/>
          <w:lang w:eastAsia="ja-JP"/>
        </w:rPr>
        <w:t xml:space="preserve">he correlation and relationship between sensing </w:t>
      </w:r>
      <w:r>
        <w:rPr>
          <w:rFonts w:eastAsia="ＭＳ 明朝"/>
          <w:lang w:eastAsia="ja-JP"/>
        </w:rPr>
        <w:t>channel</w:t>
      </w:r>
      <w:r w:rsidRPr="006F62B3">
        <w:rPr>
          <w:rFonts w:eastAsia="ＭＳ 明朝"/>
          <w:lang w:eastAsia="ja-JP"/>
        </w:rPr>
        <w:t xml:space="preserve"> and communication </w:t>
      </w:r>
      <w:r>
        <w:rPr>
          <w:rFonts w:eastAsia="ＭＳ 明朝"/>
          <w:lang w:eastAsia="ja-JP"/>
        </w:rPr>
        <w:t>channel</w:t>
      </w:r>
      <w:r w:rsidRPr="006F62B3">
        <w:rPr>
          <w:rFonts w:eastAsia="ＭＳ 明朝"/>
          <w:lang w:eastAsia="ja-JP"/>
        </w:rPr>
        <w:t xml:space="preserve"> need to be further studied.</w:t>
      </w:r>
      <w:bookmarkEnd w:id="31"/>
    </w:p>
    <w:p w14:paraId="5CAE3756" w14:textId="77777777" w:rsidR="008D4847" w:rsidRPr="00615612" w:rsidRDefault="008D4847" w:rsidP="008D4847">
      <w:pPr>
        <w:rPr>
          <w:rFonts w:eastAsia="ＭＳ 明朝"/>
          <w:lang w:eastAsia="ja-JP"/>
        </w:rPr>
      </w:pPr>
    </w:p>
    <w:p w14:paraId="4CC8B65A" w14:textId="36AB8444" w:rsidR="00615612" w:rsidRDefault="00615612" w:rsidP="00615612">
      <w:pPr>
        <w:rPr>
          <w:rFonts w:eastAsia="ＭＳ 明朝"/>
          <w:lang w:eastAsia="ja-JP"/>
        </w:rPr>
      </w:pPr>
      <w:r>
        <w:rPr>
          <w:rFonts w:eastAsia="ＭＳ 明朝"/>
          <w:lang w:eastAsia="ja-JP"/>
        </w:rPr>
        <w:t>Once the performance evaluation is performed in the sensing link, the cluster</w:t>
      </w:r>
      <w:r w:rsidR="002D4EDA">
        <w:rPr>
          <w:rFonts w:eastAsia="ＭＳ 明朝"/>
          <w:lang w:eastAsia="ja-JP"/>
        </w:rPr>
        <w:t xml:space="preserve">s dedicated </w:t>
      </w:r>
      <w:r>
        <w:rPr>
          <w:rFonts w:eastAsia="ＭＳ 明朝"/>
          <w:lang w:eastAsia="ja-JP"/>
        </w:rPr>
        <w:t xml:space="preserve">for communication </w:t>
      </w:r>
      <w:r w:rsidR="002D4EDA">
        <w:rPr>
          <w:rFonts w:eastAsia="ＭＳ 明朝"/>
          <w:lang w:eastAsia="ja-JP"/>
        </w:rPr>
        <w:t>are</w:t>
      </w:r>
      <w:r>
        <w:rPr>
          <w:rFonts w:eastAsia="ＭＳ 明朝"/>
          <w:lang w:eastAsia="ja-JP"/>
        </w:rPr>
        <w:t xml:space="preserve"> seen as an interference</w:t>
      </w:r>
      <w:r w:rsidR="00AC2D04">
        <w:rPr>
          <w:rFonts w:eastAsia="ＭＳ 明朝"/>
          <w:lang w:eastAsia="ja-JP"/>
        </w:rPr>
        <w:t>. However,</w:t>
      </w:r>
      <w:r>
        <w:rPr>
          <w:rFonts w:eastAsia="ＭＳ 明朝"/>
          <w:lang w:eastAsia="ja-JP"/>
        </w:rPr>
        <w:t xml:space="preserve"> once the performance evaluation is performed in the communication link, the cluster links for sensing is seen as an interference. </w:t>
      </w:r>
      <w:r w:rsidR="00AC2D04">
        <w:rPr>
          <w:rFonts w:eastAsia="ＭＳ 明朝"/>
          <w:lang w:eastAsia="ja-JP"/>
        </w:rPr>
        <w:t>I</w:t>
      </w:r>
      <w:r>
        <w:rPr>
          <w:rFonts w:eastAsia="ＭＳ 明朝"/>
          <w:lang w:eastAsia="ja-JP"/>
        </w:rPr>
        <w:t>t should be emphasized that the characteristics and behaviors associated with the communication channel, such as link budget and short-term fading channel, should not be statistically varied accordingly, as opposed to that of the legacy NR.</w:t>
      </w:r>
    </w:p>
    <w:p w14:paraId="4B0876DB" w14:textId="77777777" w:rsidR="00615612" w:rsidRPr="00461364" w:rsidRDefault="00615612" w:rsidP="00615612">
      <w:pPr>
        <w:pStyle w:val="proposal"/>
        <w:spacing w:before="120" w:after="120"/>
        <w:ind w:left="1134" w:hanging="1134"/>
        <w:rPr>
          <w:rFonts w:eastAsia="ＭＳ 明朝"/>
          <w:lang w:eastAsia="ja-JP"/>
        </w:rPr>
      </w:pPr>
      <w:bookmarkStart w:id="32" w:name="_Ref144463551"/>
      <w:r w:rsidRPr="003D70EF">
        <w:rPr>
          <w:rFonts w:eastAsia="ＭＳ 明朝"/>
          <w:lang w:eastAsia="ja-JP"/>
        </w:rPr>
        <w:t xml:space="preserve">Studying the </w:t>
      </w:r>
      <w:r>
        <w:rPr>
          <w:rFonts w:hint="eastAsia"/>
        </w:rPr>
        <w:t>new</w:t>
      </w:r>
      <w:r>
        <w:t xml:space="preserve"> </w:t>
      </w:r>
      <w:r w:rsidRPr="003D70EF">
        <w:rPr>
          <w:rFonts w:eastAsia="ＭＳ 明朝"/>
          <w:lang w:eastAsia="ja-JP"/>
        </w:rPr>
        <w:t>propagation model should avoid the changes of statistic characteristics and behaviors associated with the communication</w:t>
      </w:r>
      <w:r w:rsidRPr="00175CD5">
        <w:rPr>
          <w:rFonts w:eastAsia="ＭＳ 明朝"/>
          <w:lang w:eastAsia="ja-JP"/>
        </w:rPr>
        <w:t xml:space="preserve"> </w:t>
      </w:r>
      <w:r w:rsidRPr="00175CD5">
        <w:rPr>
          <w:rFonts w:eastAsiaTheme="minorEastAsia"/>
        </w:rPr>
        <w:t>channel</w:t>
      </w:r>
      <w:r w:rsidRPr="003D70EF">
        <w:rPr>
          <w:rFonts w:eastAsia="ＭＳ 明朝"/>
          <w:lang w:eastAsia="ja-JP"/>
        </w:rPr>
        <w:t>.</w:t>
      </w:r>
      <w:bookmarkEnd w:id="32"/>
    </w:p>
    <w:p w14:paraId="1CC3442B" w14:textId="77777777" w:rsidR="002B2998" w:rsidRPr="00615612" w:rsidRDefault="002B2998" w:rsidP="002B2998">
      <w:pPr>
        <w:overflowPunct w:val="0"/>
        <w:rPr>
          <w:rFonts w:eastAsia="ＭＳ 明朝"/>
          <w:lang w:eastAsia="ja-JP"/>
        </w:rPr>
      </w:pPr>
    </w:p>
    <w:p w14:paraId="2B078DF3" w14:textId="1FC08EEE" w:rsidR="00561F1A" w:rsidRPr="00561F1A" w:rsidRDefault="00561F1A" w:rsidP="00561F1A">
      <w:pPr>
        <w:pStyle w:val="title2"/>
        <w:rPr>
          <w:rFonts w:ascii="Times New Roman" w:eastAsia="ＭＳ 明朝" w:hAnsi="Times New Roman" w:cs="Times New Roman"/>
          <w:lang w:eastAsia="ja-JP"/>
        </w:rPr>
      </w:pPr>
      <w:r w:rsidRPr="000D319C">
        <w:rPr>
          <w:rFonts w:ascii="Times New Roman" w:eastAsia="ＭＳ 明朝" w:hAnsi="Times New Roman" w:cs="Times New Roman"/>
          <w:lang w:eastAsia="ja-JP"/>
        </w:rPr>
        <w:t xml:space="preserve">Channel </w:t>
      </w:r>
      <w:r>
        <w:rPr>
          <w:rFonts w:ascii="Times New Roman" w:eastAsia="ＭＳ 明朝" w:hAnsi="Times New Roman" w:cs="Times New Roman"/>
          <w:lang w:eastAsia="ja-JP"/>
        </w:rPr>
        <w:t>m</w:t>
      </w:r>
      <w:r w:rsidRPr="000D319C">
        <w:rPr>
          <w:rFonts w:ascii="Times New Roman" w:eastAsia="ＭＳ 明朝" w:hAnsi="Times New Roman" w:cs="Times New Roman"/>
          <w:lang w:eastAsia="ja-JP"/>
        </w:rPr>
        <w:t>odel</w:t>
      </w:r>
      <w:r>
        <w:rPr>
          <w:rFonts w:ascii="Times New Roman" w:eastAsia="ＭＳ 明朝" w:hAnsi="Times New Roman" w:cs="Times New Roman"/>
          <w:lang w:eastAsia="ja-JP"/>
        </w:rPr>
        <w:t xml:space="preserve"> for</w:t>
      </w:r>
      <w:r w:rsidRPr="00561F1A">
        <w:rPr>
          <w:rFonts w:ascii="Times New Roman" w:eastAsia="ＭＳ 明朝" w:hAnsi="Times New Roman" w:cs="Times New Roman"/>
          <w:lang w:eastAsia="ja-JP"/>
        </w:rPr>
        <w:t xml:space="preserve"> </w:t>
      </w:r>
      <w:proofErr w:type="spellStart"/>
      <w:r w:rsidRPr="00561F1A">
        <w:rPr>
          <w:rFonts w:ascii="Times New Roman" w:eastAsia="ＭＳ 明朝" w:hAnsi="Times New Roman" w:cs="Times New Roman"/>
          <w:lang w:eastAsia="ja-JP"/>
        </w:rPr>
        <w:t>gNB</w:t>
      </w:r>
      <w:proofErr w:type="spellEnd"/>
      <w:r w:rsidRPr="00561F1A">
        <w:rPr>
          <w:rFonts w:ascii="Times New Roman" w:eastAsia="ＭＳ 明朝" w:hAnsi="Times New Roman" w:cs="Times New Roman"/>
          <w:lang w:eastAsia="ja-JP"/>
        </w:rPr>
        <w:t xml:space="preserve"> mono-static</w:t>
      </w:r>
      <w:r w:rsidR="0089050F">
        <w:rPr>
          <w:rFonts w:ascii="Times New Roman" w:eastAsia="ＭＳ 明朝" w:hAnsi="Times New Roman" w:cs="Times New Roman"/>
          <w:lang w:eastAsia="ja-JP"/>
        </w:rPr>
        <w:t xml:space="preserve"> sensing</w:t>
      </w:r>
    </w:p>
    <w:p w14:paraId="2932604B" w14:textId="529CB452" w:rsidR="00561F1A" w:rsidRPr="00AB1A1E" w:rsidRDefault="0089050F" w:rsidP="00204A4E">
      <w:pPr>
        <w:rPr>
          <w:rFonts w:eastAsia="ＭＳ 明朝"/>
          <w:lang w:eastAsia="ja-JP"/>
        </w:rPr>
      </w:pPr>
      <w:proofErr w:type="gramStart"/>
      <w:r>
        <w:rPr>
          <w:rFonts w:eastAsia="ＭＳ 明朝" w:hint="eastAsia"/>
          <w:lang w:eastAsia="ja-JP"/>
        </w:rPr>
        <w:t>S</w:t>
      </w:r>
      <w:r>
        <w:rPr>
          <w:rFonts w:eastAsia="ＭＳ 明朝"/>
          <w:lang w:eastAsia="ja-JP"/>
        </w:rPr>
        <w:t>imilar to</w:t>
      </w:r>
      <w:proofErr w:type="gramEnd"/>
      <w:r>
        <w:rPr>
          <w:rFonts w:eastAsia="ＭＳ 明朝"/>
          <w:lang w:eastAsia="ja-JP"/>
        </w:rPr>
        <w:t xml:space="preserve"> the newly proposed channel model for bi-static sensing model, the channel model for </w:t>
      </w:r>
      <w:proofErr w:type="spellStart"/>
      <w:r>
        <w:rPr>
          <w:rFonts w:eastAsia="ＭＳ 明朝"/>
          <w:lang w:eastAsia="ja-JP"/>
        </w:rPr>
        <w:t>gNB</w:t>
      </w:r>
      <w:proofErr w:type="spellEnd"/>
      <w:r>
        <w:rPr>
          <w:rFonts w:eastAsia="ＭＳ 明朝"/>
          <w:lang w:eastAsia="ja-JP"/>
        </w:rPr>
        <w:t xml:space="preserve"> mono-static sensing can be done by the same way. As illustrated in </w:t>
      </w:r>
      <w:r>
        <w:rPr>
          <w:rFonts w:eastAsia="ＭＳ 明朝"/>
          <w:lang w:eastAsia="ja-JP"/>
        </w:rPr>
        <w:fldChar w:fldCharType="begin"/>
      </w:r>
      <w:r>
        <w:rPr>
          <w:rFonts w:eastAsia="ＭＳ 明朝"/>
          <w:lang w:eastAsia="ja-JP"/>
        </w:rPr>
        <w:instrText xml:space="preserve"> REF _Ref142569927 \h </w:instrText>
      </w:r>
      <w:r>
        <w:rPr>
          <w:rFonts w:eastAsia="ＭＳ 明朝"/>
          <w:lang w:eastAsia="ja-JP"/>
        </w:rPr>
      </w:r>
      <w:r>
        <w:rPr>
          <w:rFonts w:eastAsia="ＭＳ 明朝"/>
          <w:lang w:eastAsia="ja-JP"/>
        </w:rPr>
        <w:fldChar w:fldCharType="separate"/>
      </w:r>
      <w:r w:rsidR="002D4932">
        <w:t xml:space="preserve">Figure </w:t>
      </w:r>
      <w:r w:rsidR="002D4932">
        <w:rPr>
          <w:noProof/>
        </w:rPr>
        <w:t>6</w:t>
      </w:r>
      <w:r>
        <w:rPr>
          <w:rFonts w:eastAsia="ＭＳ 明朝"/>
          <w:lang w:eastAsia="ja-JP"/>
        </w:rPr>
        <w:fldChar w:fldCharType="end"/>
      </w:r>
      <w:r>
        <w:rPr>
          <w:rFonts w:eastAsia="ＭＳ 明朝"/>
          <w:lang w:eastAsia="ja-JP"/>
        </w:rPr>
        <w:t>, we can employ the</w:t>
      </w:r>
      <w:r w:rsidRPr="00187884">
        <w:rPr>
          <w:rFonts w:eastAsia="ＭＳ 明朝"/>
          <w:lang w:eastAsia="ja-JP"/>
        </w:rPr>
        <w:t xml:space="preserve"> </w:t>
      </w:r>
      <w:r w:rsidR="00187884" w:rsidRPr="00187884">
        <w:rPr>
          <w:rFonts w:eastAsiaTheme="minorEastAsia"/>
          <w:lang w:eastAsia="zh-CN"/>
        </w:rPr>
        <w:t>new</w:t>
      </w:r>
      <w:r w:rsidR="00187884" w:rsidRPr="00187884">
        <w:t xml:space="preserve"> </w:t>
      </w:r>
      <w:r>
        <w:rPr>
          <w:rFonts w:eastAsia="ＭＳ 明朝"/>
          <w:lang w:eastAsia="ja-JP"/>
        </w:rPr>
        <w:t>propagation model with multiple sensing clusters and multiple communication clusters for mono-static sensing mode as well.</w:t>
      </w:r>
      <w:r w:rsidR="00AB1A1E">
        <w:rPr>
          <w:rFonts w:eastAsia="ＭＳ 明朝"/>
          <w:lang w:eastAsia="ja-JP"/>
        </w:rPr>
        <w:t xml:space="preserve"> </w:t>
      </w:r>
      <w:r w:rsidR="00AB1A1E" w:rsidRPr="00561F1A">
        <w:t xml:space="preserve">The key step to generate the channel for </w:t>
      </w:r>
      <w:proofErr w:type="spellStart"/>
      <w:r w:rsidR="00AB1A1E" w:rsidRPr="00561F1A">
        <w:t>gNB</w:t>
      </w:r>
      <w:proofErr w:type="spellEnd"/>
      <w:r w:rsidR="00AB1A1E" w:rsidRPr="00561F1A">
        <w:t xml:space="preserve"> mono-static mode</w:t>
      </w:r>
      <w:r w:rsidR="00AB1A1E">
        <w:t>, however,</w:t>
      </w:r>
      <w:r w:rsidR="00AB1A1E" w:rsidRPr="00561F1A">
        <w:t xml:space="preserve"> is to determine the propagation environment, e.g., LOS or NLOS (with/without a direct path for sensing channel)</w:t>
      </w:r>
      <w:r w:rsidR="00AB1A1E">
        <w:t>.</w:t>
      </w:r>
    </w:p>
    <w:p w14:paraId="3B43FFE9" w14:textId="1507D55C" w:rsidR="00561F1A" w:rsidRDefault="00561F1A" w:rsidP="00913ED3">
      <w:pPr>
        <w:jc w:val="center"/>
      </w:pPr>
      <w:r w:rsidRPr="00561F1A">
        <w:rPr>
          <w:noProof/>
        </w:rPr>
        <w:drawing>
          <wp:inline distT="0" distB="0" distL="0" distR="0" wp14:anchorId="7DDDBDD9" wp14:editId="0A7BD8FC">
            <wp:extent cx="5286375" cy="1515971"/>
            <wp:effectExtent l="0" t="0" r="0" b="8255"/>
            <wp:docPr id="102290274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97773" cy="1519239"/>
                    </a:xfrm>
                    <a:prstGeom prst="rect">
                      <a:avLst/>
                    </a:prstGeom>
                    <a:noFill/>
                    <a:ln>
                      <a:noFill/>
                    </a:ln>
                  </pic:spPr>
                </pic:pic>
              </a:graphicData>
            </a:graphic>
          </wp:inline>
        </w:drawing>
      </w:r>
    </w:p>
    <w:p w14:paraId="437A04B7" w14:textId="404FAAD5" w:rsidR="00561F1A" w:rsidRPr="004C325D" w:rsidRDefault="00561F1A" w:rsidP="00561F1A">
      <w:pPr>
        <w:pStyle w:val="a7"/>
        <w:jc w:val="center"/>
        <w:rPr>
          <w:rFonts w:eastAsia="ＭＳ 明朝"/>
          <w:lang w:val="en-US" w:eastAsia="ja-JP"/>
        </w:rPr>
      </w:pPr>
      <w:bookmarkStart w:id="33" w:name="_Ref142569927"/>
      <w:r>
        <w:t xml:space="preserve">Figure </w:t>
      </w:r>
      <w:r>
        <w:fldChar w:fldCharType="begin"/>
      </w:r>
      <w:r>
        <w:instrText xml:space="preserve"> SEQ Figure \* ARABIC </w:instrText>
      </w:r>
      <w:r>
        <w:fldChar w:fldCharType="separate"/>
      </w:r>
      <w:r w:rsidR="002D4932">
        <w:rPr>
          <w:noProof/>
        </w:rPr>
        <w:t>6</w:t>
      </w:r>
      <w:r>
        <w:fldChar w:fldCharType="end"/>
      </w:r>
      <w:bookmarkEnd w:id="33"/>
      <w:r>
        <w:t>:</w:t>
      </w:r>
      <w:r>
        <w:rPr>
          <w:rFonts w:eastAsia="ＭＳ 明朝"/>
          <w:lang w:eastAsia="ja-JP"/>
        </w:rPr>
        <w:t xml:space="preserve"> </w:t>
      </w:r>
      <w:r w:rsidR="00445488">
        <w:rPr>
          <w:rFonts w:eastAsia="ＭＳ 明朝"/>
          <w:lang w:eastAsia="ja-JP"/>
        </w:rPr>
        <w:t>The propagation model with multiple sensing clusters and multiple communication clusters for mono-static sensing mode</w:t>
      </w:r>
      <w:r>
        <w:rPr>
          <w:rFonts w:eastAsia="ＭＳ 明朝"/>
          <w:lang w:eastAsia="ja-JP"/>
        </w:rPr>
        <w:t>.</w:t>
      </w:r>
    </w:p>
    <w:p w14:paraId="55C5D058" w14:textId="1579AC8E" w:rsidR="008E1364" w:rsidRPr="008E1364" w:rsidRDefault="008E1364" w:rsidP="00204A4E">
      <w:pPr>
        <w:rPr>
          <w:rFonts w:eastAsia="ＭＳ 明朝"/>
          <w:lang w:eastAsia="ja-JP"/>
        </w:rPr>
      </w:pPr>
      <w:r w:rsidRPr="00DC698D">
        <w:t xml:space="preserve">The small-scale fading channel generation for </w:t>
      </w:r>
      <w:r>
        <w:t>mono-static</w:t>
      </w:r>
      <w:r w:rsidRPr="00DC698D">
        <w:t xml:space="preserve"> channel modeling</w:t>
      </w:r>
      <w:r>
        <w:t xml:space="preserve"> can mimic the way for bi-static channel modeling.</w:t>
      </w:r>
    </w:p>
    <w:p w14:paraId="5F396A9E" w14:textId="4065195A" w:rsidR="00561F1A" w:rsidRPr="00AB1A1E" w:rsidRDefault="00561F1A" w:rsidP="007E38E6">
      <w:pPr>
        <w:pStyle w:val="observation"/>
      </w:pPr>
      <w:bookmarkStart w:id="34" w:name="_Ref144462087"/>
      <w:r w:rsidRPr="00AB1A1E">
        <w:t xml:space="preserve">TR 38.901 currently does not support a channel model for self-transmitting and self-receiving mode for </w:t>
      </w:r>
      <w:proofErr w:type="spellStart"/>
      <w:r w:rsidRPr="00AB1A1E">
        <w:t>gNB</w:t>
      </w:r>
      <w:proofErr w:type="spellEnd"/>
      <w:r w:rsidRPr="00AB1A1E">
        <w:t>/UE, thus a new channel modeling framework and method are required.</w:t>
      </w:r>
      <w:bookmarkEnd w:id="34"/>
    </w:p>
    <w:p w14:paraId="0A1C49BB" w14:textId="09CD56C7" w:rsidR="00561F1A" w:rsidRPr="008E1364" w:rsidRDefault="00AB1A1E" w:rsidP="00561F1A">
      <w:pPr>
        <w:pStyle w:val="proposal"/>
        <w:spacing w:before="120" w:after="120"/>
        <w:ind w:left="1134" w:hanging="1134"/>
        <w:rPr>
          <w:rFonts w:eastAsia="ＭＳ 明朝"/>
          <w:lang w:eastAsia="ja-JP"/>
        </w:rPr>
      </w:pPr>
      <w:bookmarkStart w:id="35" w:name="_Ref144463562"/>
      <w:r w:rsidRPr="0089050F">
        <w:rPr>
          <w:rFonts w:eastAsia="ＭＳ 明朝"/>
          <w:lang w:eastAsia="ja-JP"/>
        </w:rPr>
        <w:t xml:space="preserve">Design channel model for </w:t>
      </w:r>
      <w:proofErr w:type="spellStart"/>
      <w:r w:rsidRPr="002E17DD">
        <w:rPr>
          <w:rFonts w:eastAsia="ＭＳ 明朝"/>
          <w:lang w:eastAsia="ja-JP"/>
        </w:rPr>
        <w:t>gNB</w:t>
      </w:r>
      <w:proofErr w:type="spellEnd"/>
      <w:r w:rsidRPr="002E17DD">
        <w:rPr>
          <w:rFonts w:eastAsia="ＭＳ 明朝"/>
          <w:lang w:eastAsia="ja-JP"/>
        </w:rPr>
        <w:t xml:space="preserve"> mono-static sensing modes</w:t>
      </w:r>
      <w:r>
        <w:rPr>
          <w:rFonts w:eastAsia="ＭＳ 明朝"/>
          <w:lang w:eastAsia="ja-JP"/>
        </w:rPr>
        <w:t xml:space="preserve"> in Rel-19.</w:t>
      </w:r>
      <w:bookmarkEnd w:id="35"/>
    </w:p>
    <w:p w14:paraId="27E5A631" w14:textId="77777777" w:rsidR="00C530D0" w:rsidRDefault="00C530D0" w:rsidP="00C530D0"/>
    <w:p w14:paraId="6C10C278" w14:textId="07FDC926" w:rsidR="00D34894" w:rsidRPr="00FF66E4" w:rsidRDefault="00D34894" w:rsidP="00D34894">
      <w:pPr>
        <w:pStyle w:val="title2"/>
        <w:rPr>
          <w:rFonts w:ascii="Times New Roman" w:eastAsia="ＭＳ 明朝" w:hAnsi="Times New Roman" w:cs="Times New Roman"/>
          <w:lang w:eastAsia="ja-JP"/>
        </w:rPr>
      </w:pPr>
      <w:bookmarkStart w:id="36" w:name="_Ref143378848"/>
      <w:r>
        <w:rPr>
          <w:rFonts w:ascii="Times New Roman" w:eastAsia="ＭＳ 明朝" w:hAnsi="Times New Roman" w:cs="Times New Roman"/>
          <w:lang w:eastAsia="ja-JP"/>
        </w:rPr>
        <w:t xml:space="preserve">RCS </w:t>
      </w:r>
      <w:r w:rsidR="00A75D91">
        <w:rPr>
          <w:rFonts w:ascii="Times New Roman" w:eastAsia="ＭＳ 明朝" w:hAnsi="Times New Roman" w:cs="Times New Roman"/>
          <w:lang w:eastAsia="ja-JP"/>
        </w:rPr>
        <w:t>m</w:t>
      </w:r>
      <w:r>
        <w:rPr>
          <w:rFonts w:ascii="Times New Roman" w:eastAsia="ＭＳ 明朝" w:hAnsi="Times New Roman" w:cs="Times New Roman"/>
          <w:lang w:eastAsia="ja-JP"/>
        </w:rPr>
        <w:t>odel</w:t>
      </w:r>
      <w:bookmarkEnd w:id="36"/>
    </w:p>
    <w:p w14:paraId="5A017366" w14:textId="11B6715F" w:rsidR="00D34894" w:rsidRDefault="00D34894" w:rsidP="00D34894">
      <w:pPr>
        <w:tabs>
          <w:tab w:val="num" w:pos="720"/>
        </w:tabs>
        <w:overflowPunct w:val="0"/>
        <w:rPr>
          <w:rFonts w:eastAsia="ＭＳ 明朝"/>
          <w:szCs w:val="20"/>
          <w:lang w:eastAsia="ja-JP"/>
        </w:rPr>
      </w:pPr>
      <w:r w:rsidRPr="00FF66E4">
        <w:rPr>
          <w:rFonts w:eastAsia="ＭＳ 明朝"/>
          <w:szCs w:val="20"/>
          <w:lang w:eastAsia="ja-JP"/>
        </w:rPr>
        <w:t>The RCS, </w:t>
      </w:r>
      <m:oMath>
        <m:r>
          <w:rPr>
            <w:rFonts w:ascii="Cambria Math" w:eastAsia="ＭＳ 明朝" w:hAnsi="Cambria Math"/>
            <w:szCs w:val="20"/>
            <w:lang w:eastAsia="ja-JP"/>
          </w:rPr>
          <m:t>σ</m:t>
        </m:r>
      </m:oMath>
      <w:r w:rsidRPr="00FF66E4">
        <w:rPr>
          <w:rFonts w:eastAsia="ＭＳ 明朝"/>
          <w:szCs w:val="20"/>
          <w:lang w:eastAsia="ja-JP"/>
        </w:rPr>
        <w:t xml:space="preserve">, is a </w:t>
      </w:r>
      <w:r>
        <w:rPr>
          <w:rFonts w:eastAsia="ＭＳ 明朝"/>
          <w:szCs w:val="20"/>
          <w:lang w:eastAsia="ja-JP"/>
        </w:rPr>
        <w:t>target</w:t>
      </w:r>
      <w:r w:rsidRPr="00FF66E4">
        <w:rPr>
          <w:rFonts w:eastAsia="ＭＳ 明朝"/>
          <w:szCs w:val="20"/>
          <w:lang w:eastAsia="ja-JP"/>
        </w:rPr>
        <w:t xml:space="preserve">-specific quantity that depends on many factors. The computational </w:t>
      </w:r>
      <w:r>
        <w:rPr>
          <w:rFonts w:eastAsia="ＭＳ 明朝"/>
          <w:szCs w:val="20"/>
          <w:lang w:eastAsia="ja-JP"/>
        </w:rPr>
        <w:t>formula</w:t>
      </w:r>
      <w:r w:rsidRPr="00FF66E4">
        <w:rPr>
          <w:rFonts w:eastAsia="ＭＳ 明朝"/>
          <w:szCs w:val="20"/>
          <w:lang w:eastAsia="ja-JP"/>
        </w:rPr>
        <w:t xml:space="preserve"> of the RCS is only possible for simple </w:t>
      </w:r>
      <w:r>
        <w:rPr>
          <w:rFonts w:eastAsia="ＭＳ 明朝"/>
          <w:szCs w:val="20"/>
          <w:lang w:eastAsia="ja-JP"/>
        </w:rPr>
        <w:t>targets</w:t>
      </w:r>
      <w:r w:rsidRPr="00FF66E4">
        <w:rPr>
          <w:rFonts w:eastAsia="ＭＳ 明朝"/>
          <w:szCs w:val="20"/>
          <w:lang w:eastAsia="ja-JP"/>
        </w:rPr>
        <w:t xml:space="preserve">. The RCS of simple geometric </w:t>
      </w:r>
      <w:r>
        <w:rPr>
          <w:rFonts w:eastAsia="ＭＳ 明朝"/>
          <w:szCs w:val="20"/>
          <w:lang w:eastAsia="ja-JP"/>
        </w:rPr>
        <w:t>targets mainly</w:t>
      </w:r>
      <w:r w:rsidRPr="00FF66E4">
        <w:rPr>
          <w:rFonts w:eastAsia="ＭＳ 明朝"/>
          <w:szCs w:val="20"/>
          <w:lang w:eastAsia="ja-JP"/>
        </w:rPr>
        <w:t xml:space="preserve"> depends on the ratio of the structural dimensions of the </w:t>
      </w:r>
      <w:r>
        <w:rPr>
          <w:rFonts w:eastAsia="ＭＳ 明朝"/>
          <w:szCs w:val="20"/>
          <w:lang w:eastAsia="ja-JP"/>
        </w:rPr>
        <w:t>targets</w:t>
      </w:r>
      <w:r w:rsidRPr="00FF66E4">
        <w:rPr>
          <w:rFonts w:eastAsia="ＭＳ 明朝"/>
          <w:szCs w:val="20"/>
          <w:lang w:eastAsia="ja-JP"/>
        </w:rPr>
        <w:t xml:space="preserve"> to the wavelength.</w:t>
      </w:r>
      <w:r>
        <w:rPr>
          <w:rFonts w:eastAsia="ＭＳ 明朝" w:hint="eastAsia"/>
          <w:szCs w:val="20"/>
          <w:lang w:eastAsia="ja-JP"/>
        </w:rPr>
        <w:t xml:space="preserve"> </w:t>
      </w:r>
      <w:r w:rsidRPr="00BE5F22">
        <w:rPr>
          <w:rFonts w:eastAsia="ＭＳ 明朝"/>
          <w:szCs w:val="20"/>
          <w:lang w:eastAsia="ja-JP"/>
        </w:rPr>
        <w:t>Practically, the RCS of a target depends on</w:t>
      </w:r>
      <w:r>
        <w:rPr>
          <w:rFonts w:eastAsia="ＭＳ 明朝"/>
          <w:szCs w:val="20"/>
          <w:lang w:eastAsia="ja-JP"/>
        </w:rPr>
        <w:t xml:space="preserve"> </w:t>
      </w:r>
      <w:r w:rsidRPr="00BE5F22">
        <w:rPr>
          <w:rFonts w:eastAsia="ＭＳ 明朝"/>
          <w:szCs w:val="20"/>
          <w:lang w:eastAsia="ja-JP"/>
        </w:rPr>
        <w:t>the physical geometry and exterior features of the target,</w:t>
      </w:r>
      <w:r>
        <w:rPr>
          <w:rFonts w:eastAsia="ＭＳ 明朝" w:hint="eastAsia"/>
          <w:szCs w:val="20"/>
          <w:lang w:eastAsia="ja-JP"/>
        </w:rPr>
        <w:t xml:space="preserve"> </w:t>
      </w:r>
      <w:r w:rsidRPr="00BE5F22">
        <w:rPr>
          <w:rFonts w:eastAsia="ＭＳ 明朝"/>
          <w:szCs w:val="20"/>
          <w:lang w:eastAsia="ja-JP"/>
        </w:rPr>
        <w:t>the direction of the illuminating radar,</w:t>
      </w:r>
      <w:r>
        <w:rPr>
          <w:rFonts w:eastAsia="ＭＳ 明朝" w:hint="eastAsia"/>
          <w:szCs w:val="20"/>
          <w:lang w:eastAsia="ja-JP"/>
        </w:rPr>
        <w:t xml:space="preserve"> </w:t>
      </w:r>
      <w:r w:rsidRPr="00BE5F22">
        <w:rPr>
          <w:rFonts w:eastAsia="ＭＳ 明朝"/>
          <w:szCs w:val="20"/>
          <w:lang w:eastAsia="ja-JP"/>
        </w:rPr>
        <w:t>the radar transmitters frequency,</w:t>
      </w:r>
      <w:r>
        <w:rPr>
          <w:rFonts w:eastAsia="ＭＳ 明朝" w:hint="eastAsia"/>
          <w:szCs w:val="20"/>
          <w:lang w:eastAsia="ja-JP"/>
        </w:rPr>
        <w:t xml:space="preserve"> </w:t>
      </w:r>
      <w:r w:rsidRPr="00BE5F22">
        <w:rPr>
          <w:rFonts w:eastAsia="ＭＳ 明朝"/>
          <w:szCs w:val="20"/>
          <w:lang w:eastAsia="ja-JP"/>
        </w:rPr>
        <w:t>the electrical properties of the target</w:t>
      </w:r>
      <w:r w:rsidR="008433CC">
        <w:rPr>
          <w:rFonts w:eastAsia="ＭＳ 明朝"/>
          <w:szCs w:val="20"/>
          <w:lang w:eastAsia="ja-JP"/>
        </w:rPr>
        <w:t>’</w:t>
      </w:r>
      <w:r w:rsidRPr="00BE5F22">
        <w:rPr>
          <w:rFonts w:eastAsia="ＭＳ 明朝"/>
          <w:szCs w:val="20"/>
          <w:lang w:eastAsia="ja-JP"/>
        </w:rPr>
        <w:t>s surface.</w:t>
      </w:r>
      <w:r>
        <w:rPr>
          <w:rFonts w:eastAsia="ＭＳ 明朝"/>
          <w:szCs w:val="20"/>
          <w:lang w:eastAsia="ja-JP"/>
        </w:rPr>
        <w:t xml:space="preserve"> </w:t>
      </w:r>
    </w:p>
    <w:p w14:paraId="04B4E900" w14:textId="77777777" w:rsidR="00D34894" w:rsidRDefault="00D34894" w:rsidP="00D34894">
      <w:pPr>
        <w:tabs>
          <w:tab w:val="num" w:pos="720"/>
        </w:tabs>
        <w:overflowPunct w:val="0"/>
        <w:rPr>
          <w:rFonts w:eastAsia="ＭＳ 明朝"/>
          <w:szCs w:val="20"/>
          <w:lang w:eastAsia="ja-JP"/>
        </w:rPr>
      </w:pPr>
      <w:r w:rsidRPr="00102784">
        <w:rPr>
          <w:rFonts w:eastAsia="ＭＳ 明朝"/>
          <w:szCs w:val="20"/>
          <w:lang w:eastAsia="ja-JP"/>
        </w:rPr>
        <w:t>The shape and size of the distribution are different, but always</w:t>
      </w:r>
      <w:r>
        <w:rPr>
          <w:rFonts w:eastAsia="ＭＳ 明朝"/>
          <w:szCs w:val="20"/>
          <w:lang w:eastAsia="ja-JP"/>
        </w:rPr>
        <w:t xml:space="preserve"> </w:t>
      </w:r>
      <w:r w:rsidRPr="00102784">
        <w:rPr>
          <w:rFonts w:eastAsia="ＭＳ 明朝"/>
          <w:szCs w:val="20"/>
          <w:lang w:eastAsia="ja-JP"/>
        </w:rPr>
        <w:t>the same relative to the aspect angle of the illuminating radar,</w:t>
      </w:r>
      <w:r>
        <w:rPr>
          <w:rFonts w:eastAsia="ＭＳ 明朝"/>
          <w:szCs w:val="20"/>
          <w:lang w:eastAsia="ja-JP"/>
        </w:rPr>
        <w:t xml:space="preserve"> </w:t>
      </w:r>
      <w:r w:rsidRPr="00102784">
        <w:rPr>
          <w:rFonts w:eastAsia="ＭＳ 明朝"/>
          <w:szCs w:val="20"/>
          <w:lang w:eastAsia="ja-JP"/>
        </w:rPr>
        <w:t>regardless of the angle from which the radar illuminates this</w:t>
      </w:r>
      <w:r>
        <w:rPr>
          <w:rFonts w:eastAsia="ＭＳ 明朝"/>
          <w:szCs w:val="20"/>
          <w:lang w:eastAsia="ja-JP"/>
        </w:rPr>
        <w:t xml:space="preserve"> </w:t>
      </w:r>
      <w:r w:rsidRPr="00102784">
        <w:rPr>
          <w:rFonts w:eastAsia="ＭＳ 明朝"/>
          <w:szCs w:val="20"/>
          <w:lang w:eastAsia="ja-JP"/>
        </w:rPr>
        <w:t xml:space="preserve">sphere. </w:t>
      </w:r>
      <w:r>
        <w:rPr>
          <w:rFonts w:eastAsia="ＭＳ 明朝"/>
          <w:szCs w:val="20"/>
          <w:lang w:eastAsia="ja-JP"/>
        </w:rPr>
        <w:t>The RCS</w:t>
      </w:r>
      <w:r w:rsidRPr="00FF66E4">
        <w:rPr>
          <w:rFonts w:eastAsia="ＭＳ 明朝"/>
          <w:szCs w:val="20"/>
          <w:lang w:eastAsia="ja-JP"/>
        </w:rPr>
        <w:t>, </w:t>
      </w:r>
      <m:oMath>
        <m:r>
          <w:rPr>
            <w:rFonts w:ascii="Cambria Math" w:eastAsia="ＭＳ 明朝" w:hAnsi="Cambria Math"/>
            <w:szCs w:val="20"/>
            <w:lang w:eastAsia="ja-JP"/>
          </w:rPr>
          <m:t>σ</m:t>
        </m:r>
      </m:oMath>
      <w:r w:rsidRPr="00FF66E4">
        <w:rPr>
          <w:rFonts w:eastAsia="ＭＳ 明朝"/>
          <w:szCs w:val="20"/>
          <w:lang w:eastAsia="ja-JP"/>
        </w:rPr>
        <w:t>,</w:t>
      </w:r>
      <w:r>
        <w:rPr>
          <w:rFonts w:eastAsia="ＭＳ 明朝"/>
          <w:szCs w:val="20"/>
          <w:lang w:eastAsia="ja-JP"/>
        </w:rPr>
        <w:t xml:space="preserve"> is defined as</w:t>
      </w:r>
    </w:p>
    <w:p w14:paraId="2B5B496B" w14:textId="77777777" w:rsidR="00D34894" w:rsidRPr="00102784" w:rsidRDefault="00D34894" w:rsidP="00D34894">
      <w:pPr>
        <w:overflowPunct w:val="0"/>
        <w:rPr>
          <w:rFonts w:eastAsia="ＭＳ 明朝"/>
          <w:lang w:eastAsia="ja-JP"/>
        </w:rPr>
      </w:pPr>
      <m:oMathPara>
        <m:oMathParaPr>
          <m:jc m:val="centerGroup"/>
        </m:oMathParaPr>
        <m:oMath>
          <m:r>
            <w:rPr>
              <w:rFonts w:ascii="Cambria Math" w:eastAsia="ＭＳ 明朝" w:hAnsi="Cambria Math"/>
              <w:lang w:eastAsia="ja-JP"/>
            </w:rPr>
            <m:t>σ=4π</m:t>
          </m:r>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2</m:t>
              </m:r>
            </m:sup>
          </m:sSup>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P</m:t>
                  </m:r>
                </m:e>
                <m:sub>
                  <m:r>
                    <w:rPr>
                      <w:rFonts w:ascii="Cambria Math" w:eastAsia="ＭＳ 明朝" w:hAnsi="Cambria Math"/>
                      <w:lang w:eastAsia="ja-JP"/>
                    </w:rPr>
                    <m:t>r</m:t>
                  </m:r>
                </m:sub>
              </m:sSub>
            </m:num>
            <m:den>
              <m:sSub>
                <m:sSubPr>
                  <m:ctrlPr>
                    <w:rPr>
                      <w:rFonts w:ascii="Cambria Math" w:eastAsia="ＭＳ 明朝" w:hAnsi="Cambria Math"/>
                      <w:i/>
                      <w:iCs/>
                      <w:lang w:eastAsia="ja-JP"/>
                    </w:rPr>
                  </m:ctrlPr>
                </m:sSubPr>
                <m:e>
                  <m:r>
                    <w:rPr>
                      <w:rFonts w:ascii="Cambria Math" w:eastAsia="ＭＳ 明朝" w:hAnsi="Cambria Math"/>
                      <w:lang w:eastAsia="ja-JP"/>
                    </w:rPr>
                    <m:t>P</m:t>
                  </m:r>
                </m:e>
                <m:sub>
                  <m:r>
                    <w:rPr>
                      <w:rFonts w:ascii="Cambria Math" w:eastAsia="ＭＳ 明朝" w:hAnsi="Cambria Math"/>
                      <w:lang w:eastAsia="ja-JP"/>
                    </w:rPr>
                    <m:t>t</m:t>
                  </m:r>
                </m:sub>
              </m:sSub>
            </m:den>
          </m:f>
        </m:oMath>
      </m:oMathPara>
    </w:p>
    <w:p w14:paraId="681C4BFC" w14:textId="77777777" w:rsidR="00D34894" w:rsidRDefault="00D34894" w:rsidP="00D34894">
      <w:pPr>
        <w:overflowPunct w:val="0"/>
        <w:rPr>
          <w:rFonts w:eastAsia="ＭＳ 明朝"/>
          <w:lang w:eastAsia="ja-JP"/>
        </w:rPr>
      </w:pPr>
      <w:r>
        <w:rPr>
          <w:rFonts w:eastAsia="ＭＳ 明朝"/>
          <w:lang w:eastAsia="ja-JP"/>
        </w:rPr>
        <w:t xml:space="preserve">where </w:t>
      </w:r>
      <m:oMath>
        <m:sSub>
          <m:sSubPr>
            <m:ctrlPr>
              <w:rPr>
                <w:rFonts w:ascii="Cambria Math" w:eastAsia="ＭＳ 明朝" w:hAnsi="Cambria Math"/>
                <w:i/>
                <w:iCs/>
                <w:lang w:eastAsia="ja-JP"/>
              </w:rPr>
            </m:ctrlPr>
          </m:sSubPr>
          <m:e>
            <m:r>
              <w:rPr>
                <w:rFonts w:ascii="Cambria Math" w:eastAsia="ＭＳ 明朝" w:hAnsi="Cambria Math"/>
                <w:lang w:eastAsia="ja-JP"/>
              </w:rPr>
              <m:t>P</m:t>
            </m:r>
          </m:e>
          <m:sub>
            <m:r>
              <w:rPr>
                <w:rFonts w:ascii="Cambria Math" w:eastAsia="ＭＳ 明朝" w:hAnsi="Cambria Math"/>
                <w:lang w:eastAsia="ja-JP"/>
              </w:rPr>
              <m:t>t</m:t>
            </m:r>
          </m:sub>
        </m:sSub>
      </m:oMath>
      <w:r>
        <w:rPr>
          <w:rFonts w:eastAsia="ＭＳ 明朝" w:hint="eastAsia"/>
          <w:iCs/>
          <w:lang w:eastAsia="ja-JP"/>
        </w:rPr>
        <w:t xml:space="preserve"> </w:t>
      </w:r>
      <w:r>
        <w:rPr>
          <w:rFonts w:eastAsia="ＭＳ 明朝"/>
          <w:lang w:eastAsia="ja-JP"/>
        </w:rPr>
        <w:t xml:space="preserve">is the </w:t>
      </w:r>
      <w:r w:rsidRPr="00102784">
        <w:rPr>
          <w:rFonts w:eastAsia="ＭＳ 明朝"/>
          <w:lang w:eastAsia="ja-JP"/>
        </w:rPr>
        <w:t>power density of the transmitter at the radar target in [W/m²]</w:t>
      </w:r>
      <w:r>
        <w:rPr>
          <w:rFonts w:eastAsia="ＭＳ 明朝"/>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P</m:t>
            </m:r>
          </m:e>
          <m:sub>
            <m:r>
              <w:rPr>
                <w:rFonts w:ascii="Cambria Math" w:eastAsia="ＭＳ 明朝" w:hAnsi="Cambria Math"/>
                <w:lang w:eastAsia="ja-JP"/>
              </w:rPr>
              <m:t>r</m:t>
            </m:r>
          </m:sub>
        </m:sSub>
      </m:oMath>
      <w:r>
        <w:rPr>
          <w:rFonts w:eastAsia="ＭＳ 明朝"/>
          <w:lang w:eastAsia="ja-JP"/>
        </w:rPr>
        <w:t xml:space="preserve"> is</w:t>
      </w:r>
      <w:r w:rsidRPr="00102784">
        <w:rPr>
          <w:rFonts w:eastAsia="ＭＳ 明朝"/>
          <w:lang w:eastAsia="ja-JP"/>
        </w:rPr>
        <w:t xml:space="preserve"> </w:t>
      </w:r>
      <w:r>
        <w:rPr>
          <w:rFonts w:eastAsia="ＭＳ 明朝"/>
          <w:lang w:eastAsia="ja-JP"/>
        </w:rPr>
        <w:t xml:space="preserve">the </w:t>
      </w:r>
      <w:r w:rsidRPr="00102784">
        <w:rPr>
          <w:rFonts w:eastAsia="ＭＳ 明朝"/>
          <w:lang w:eastAsia="ja-JP"/>
        </w:rPr>
        <w:t>scattered power density at the receiving site in [W/m²]</w:t>
      </w:r>
      <w:r>
        <w:rPr>
          <w:rFonts w:eastAsia="ＭＳ 明朝"/>
          <w:lang w:eastAsia="ja-JP"/>
        </w:rPr>
        <w:t xml:space="preserve">, </w:t>
      </w:r>
      <m:oMath>
        <m:r>
          <w:rPr>
            <w:rFonts w:ascii="Cambria Math" w:eastAsia="ＭＳ 明朝" w:hAnsi="Cambria Math"/>
            <w:lang w:eastAsia="ja-JP"/>
          </w:rPr>
          <m:t>r</m:t>
        </m:r>
      </m:oMath>
      <w:r w:rsidRPr="00102784">
        <w:rPr>
          <w:rFonts w:eastAsia="ＭＳ 明朝"/>
          <w:lang w:eastAsia="ja-JP"/>
        </w:rPr>
        <w:t xml:space="preserve"> </w:t>
      </w:r>
      <w:r>
        <w:rPr>
          <w:rFonts w:eastAsia="ＭＳ 明朝"/>
          <w:lang w:eastAsia="ja-JP"/>
        </w:rPr>
        <w:t xml:space="preserve">is the </w:t>
      </w:r>
      <w:r w:rsidRPr="00102784">
        <w:rPr>
          <w:rFonts w:eastAsia="ＭＳ 明朝"/>
          <w:lang w:eastAsia="ja-JP"/>
        </w:rPr>
        <w:t>radius of the sphere</w:t>
      </w:r>
      <w:r>
        <w:rPr>
          <w:rFonts w:eastAsia="ＭＳ 明朝"/>
          <w:lang w:eastAsia="ja-JP"/>
        </w:rPr>
        <w:t>.</w:t>
      </w:r>
    </w:p>
    <w:p w14:paraId="209BF2A4" w14:textId="0EFE61F3" w:rsidR="00D34894" w:rsidRDefault="00D34894" w:rsidP="00D34894">
      <w:pPr>
        <w:overflowPunct w:val="0"/>
        <w:rPr>
          <w:rFonts w:eastAsia="ＭＳ 明朝"/>
          <w:lang w:eastAsia="ja-JP"/>
        </w:rPr>
      </w:pPr>
      <w:r>
        <w:rPr>
          <w:rFonts w:eastAsia="ＭＳ 明朝"/>
          <w:lang w:eastAsia="ja-JP"/>
        </w:rPr>
        <w:lastRenderedPageBreak/>
        <w:t xml:space="preserve">The typical RCSs according to the target shape, size and the reflected direction can be formulated as in </w:t>
      </w:r>
      <w:r>
        <w:rPr>
          <w:rFonts w:eastAsia="ＭＳ 明朝"/>
          <w:lang w:eastAsia="ja-JP"/>
        </w:rPr>
        <w:fldChar w:fldCharType="begin"/>
      </w:r>
      <w:r>
        <w:rPr>
          <w:rFonts w:eastAsia="ＭＳ 明朝"/>
          <w:lang w:eastAsia="ja-JP"/>
        </w:rPr>
        <w:instrText xml:space="preserve"> REF _Ref142901735 \h </w:instrText>
      </w:r>
      <w:r>
        <w:rPr>
          <w:rFonts w:eastAsia="ＭＳ 明朝"/>
          <w:lang w:eastAsia="ja-JP"/>
        </w:rPr>
      </w:r>
      <w:r>
        <w:rPr>
          <w:rFonts w:eastAsia="ＭＳ 明朝"/>
          <w:lang w:eastAsia="ja-JP"/>
        </w:rPr>
        <w:fldChar w:fldCharType="separate"/>
      </w:r>
      <w:r w:rsidR="002D4932" w:rsidRPr="006324F7">
        <w:rPr>
          <w:rFonts w:eastAsia="ＭＳ 明朝"/>
          <w:lang w:eastAsia="ja-JP"/>
        </w:rPr>
        <w:t xml:space="preserve">Table </w:t>
      </w:r>
      <w:r w:rsidR="002D4932">
        <w:rPr>
          <w:rFonts w:eastAsia="ＭＳ 明朝"/>
          <w:noProof/>
          <w:lang w:eastAsia="ja-JP"/>
        </w:rPr>
        <w:t>2</w:t>
      </w:r>
      <w:r>
        <w:rPr>
          <w:rFonts w:eastAsia="ＭＳ 明朝"/>
          <w:lang w:eastAsia="ja-JP"/>
        </w:rPr>
        <w:fldChar w:fldCharType="end"/>
      </w:r>
      <w:r>
        <w:rPr>
          <w:rFonts w:eastAsia="ＭＳ 明朝"/>
          <w:lang w:eastAsia="ja-JP"/>
        </w:rPr>
        <w:t>.</w:t>
      </w:r>
    </w:p>
    <w:p w14:paraId="19B84D3B" w14:textId="7DC808ED" w:rsidR="00D34894" w:rsidRPr="006324F7" w:rsidRDefault="00D34894" w:rsidP="00D34894">
      <w:pPr>
        <w:pStyle w:val="a7"/>
        <w:jc w:val="center"/>
        <w:rPr>
          <w:rFonts w:eastAsia="ＭＳ 明朝"/>
          <w:szCs w:val="24"/>
          <w:lang w:val="en-US" w:eastAsia="ja-JP"/>
        </w:rPr>
      </w:pPr>
      <w:bookmarkStart w:id="37" w:name="_Ref142901735"/>
      <w:bookmarkStart w:id="38" w:name="_Ref142901731"/>
      <w:r w:rsidRPr="006324F7">
        <w:rPr>
          <w:rFonts w:eastAsia="ＭＳ 明朝"/>
          <w:szCs w:val="24"/>
          <w:lang w:val="en-US" w:eastAsia="ja-JP"/>
        </w:rPr>
        <w:t xml:space="preserve">Table </w:t>
      </w:r>
      <w:r w:rsidRPr="006324F7">
        <w:rPr>
          <w:rFonts w:eastAsia="ＭＳ 明朝"/>
          <w:szCs w:val="24"/>
          <w:lang w:val="en-US" w:eastAsia="ja-JP"/>
        </w:rPr>
        <w:fldChar w:fldCharType="begin"/>
      </w:r>
      <w:r w:rsidRPr="006324F7">
        <w:rPr>
          <w:rFonts w:eastAsia="ＭＳ 明朝"/>
          <w:szCs w:val="24"/>
          <w:lang w:val="en-US" w:eastAsia="ja-JP"/>
        </w:rPr>
        <w:instrText xml:space="preserve"> SEQ Table \* ARABIC </w:instrText>
      </w:r>
      <w:r w:rsidRPr="006324F7">
        <w:rPr>
          <w:rFonts w:eastAsia="ＭＳ 明朝"/>
          <w:szCs w:val="24"/>
          <w:lang w:val="en-US" w:eastAsia="ja-JP"/>
        </w:rPr>
        <w:fldChar w:fldCharType="separate"/>
      </w:r>
      <w:r w:rsidR="002D4932">
        <w:rPr>
          <w:rFonts w:eastAsia="ＭＳ 明朝"/>
          <w:noProof/>
          <w:szCs w:val="24"/>
          <w:lang w:val="en-US" w:eastAsia="ja-JP"/>
        </w:rPr>
        <w:t>2</w:t>
      </w:r>
      <w:r w:rsidRPr="006324F7">
        <w:rPr>
          <w:rFonts w:eastAsia="ＭＳ 明朝"/>
          <w:szCs w:val="24"/>
          <w:lang w:val="en-US" w:eastAsia="ja-JP"/>
        </w:rPr>
        <w:fldChar w:fldCharType="end"/>
      </w:r>
      <w:bookmarkEnd w:id="37"/>
      <w:r w:rsidRPr="006324F7">
        <w:rPr>
          <w:rFonts w:eastAsia="ＭＳ 明朝"/>
          <w:szCs w:val="24"/>
          <w:lang w:val="en-US" w:eastAsia="ja-JP"/>
        </w:rPr>
        <w:t xml:space="preserve">: The </w:t>
      </w:r>
      <w:r w:rsidRPr="00185E6C">
        <w:rPr>
          <w:rFonts w:eastAsia="ＭＳ 明朝"/>
          <w:szCs w:val="24"/>
          <w:lang w:val="en-US" w:eastAsia="ja-JP"/>
        </w:rPr>
        <w:t>form</w:t>
      </w:r>
      <w:r>
        <w:rPr>
          <w:rFonts w:eastAsia="ＭＳ 明朝"/>
          <w:szCs w:val="24"/>
          <w:lang w:val="en-US" w:eastAsia="ja-JP"/>
        </w:rPr>
        <w:t xml:space="preserve">ulations for the typical </w:t>
      </w:r>
      <w:r w:rsidRPr="006324F7">
        <w:rPr>
          <w:rFonts w:eastAsia="ＭＳ 明朝"/>
          <w:szCs w:val="24"/>
          <w:lang w:val="en-US" w:eastAsia="ja-JP"/>
        </w:rPr>
        <w:t>RCSs.</w:t>
      </w:r>
      <w:bookmarkEnd w:id="38"/>
    </w:p>
    <w:tbl>
      <w:tblPr>
        <w:tblStyle w:val="aa"/>
        <w:tblW w:w="0" w:type="auto"/>
        <w:tblLook w:val="04A0" w:firstRow="1" w:lastRow="0" w:firstColumn="1" w:lastColumn="0" w:noHBand="0" w:noVBand="1"/>
      </w:tblPr>
      <w:tblGrid>
        <w:gridCol w:w="4248"/>
        <w:gridCol w:w="4812"/>
      </w:tblGrid>
      <w:tr w:rsidR="00D34894" w14:paraId="2BB8ED1E" w14:textId="77777777" w:rsidTr="008433CC">
        <w:tc>
          <w:tcPr>
            <w:tcW w:w="4248" w:type="dxa"/>
          </w:tcPr>
          <w:p w14:paraId="4E778721" w14:textId="77777777" w:rsidR="00D34894" w:rsidRDefault="00D34894" w:rsidP="004B76F4">
            <w:pPr>
              <w:overflowPunct w:val="0"/>
              <w:rPr>
                <w:rFonts w:eastAsia="ＭＳ 明朝"/>
                <w:lang w:eastAsia="ja-JP"/>
              </w:rPr>
            </w:pPr>
            <w:r>
              <w:rPr>
                <w:rFonts w:eastAsia="ＭＳ 明朝" w:hint="eastAsia"/>
                <w:lang w:eastAsia="ja-JP"/>
              </w:rPr>
              <w:t>R</w:t>
            </w:r>
            <w:r>
              <w:rPr>
                <w:rFonts w:eastAsia="ＭＳ 明朝"/>
                <w:lang w:eastAsia="ja-JP"/>
              </w:rPr>
              <w:t>eflection</w:t>
            </w:r>
          </w:p>
        </w:tc>
        <w:tc>
          <w:tcPr>
            <w:tcW w:w="4812" w:type="dxa"/>
          </w:tcPr>
          <w:p w14:paraId="5A87EDC1" w14:textId="77777777" w:rsidR="00D34894" w:rsidRDefault="00D34894" w:rsidP="004B76F4">
            <w:pPr>
              <w:overflowPunct w:val="0"/>
              <w:rPr>
                <w:rFonts w:eastAsia="ＭＳ 明朝"/>
                <w:lang w:eastAsia="ja-JP"/>
              </w:rPr>
            </w:pPr>
            <w:r>
              <w:rPr>
                <w:rFonts w:eastAsia="ＭＳ 明朝" w:hint="eastAsia"/>
                <w:lang w:eastAsia="ja-JP"/>
              </w:rPr>
              <w:t>R</w:t>
            </w:r>
            <w:r>
              <w:rPr>
                <w:rFonts w:eastAsia="ＭＳ 明朝"/>
                <w:lang w:eastAsia="ja-JP"/>
              </w:rPr>
              <w:t xml:space="preserve">CS </w:t>
            </w:r>
            <w:r w:rsidRPr="00185E6C">
              <w:rPr>
                <w:rFonts w:eastAsia="ＭＳ 明朝"/>
                <w:lang w:eastAsia="ja-JP"/>
              </w:rPr>
              <w:t>form</w:t>
            </w:r>
            <w:r>
              <w:rPr>
                <w:rFonts w:eastAsia="ＭＳ 明朝"/>
                <w:lang w:eastAsia="ja-JP"/>
              </w:rPr>
              <w:t>ulation</w:t>
            </w:r>
          </w:p>
        </w:tc>
      </w:tr>
      <w:tr w:rsidR="00D34894" w14:paraId="416B6CD7" w14:textId="77777777" w:rsidTr="008433CC">
        <w:tc>
          <w:tcPr>
            <w:tcW w:w="4248" w:type="dxa"/>
            <w:vAlign w:val="center"/>
          </w:tcPr>
          <w:p w14:paraId="706D4FDE" w14:textId="77777777" w:rsidR="00D34894" w:rsidRDefault="00D34894" w:rsidP="004B76F4">
            <w:pPr>
              <w:overflowPunct w:val="0"/>
              <w:rPr>
                <w:rFonts w:eastAsia="ＭＳ 明朝"/>
                <w:lang w:eastAsia="ja-JP"/>
              </w:rPr>
            </w:pPr>
            <w:r w:rsidRPr="00185E6C">
              <w:rPr>
                <w:rFonts w:eastAsia="ＭＳ 明朝"/>
                <w:lang w:eastAsia="ja-JP"/>
              </w:rPr>
              <w:t>from a sphere</w:t>
            </w:r>
          </w:p>
        </w:tc>
        <w:tc>
          <w:tcPr>
            <w:tcW w:w="4812" w:type="dxa"/>
          </w:tcPr>
          <w:p w14:paraId="2C9DEBCA" w14:textId="77777777" w:rsidR="00D34894" w:rsidRDefault="00D34894" w:rsidP="004B76F4">
            <w:pPr>
              <w:overflowPunct w:val="0"/>
              <w:rPr>
                <w:rFonts w:eastAsia="ＭＳ 明朝"/>
                <w:lang w:eastAsia="ja-JP"/>
              </w:rPr>
            </w:pPr>
            <m:oMathPara>
              <m:oMath>
                <m:r>
                  <w:rPr>
                    <w:rFonts w:ascii="Cambria Math" w:eastAsia="ＭＳ 明朝" w:hAnsi="Cambria Math"/>
                    <w:lang w:eastAsia="ja-JP"/>
                  </w:rPr>
                  <m:t>σ=π</m:t>
                </m:r>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2</m:t>
                    </m:r>
                  </m:sup>
                </m:sSup>
              </m:oMath>
            </m:oMathPara>
          </w:p>
        </w:tc>
      </w:tr>
      <w:tr w:rsidR="00D34894" w14:paraId="4FB58BAC" w14:textId="77777777" w:rsidTr="008433CC">
        <w:tc>
          <w:tcPr>
            <w:tcW w:w="4248" w:type="dxa"/>
            <w:vAlign w:val="center"/>
          </w:tcPr>
          <w:p w14:paraId="513B4062" w14:textId="77777777" w:rsidR="00D34894" w:rsidRDefault="00D34894" w:rsidP="004B76F4">
            <w:pPr>
              <w:overflowPunct w:val="0"/>
              <w:rPr>
                <w:rFonts w:eastAsia="ＭＳ 明朝"/>
                <w:lang w:eastAsia="ja-JP"/>
              </w:rPr>
            </w:pPr>
            <w:r w:rsidRPr="00185E6C">
              <w:rPr>
                <w:rFonts w:eastAsia="ＭＳ 明朝"/>
                <w:lang w:eastAsia="ja-JP"/>
              </w:rPr>
              <w:t>at a cylinder</w:t>
            </w:r>
          </w:p>
        </w:tc>
        <w:tc>
          <w:tcPr>
            <w:tcW w:w="4812" w:type="dxa"/>
          </w:tcPr>
          <w:p w14:paraId="6921C5FE" w14:textId="77777777" w:rsidR="00D34894" w:rsidRDefault="00000000" w:rsidP="004B76F4">
            <w:pPr>
              <w:overflowPunct w:val="0"/>
              <w:rPr>
                <w:rFonts w:eastAsia="ＭＳ 明朝"/>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σ</m:t>
                    </m:r>
                  </m:e>
                  <m:sub>
                    <m:r>
                      <m:rPr>
                        <m:sty m:val="p"/>
                      </m:rPr>
                      <w:rPr>
                        <w:rFonts w:ascii="Cambria Math" w:eastAsia="ＭＳ 明朝" w:hAnsi="Cambria Math"/>
                        <w:lang w:eastAsia="ja-JP"/>
                      </w:rPr>
                      <m:t>max</m:t>
                    </m:r>
                  </m:sub>
                </m:sSub>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2πrh</m:t>
                    </m:r>
                  </m:num>
                  <m:den>
                    <m:r>
                      <w:rPr>
                        <w:rFonts w:ascii="Cambria Math" w:eastAsia="ＭＳ 明朝" w:hAnsi="Cambria Math"/>
                        <w:lang w:eastAsia="ja-JP"/>
                      </w:rPr>
                      <m:t>λ</m:t>
                    </m:r>
                  </m:den>
                </m:f>
              </m:oMath>
            </m:oMathPara>
          </w:p>
        </w:tc>
      </w:tr>
      <w:tr w:rsidR="00D34894" w14:paraId="5AAF87FB" w14:textId="77777777" w:rsidTr="008433CC">
        <w:tc>
          <w:tcPr>
            <w:tcW w:w="4248" w:type="dxa"/>
            <w:vAlign w:val="center"/>
          </w:tcPr>
          <w:p w14:paraId="02BC1CA1" w14:textId="77777777" w:rsidR="00D34894" w:rsidRDefault="00D34894" w:rsidP="004B76F4">
            <w:pPr>
              <w:overflowPunct w:val="0"/>
              <w:rPr>
                <w:rFonts w:eastAsia="ＭＳ 明朝"/>
                <w:lang w:eastAsia="ja-JP"/>
              </w:rPr>
            </w:pPr>
            <w:r w:rsidRPr="00185E6C">
              <w:rPr>
                <w:rFonts w:eastAsia="ＭＳ 明朝"/>
                <w:lang w:eastAsia="ja-JP"/>
              </w:rPr>
              <w:t>at a flat plate</w:t>
            </w:r>
          </w:p>
        </w:tc>
        <w:tc>
          <w:tcPr>
            <w:tcW w:w="4812" w:type="dxa"/>
          </w:tcPr>
          <w:p w14:paraId="05A3097C" w14:textId="77777777" w:rsidR="00D34894" w:rsidRDefault="00000000" w:rsidP="004B76F4">
            <w:pPr>
              <w:overflowPunct w:val="0"/>
              <w:rPr>
                <w:rFonts w:eastAsia="ＭＳ 明朝"/>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σ</m:t>
                    </m:r>
                  </m:e>
                  <m:sub>
                    <m:r>
                      <m:rPr>
                        <m:sty m:val="p"/>
                      </m:rPr>
                      <w:rPr>
                        <w:rFonts w:ascii="Cambria Math" w:eastAsia="ＭＳ 明朝" w:hAnsi="Cambria Math"/>
                        <w:lang w:eastAsia="ja-JP"/>
                      </w:rPr>
                      <m:t>max</m:t>
                    </m:r>
                  </m:sub>
                </m:sSub>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4π</m:t>
                    </m:r>
                    <m:sSup>
                      <m:sSupPr>
                        <m:ctrlPr>
                          <w:rPr>
                            <w:rFonts w:ascii="Cambria Math" w:eastAsia="ＭＳ 明朝" w:hAnsi="Cambria Math"/>
                            <w:i/>
                            <w:iCs/>
                            <w:lang w:eastAsia="ja-JP"/>
                          </w:rPr>
                        </m:ctrlPr>
                      </m:sSupPr>
                      <m:e>
                        <m:r>
                          <w:rPr>
                            <w:rFonts w:ascii="Cambria Math" w:eastAsia="ＭＳ 明朝" w:hAnsi="Cambria Math"/>
                            <w:lang w:eastAsia="ja-JP"/>
                          </w:rPr>
                          <m:t>b</m:t>
                        </m:r>
                      </m:e>
                      <m:sup>
                        <m:r>
                          <w:rPr>
                            <w:rFonts w:ascii="Cambria Math" w:eastAsia="ＭＳ 明朝" w:hAnsi="Cambria Math"/>
                            <w:lang w:eastAsia="ja-JP"/>
                          </w:rPr>
                          <m:t>2</m:t>
                        </m:r>
                      </m:sup>
                    </m:sSup>
                    <m:sSup>
                      <m:sSupPr>
                        <m:ctrlPr>
                          <w:rPr>
                            <w:rFonts w:ascii="Cambria Math" w:eastAsia="ＭＳ 明朝" w:hAnsi="Cambria Math"/>
                            <w:i/>
                            <w:iCs/>
                            <w:lang w:eastAsia="ja-JP"/>
                          </w:rPr>
                        </m:ctrlPr>
                      </m:sSupPr>
                      <m:e>
                        <m:r>
                          <w:rPr>
                            <w:rFonts w:ascii="Cambria Math" w:eastAsia="ＭＳ 明朝" w:hAnsi="Cambria Math"/>
                            <w:lang w:eastAsia="ja-JP"/>
                          </w:rPr>
                          <m:t>h</m:t>
                        </m:r>
                      </m:e>
                      <m:sup>
                        <m:r>
                          <w:rPr>
                            <w:rFonts w:ascii="Cambria Math" w:eastAsia="ＭＳ 明朝" w:hAnsi="Cambria Math"/>
                            <w:lang w:eastAsia="ja-JP"/>
                          </w:rPr>
                          <m:t>2</m:t>
                        </m:r>
                      </m:sup>
                    </m:sSup>
                  </m:num>
                  <m:den>
                    <m:sSup>
                      <m:sSupPr>
                        <m:ctrlPr>
                          <w:rPr>
                            <w:rFonts w:ascii="Cambria Math" w:eastAsia="ＭＳ 明朝" w:hAnsi="Cambria Math"/>
                            <w:i/>
                            <w:iCs/>
                            <w:lang w:eastAsia="ja-JP"/>
                          </w:rPr>
                        </m:ctrlPr>
                      </m:sSupPr>
                      <m:e>
                        <m:r>
                          <w:rPr>
                            <w:rFonts w:ascii="Cambria Math" w:eastAsia="ＭＳ 明朝" w:hAnsi="Cambria Math"/>
                            <w:lang w:eastAsia="ja-JP"/>
                          </w:rPr>
                          <m:t>λ</m:t>
                        </m:r>
                      </m:e>
                      <m:sup>
                        <m:r>
                          <w:rPr>
                            <w:rFonts w:ascii="Cambria Math" w:eastAsia="ＭＳ 明朝" w:hAnsi="Cambria Math"/>
                            <w:lang w:eastAsia="ja-JP"/>
                          </w:rPr>
                          <m:t>2</m:t>
                        </m:r>
                      </m:sup>
                    </m:sSup>
                  </m:den>
                </m:f>
              </m:oMath>
            </m:oMathPara>
          </w:p>
        </w:tc>
      </w:tr>
      <w:tr w:rsidR="00D34894" w14:paraId="6C359B75" w14:textId="77777777" w:rsidTr="008433CC">
        <w:tc>
          <w:tcPr>
            <w:tcW w:w="4248" w:type="dxa"/>
            <w:vAlign w:val="center"/>
          </w:tcPr>
          <w:p w14:paraId="1B007FEB" w14:textId="77777777" w:rsidR="00D34894" w:rsidRDefault="00D34894" w:rsidP="004B76F4">
            <w:pPr>
              <w:overflowPunct w:val="0"/>
              <w:rPr>
                <w:rFonts w:eastAsia="ＭＳ 明朝"/>
                <w:lang w:eastAsia="ja-JP"/>
              </w:rPr>
            </w:pPr>
            <w:r w:rsidRPr="00185E6C">
              <w:rPr>
                <w:rFonts w:eastAsia="ＭＳ 明朝"/>
                <w:lang w:eastAsia="ja-JP"/>
              </w:rPr>
              <w:t>at an inclined plate</w:t>
            </w:r>
          </w:p>
        </w:tc>
        <w:tc>
          <w:tcPr>
            <w:tcW w:w="4812" w:type="dxa"/>
          </w:tcPr>
          <w:p w14:paraId="7D381975" w14:textId="77777777" w:rsidR="00D34894" w:rsidRDefault="00D34894" w:rsidP="004B76F4">
            <w:pPr>
              <w:overflowPunct w:val="0"/>
              <w:rPr>
                <w:rFonts w:eastAsia="ＭＳ 明朝"/>
                <w:lang w:eastAsia="ja-JP"/>
              </w:rPr>
            </w:pPr>
            <m:oMathPara>
              <m:oMath>
                <m:r>
                  <w:rPr>
                    <w:rFonts w:ascii="Cambria Math" w:eastAsia="ＭＳ 明朝" w:hAnsi="Cambria Math"/>
                    <w:lang w:eastAsia="ja-JP"/>
                  </w:rPr>
                  <m:t>σ=0</m:t>
                </m:r>
              </m:oMath>
            </m:oMathPara>
          </w:p>
        </w:tc>
      </w:tr>
    </w:tbl>
    <w:p w14:paraId="5F99BE61" w14:textId="77777777" w:rsidR="00D34894" w:rsidRPr="00185E6C" w:rsidRDefault="00D34894" w:rsidP="00D34894">
      <w:pPr>
        <w:overflowPunct w:val="0"/>
        <w:rPr>
          <w:rFonts w:eastAsia="ＭＳ 明朝"/>
          <w:lang w:eastAsia="ja-JP"/>
        </w:rPr>
      </w:pPr>
    </w:p>
    <w:p w14:paraId="28297837" w14:textId="21A28D0F" w:rsidR="00D34894" w:rsidRDefault="00D34894" w:rsidP="00D34894">
      <w:pPr>
        <w:overflowPunct w:val="0"/>
        <w:rPr>
          <w:rFonts w:eastAsia="ＭＳ 明朝"/>
          <w:lang w:eastAsia="ja-JP"/>
        </w:rPr>
      </w:pPr>
      <w:r>
        <w:rPr>
          <w:rFonts w:eastAsia="ＭＳ 明朝" w:hint="eastAsia"/>
          <w:lang w:eastAsia="ja-JP"/>
        </w:rPr>
        <w:t>T</w:t>
      </w:r>
      <w:r>
        <w:rPr>
          <w:rFonts w:eastAsia="ＭＳ 明朝"/>
          <w:lang w:eastAsia="ja-JP"/>
        </w:rPr>
        <w:t xml:space="preserve">he various RCSs for the typical targets </w:t>
      </w:r>
      <w:r w:rsidR="00985DF3">
        <w:rPr>
          <w:rFonts w:eastAsia="ＭＳ 明朝"/>
          <w:lang w:eastAsia="ja-JP"/>
        </w:rPr>
        <w:t xml:space="preserve">can be modeled as a fixed value </w:t>
      </w:r>
      <w:r w:rsidR="0099450F">
        <w:rPr>
          <w:rFonts w:eastAsia="ＭＳ 明朝"/>
          <w:lang w:eastAsia="ja-JP"/>
        </w:rPr>
        <w:t>and</w:t>
      </w:r>
      <w:r w:rsidR="00985DF3">
        <w:rPr>
          <w:rFonts w:eastAsia="ＭＳ 明朝"/>
          <w:lang w:eastAsia="ja-JP"/>
        </w:rPr>
        <w:t xml:space="preserve"> obeying some probability distribution, as</w:t>
      </w:r>
      <w:r>
        <w:rPr>
          <w:rFonts w:eastAsia="ＭＳ 明朝"/>
          <w:lang w:eastAsia="ja-JP"/>
        </w:rPr>
        <w:t xml:space="preserve"> exemplified in </w:t>
      </w:r>
      <w:r>
        <w:rPr>
          <w:rFonts w:eastAsia="ＭＳ 明朝"/>
          <w:lang w:eastAsia="ja-JP"/>
        </w:rPr>
        <w:fldChar w:fldCharType="begin"/>
      </w:r>
      <w:r>
        <w:rPr>
          <w:rFonts w:eastAsia="ＭＳ 明朝"/>
          <w:lang w:eastAsia="ja-JP"/>
        </w:rPr>
        <w:instrText xml:space="preserve"> REF _Ref142900848 \h </w:instrText>
      </w:r>
      <w:r>
        <w:rPr>
          <w:rFonts w:eastAsia="ＭＳ 明朝"/>
          <w:lang w:eastAsia="ja-JP"/>
        </w:rPr>
      </w:r>
      <w:r>
        <w:rPr>
          <w:rFonts w:eastAsia="ＭＳ 明朝"/>
          <w:lang w:eastAsia="ja-JP"/>
        </w:rPr>
        <w:fldChar w:fldCharType="separate"/>
      </w:r>
      <w:r w:rsidR="002D4932" w:rsidRPr="006324F7">
        <w:rPr>
          <w:rFonts w:eastAsia="ＭＳ 明朝"/>
          <w:lang w:eastAsia="ja-JP"/>
        </w:rPr>
        <w:t xml:space="preserve">Table </w:t>
      </w:r>
      <w:r w:rsidR="002D4932">
        <w:rPr>
          <w:rFonts w:eastAsia="ＭＳ 明朝"/>
          <w:noProof/>
          <w:lang w:eastAsia="ja-JP"/>
        </w:rPr>
        <w:t>3</w:t>
      </w:r>
      <w:r>
        <w:rPr>
          <w:rFonts w:eastAsia="ＭＳ 明朝"/>
          <w:lang w:eastAsia="ja-JP"/>
        </w:rPr>
        <w:fldChar w:fldCharType="end"/>
      </w:r>
      <w:r w:rsidR="00985DF3">
        <w:rPr>
          <w:rFonts w:eastAsia="ＭＳ 明朝"/>
          <w:lang w:eastAsia="ja-JP"/>
        </w:rPr>
        <w:t xml:space="preserve"> and</w:t>
      </w:r>
      <w:r w:rsidR="00430142">
        <w:rPr>
          <w:rFonts w:eastAsia="ＭＳ 明朝"/>
          <w:lang w:eastAsia="ja-JP"/>
        </w:rPr>
        <w:t xml:space="preserve"> </w:t>
      </w:r>
      <w:r w:rsidR="00430142">
        <w:rPr>
          <w:rFonts w:eastAsia="ＭＳ 明朝"/>
          <w:lang w:eastAsia="ja-JP"/>
        </w:rPr>
        <w:fldChar w:fldCharType="begin"/>
      </w:r>
      <w:r w:rsidR="00430142">
        <w:rPr>
          <w:rFonts w:eastAsia="ＭＳ 明朝"/>
          <w:lang w:eastAsia="ja-JP"/>
        </w:rPr>
        <w:instrText xml:space="preserve"> REF _Ref143613303 \h </w:instrText>
      </w:r>
      <w:r w:rsidR="00430142">
        <w:rPr>
          <w:rFonts w:eastAsia="ＭＳ 明朝"/>
          <w:lang w:eastAsia="ja-JP"/>
        </w:rPr>
      </w:r>
      <w:r w:rsidR="00430142">
        <w:rPr>
          <w:rFonts w:eastAsia="ＭＳ 明朝"/>
          <w:lang w:eastAsia="ja-JP"/>
        </w:rPr>
        <w:fldChar w:fldCharType="separate"/>
      </w:r>
      <w:r w:rsidR="002D4932" w:rsidRPr="006324F7">
        <w:rPr>
          <w:rFonts w:eastAsia="ＭＳ 明朝"/>
          <w:lang w:eastAsia="ja-JP"/>
        </w:rPr>
        <w:t xml:space="preserve">Table </w:t>
      </w:r>
      <w:r w:rsidR="002D4932">
        <w:rPr>
          <w:rFonts w:eastAsia="ＭＳ 明朝"/>
          <w:noProof/>
          <w:lang w:eastAsia="ja-JP"/>
        </w:rPr>
        <w:t>4</w:t>
      </w:r>
      <w:r w:rsidR="00430142">
        <w:rPr>
          <w:rFonts w:eastAsia="ＭＳ 明朝"/>
          <w:lang w:eastAsia="ja-JP"/>
        </w:rPr>
        <w:fldChar w:fldCharType="end"/>
      </w:r>
      <w:r w:rsidR="0099450F">
        <w:rPr>
          <w:rFonts w:eastAsia="ＭＳ 明朝"/>
          <w:lang w:eastAsia="ja-JP"/>
        </w:rPr>
        <w:t>, respectively</w:t>
      </w:r>
      <w:r>
        <w:rPr>
          <w:rFonts w:eastAsia="ＭＳ 明朝"/>
          <w:lang w:eastAsia="ja-JP"/>
        </w:rPr>
        <w:t>.</w:t>
      </w:r>
    </w:p>
    <w:p w14:paraId="59F59BD0" w14:textId="20C07132" w:rsidR="00D34894" w:rsidRPr="006324F7" w:rsidRDefault="00D34894" w:rsidP="00D34894">
      <w:pPr>
        <w:pStyle w:val="a7"/>
        <w:jc w:val="center"/>
        <w:rPr>
          <w:rFonts w:eastAsia="ＭＳ 明朝"/>
          <w:szCs w:val="24"/>
          <w:lang w:val="en-US" w:eastAsia="ja-JP"/>
        </w:rPr>
      </w:pPr>
      <w:bookmarkStart w:id="39" w:name="_Ref142900848"/>
      <w:r w:rsidRPr="006324F7">
        <w:rPr>
          <w:rFonts w:eastAsia="ＭＳ 明朝"/>
          <w:szCs w:val="24"/>
          <w:lang w:val="en-US" w:eastAsia="ja-JP"/>
        </w:rPr>
        <w:t xml:space="preserve">Table </w:t>
      </w:r>
      <w:r w:rsidRPr="006324F7">
        <w:rPr>
          <w:rFonts w:eastAsia="ＭＳ 明朝"/>
          <w:szCs w:val="24"/>
          <w:lang w:val="en-US" w:eastAsia="ja-JP"/>
        </w:rPr>
        <w:fldChar w:fldCharType="begin"/>
      </w:r>
      <w:r w:rsidRPr="006324F7">
        <w:rPr>
          <w:rFonts w:eastAsia="ＭＳ 明朝"/>
          <w:szCs w:val="24"/>
          <w:lang w:val="en-US" w:eastAsia="ja-JP"/>
        </w:rPr>
        <w:instrText xml:space="preserve"> SEQ Table \* ARABIC </w:instrText>
      </w:r>
      <w:r w:rsidRPr="006324F7">
        <w:rPr>
          <w:rFonts w:eastAsia="ＭＳ 明朝"/>
          <w:szCs w:val="24"/>
          <w:lang w:val="en-US" w:eastAsia="ja-JP"/>
        </w:rPr>
        <w:fldChar w:fldCharType="separate"/>
      </w:r>
      <w:r w:rsidR="002D4932">
        <w:rPr>
          <w:rFonts w:eastAsia="ＭＳ 明朝"/>
          <w:noProof/>
          <w:szCs w:val="24"/>
          <w:lang w:val="en-US" w:eastAsia="ja-JP"/>
        </w:rPr>
        <w:t>3</w:t>
      </w:r>
      <w:r w:rsidRPr="006324F7">
        <w:rPr>
          <w:rFonts w:eastAsia="ＭＳ 明朝"/>
          <w:szCs w:val="24"/>
          <w:lang w:val="en-US" w:eastAsia="ja-JP"/>
        </w:rPr>
        <w:fldChar w:fldCharType="end"/>
      </w:r>
      <w:bookmarkEnd w:id="39"/>
      <w:r w:rsidRPr="006324F7">
        <w:rPr>
          <w:rFonts w:eastAsia="ＭＳ 明朝"/>
          <w:szCs w:val="24"/>
          <w:lang w:val="en-US" w:eastAsia="ja-JP"/>
        </w:rPr>
        <w:t>: The RCSs for the typical targets.</w:t>
      </w:r>
    </w:p>
    <w:tbl>
      <w:tblPr>
        <w:tblStyle w:val="aa"/>
        <w:tblW w:w="0" w:type="auto"/>
        <w:tblLook w:val="04A0" w:firstRow="1" w:lastRow="0" w:firstColumn="1" w:lastColumn="0" w:noHBand="0" w:noVBand="1"/>
      </w:tblPr>
      <w:tblGrid>
        <w:gridCol w:w="3020"/>
        <w:gridCol w:w="3020"/>
        <w:gridCol w:w="3020"/>
      </w:tblGrid>
      <w:tr w:rsidR="00D34894" w14:paraId="1525B7A0" w14:textId="77777777" w:rsidTr="004B76F4">
        <w:tc>
          <w:tcPr>
            <w:tcW w:w="3020" w:type="dxa"/>
            <w:vAlign w:val="center"/>
          </w:tcPr>
          <w:p w14:paraId="3E675F7E" w14:textId="77777777" w:rsidR="00D34894" w:rsidRPr="006324F7" w:rsidRDefault="00D34894" w:rsidP="004B76F4">
            <w:pPr>
              <w:overflowPunct w:val="0"/>
              <w:rPr>
                <w:rFonts w:eastAsia="ＭＳ 明朝"/>
                <w:b/>
                <w:bCs/>
                <w:lang w:eastAsia="ja-JP"/>
              </w:rPr>
            </w:pPr>
            <w:r w:rsidRPr="006324F7">
              <w:rPr>
                <w:rFonts w:eastAsia="ＭＳ 明朝"/>
                <w:b/>
                <w:bCs/>
                <w:lang w:eastAsia="ja-JP"/>
              </w:rPr>
              <w:t>Targets</w:t>
            </w:r>
          </w:p>
        </w:tc>
        <w:tc>
          <w:tcPr>
            <w:tcW w:w="3020" w:type="dxa"/>
            <w:vAlign w:val="center"/>
          </w:tcPr>
          <w:p w14:paraId="1EC731F4" w14:textId="77777777" w:rsidR="00D34894" w:rsidRPr="006324F7" w:rsidRDefault="00D34894" w:rsidP="004B76F4">
            <w:pPr>
              <w:overflowPunct w:val="0"/>
              <w:rPr>
                <w:rFonts w:eastAsia="ＭＳ 明朝"/>
                <w:b/>
                <w:bCs/>
                <w:lang w:eastAsia="ja-JP"/>
              </w:rPr>
            </w:pPr>
            <w:r w:rsidRPr="006324F7">
              <w:rPr>
                <w:rFonts w:eastAsia="ＭＳ 明朝"/>
                <w:b/>
                <w:bCs/>
                <w:lang w:eastAsia="ja-JP"/>
              </w:rPr>
              <w:t>RCS [m²]</w:t>
            </w:r>
          </w:p>
        </w:tc>
        <w:tc>
          <w:tcPr>
            <w:tcW w:w="3020" w:type="dxa"/>
            <w:vAlign w:val="center"/>
          </w:tcPr>
          <w:p w14:paraId="5AD41490" w14:textId="19C76E4D" w:rsidR="00D34894" w:rsidRPr="006324F7" w:rsidRDefault="00D34894" w:rsidP="004B76F4">
            <w:pPr>
              <w:overflowPunct w:val="0"/>
              <w:rPr>
                <w:rFonts w:eastAsia="ＭＳ 明朝"/>
                <w:b/>
                <w:bCs/>
                <w:lang w:eastAsia="ja-JP"/>
              </w:rPr>
            </w:pPr>
            <w:r w:rsidRPr="006324F7">
              <w:rPr>
                <w:rFonts w:eastAsia="ＭＳ 明朝"/>
                <w:b/>
                <w:bCs/>
                <w:lang w:eastAsia="ja-JP"/>
              </w:rPr>
              <w:t>RCS [</w:t>
            </w:r>
            <w:proofErr w:type="spellStart"/>
            <w:r w:rsidRPr="006324F7">
              <w:rPr>
                <w:rFonts w:eastAsia="ＭＳ 明朝"/>
                <w:b/>
                <w:bCs/>
                <w:lang w:eastAsia="ja-JP"/>
              </w:rPr>
              <w:t>dB</w:t>
            </w:r>
            <w:r w:rsidR="00175C9A" w:rsidRPr="00D918AC">
              <w:rPr>
                <w:rFonts w:eastAsiaTheme="minorEastAsia"/>
                <w:b/>
                <w:bCs/>
                <w:lang w:eastAsia="zh-CN"/>
              </w:rPr>
              <w:t>sm</w:t>
            </w:r>
            <w:proofErr w:type="spellEnd"/>
            <w:r w:rsidRPr="006324F7">
              <w:rPr>
                <w:rFonts w:eastAsia="ＭＳ 明朝"/>
                <w:b/>
                <w:bCs/>
                <w:lang w:eastAsia="ja-JP"/>
              </w:rPr>
              <w:t>]</w:t>
            </w:r>
          </w:p>
        </w:tc>
      </w:tr>
      <w:tr w:rsidR="00D34894" w14:paraId="7305DB79" w14:textId="77777777" w:rsidTr="004B76F4">
        <w:tc>
          <w:tcPr>
            <w:tcW w:w="3020" w:type="dxa"/>
            <w:vAlign w:val="center"/>
          </w:tcPr>
          <w:p w14:paraId="63022A66" w14:textId="77777777" w:rsidR="00D34894" w:rsidRDefault="00D34894" w:rsidP="004B76F4">
            <w:pPr>
              <w:overflowPunct w:val="0"/>
              <w:rPr>
                <w:rFonts w:eastAsia="ＭＳ 明朝"/>
                <w:lang w:eastAsia="ja-JP"/>
              </w:rPr>
            </w:pPr>
            <w:r w:rsidRPr="006324F7">
              <w:rPr>
                <w:rFonts w:eastAsia="ＭＳ 明朝"/>
                <w:lang w:eastAsia="ja-JP"/>
              </w:rPr>
              <w:t>bird</w:t>
            </w:r>
          </w:p>
        </w:tc>
        <w:tc>
          <w:tcPr>
            <w:tcW w:w="3020" w:type="dxa"/>
            <w:vAlign w:val="center"/>
          </w:tcPr>
          <w:p w14:paraId="65216A83" w14:textId="77777777" w:rsidR="00D34894" w:rsidRDefault="00D34894" w:rsidP="004B76F4">
            <w:pPr>
              <w:overflowPunct w:val="0"/>
              <w:rPr>
                <w:rFonts w:eastAsia="ＭＳ 明朝"/>
                <w:lang w:eastAsia="ja-JP"/>
              </w:rPr>
            </w:pPr>
            <w:r w:rsidRPr="006324F7">
              <w:rPr>
                <w:rFonts w:eastAsia="ＭＳ 明朝"/>
                <w:lang w:eastAsia="ja-JP"/>
              </w:rPr>
              <w:t>0.01</w:t>
            </w:r>
          </w:p>
        </w:tc>
        <w:tc>
          <w:tcPr>
            <w:tcW w:w="3020" w:type="dxa"/>
            <w:vAlign w:val="center"/>
          </w:tcPr>
          <w:p w14:paraId="4E000D2A" w14:textId="77777777" w:rsidR="00D34894" w:rsidRDefault="00D34894" w:rsidP="004B76F4">
            <w:pPr>
              <w:overflowPunct w:val="0"/>
              <w:rPr>
                <w:rFonts w:eastAsia="ＭＳ 明朝"/>
                <w:lang w:eastAsia="ja-JP"/>
              </w:rPr>
            </w:pPr>
            <w:r w:rsidRPr="006324F7">
              <w:rPr>
                <w:rFonts w:eastAsia="ＭＳ 明朝"/>
                <w:lang w:eastAsia="ja-JP"/>
              </w:rPr>
              <w:t>-20</w:t>
            </w:r>
          </w:p>
        </w:tc>
      </w:tr>
      <w:tr w:rsidR="00D34894" w14:paraId="1263A816" w14:textId="77777777" w:rsidTr="004B76F4">
        <w:tc>
          <w:tcPr>
            <w:tcW w:w="3020" w:type="dxa"/>
            <w:vAlign w:val="center"/>
          </w:tcPr>
          <w:p w14:paraId="42C19B48" w14:textId="77777777" w:rsidR="00D34894" w:rsidRDefault="00D34894" w:rsidP="004B76F4">
            <w:pPr>
              <w:overflowPunct w:val="0"/>
              <w:rPr>
                <w:rFonts w:eastAsia="ＭＳ 明朝"/>
                <w:lang w:eastAsia="ja-JP"/>
              </w:rPr>
            </w:pPr>
            <w:r w:rsidRPr="006324F7">
              <w:rPr>
                <w:rFonts w:eastAsia="ＭＳ 明朝"/>
                <w:lang w:eastAsia="ja-JP"/>
              </w:rPr>
              <w:t>man</w:t>
            </w:r>
          </w:p>
        </w:tc>
        <w:tc>
          <w:tcPr>
            <w:tcW w:w="3020" w:type="dxa"/>
            <w:vAlign w:val="center"/>
          </w:tcPr>
          <w:p w14:paraId="186EE968" w14:textId="77777777" w:rsidR="00D34894" w:rsidRDefault="00D34894" w:rsidP="004B76F4">
            <w:pPr>
              <w:overflowPunct w:val="0"/>
              <w:rPr>
                <w:rFonts w:eastAsia="ＭＳ 明朝"/>
                <w:lang w:eastAsia="ja-JP"/>
              </w:rPr>
            </w:pPr>
            <w:r w:rsidRPr="006324F7">
              <w:rPr>
                <w:rFonts w:eastAsia="ＭＳ 明朝"/>
                <w:lang w:eastAsia="ja-JP"/>
              </w:rPr>
              <w:t>1</w:t>
            </w:r>
          </w:p>
        </w:tc>
        <w:tc>
          <w:tcPr>
            <w:tcW w:w="3020" w:type="dxa"/>
            <w:vAlign w:val="center"/>
          </w:tcPr>
          <w:p w14:paraId="71FD02DC" w14:textId="77777777" w:rsidR="00D34894" w:rsidRDefault="00D34894" w:rsidP="004B76F4">
            <w:pPr>
              <w:overflowPunct w:val="0"/>
              <w:rPr>
                <w:rFonts w:eastAsia="ＭＳ 明朝"/>
                <w:lang w:eastAsia="ja-JP"/>
              </w:rPr>
            </w:pPr>
            <w:r w:rsidRPr="006324F7">
              <w:rPr>
                <w:rFonts w:eastAsia="ＭＳ 明朝"/>
                <w:lang w:eastAsia="ja-JP"/>
              </w:rPr>
              <w:t>0</w:t>
            </w:r>
          </w:p>
        </w:tc>
      </w:tr>
      <w:tr w:rsidR="00D34894" w14:paraId="1F7F2F95" w14:textId="77777777" w:rsidTr="004B76F4">
        <w:tc>
          <w:tcPr>
            <w:tcW w:w="3020" w:type="dxa"/>
            <w:vAlign w:val="center"/>
          </w:tcPr>
          <w:p w14:paraId="143418B4" w14:textId="77777777" w:rsidR="00D34894" w:rsidRDefault="00D34894" w:rsidP="004B76F4">
            <w:pPr>
              <w:overflowPunct w:val="0"/>
              <w:rPr>
                <w:rFonts w:eastAsia="ＭＳ 明朝"/>
                <w:lang w:eastAsia="ja-JP"/>
              </w:rPr>
            </w:pPr>
            <w:r w:rsidRPr="006324F7">
              <w:rPr>
                <w:rFonts w:eastAsia="ＭＳ 明朝"/>
                <w:lang w:eastAsia="ja-JP"/>
              </w:rPr>
              <w:t>cabin cruiser</w:t>
            </w:r>
          </w:p>
        </w:tc>
        <w:tc>
          <w:tcPr>
            <w:tcW w:w="3020" w:type="dxa"/>
            <w:vAlign w:val="center"/>
          </w:tcPr>
          <w:p w14:paraId="2DA47A86" w14:textId="77777777" w:rsidR="00D34894" w:rsidRDefault="00D34894" w:rsidP="004B76F4">
            <w:pPr>
              <w:overflowPunct w:val="0"/>
              <w:rPr>
                <w:rFonts w:eastAsia="ＭＳ 明朝"/>
                <w:lang w:eastAsia="ja-JP"/>
              </w:rPr>
            </w:pPr>
            <w:r w:rsidRPr="006324F7">
              <w:rPr>
                <w:rFonts w:eastAsia="ＭＳ 明朝"/>
                <w:lang w:eastAsia="ja-JP"/>
              </w:rPr>
              <w:t>10</w:t>
            </w:r>
          </w:p>
        </w:tc>
        <w:tc>
          <w:tcPr>
            <w:tcW w:w="3020" w:type="dxa"/>
            <w:vAlign w:val="center"/>
          </w:tcPr>
          <w:p w14:paraId="19FD24F3" w14:textId="77777777" w:rsidR="00D34894" w:rsidRDefault="00D34894" w:rsidP="004B76F4">
            <w:pPr>
              <w:overflowPunct w:val="0"/>
              <w:rPr>
                <w:rFonts w:eastAsia="ＭＳ 明朝"/>
                <w:lang w:eastAsia="ja-JP"/>
              </w:rPr>
            </w:pPr>
            <w:r w:rsidRPr="006324F7">
              <w:rPr>
                <w:rFonts w:eastAsia="ＭＳ 明朝"/>
                <w:lang w:eastAsia="ja-JP"/>
              </w:rPr>
              <w:t>10</w:t>
            </w:r>
          </w:p>
        </w:tc>
      </w:tr>
      <w:tr w:rsidR="00D34894" w14:paraId="74982E8F" w14:textId="77777777" w:rsidTr="004B76F4">
        <w:tc>
          <w:tcPr>
            <w:tcW w:w="3020" w:type="dxa"/>
            <w:vAlign w:val="center"/>
          </w:tcPr>
          <w:p w14:paraId="6D512E88" w14:textId="77777777" w:rsidR="00D34894" w:rsidRDefault="00D34894" w:rsidP="004B76F4">
            <w:pPr>
              <w:overflowPunct w:val="0"/>
              <w:rPr>
                <w:rFonts w:eastAsia="ＭＳ 明朝"/>
                <w:lang w:eastAsia="ja-JP"/>
              </w:rPr>
            </w:pPr>
            <w:r w:rsidRPr="006324F7">
              <w:rPr>
                <w:rFonts w:eastAsia="ＭＳ 明朝"/>
                <w:lang w:eastAsia="ja-JP"/>
              </w:rPr>
              <w:t>automobile</w:t>
            </w:r>
          </w:p>
        </w:tc>
        <w:tc>
          <w:tcPr>
            <w:tcW w:w="3020" w:type="dxa"/>
            <w:vAlign w:val="center"/>
          </w:tcPr>
          <w:p w14:paraId="5E731B94" w14:textId="77777777" w:rsidR="00D34894" w:rsidRDefault="00D34894" w:rsidP="004B76F4">
            <w:pPr>
              <w:overflowPunct w:val="0"/>
              <w:rPr>
                <w:rFonts w:eastAsia="ＭＳ 明朝"/>
                <w:lang w:eastAsia="ja-JP"/>
              </w:rPr>
            </w:pPr>
            <w:r w:rsidRPr="006324F7">
              <w:rPr>
                <w:rFonts w:eastAsia="ＭＳ 明朝"/>
                <w:lang w:eastAsia="ja-JP"/>
              </w:rPr>
              <w:t>100</w:t>
            </w:r>
          </w:p>
        </w:tc>
        <w:tc>
          <w:tcPr>
            <w:tcW w:w="3020" w:type="dxa"/>
            <w:vAlign w:val="center"/>
          </w:tcPr>
          <w:p w14:paraId="00F5E67E" w14:textId="77777777" w:rsidR="00D34894" w:rsidRDefault="00D34894" w:rsidP="004B76F4">
            <w:pPr>
              <w:overflowPunct w:val="0"/>
              <w:rPr>
                <w:rFonts w:eastAsia="ＭＳ 明朝"/>
                <w:lang w:eastAsia="ja-JP"/>
              </w:rPr>
            </w:pPr>
            <w:r w:rsidRPr="006324F7">
              <w:rPr>
                <w:rFonts w:eastAsia="ＭＳ 明朝"/>
                <w:lang w:eastAsia="ja-JP"/>
              </w:rPr>
              <w:t>20</w:t>
            </w:r>
          </w:p>
        </w:tc>
      </w:tr>
      <w:tr w:rsidR="00D34894" w14:paraId="3C38FBB8" w14:textId="77777777" w:rsidTr="004B76F4">
        <w:tc>
          <w:tcPr>
            <w:tcW w:w="3020" w:type="dxa"/>
            <w:vAlign w:val="center"/>
          </w:tcPr>
          <w:p w14:paraId="0D3F2C66" w14:textId="77777777" w:rsidR="00D34894" w:rsidRDefault="00D34894" w:rsidP="004B76F4">
            <w:pPr>
              <w:overflowPunct w:val="0"/>
              <w:rPr>
                <w:rFonts w:eastAsia="ＭＳ 明朝"/>
                <w:lang w:eastAsia="ja-JP"/>
              </w:rPr>
            </w:pPr>
            <w:r w:rsidRPr="006324F7">
              <w:rPr>
                <w:rFonts w:eastAsia="ＭＳ 明朝"/>
                <w:lang w:eastAsia="ja-JP"/>
              </w:rPr>
              <w:t>truck</w:t>
            </w:r>
          </w:p>
        </w:tc>
        <w:tc>
          <w:tcPr>
            <w:tcW w:w="3020" w:type="dxa"/>
            <w:vAlign w:val="center"/>
          </w:tcPr>
          <w:p w14:paraId="4B96FB3A" w14:textId="77777777" w:rsidR="00D34894" w:rsidRDefault="00D34894" w:rsidP="004B76F4">
            <w:pPr>
              <w:overflowPunct w:val="0"/>
              <w:rPr>
                <w:rFonts w:eastAsia="ＭＳ 明朝"/>
                <w:lang w:eastAsia="ja-JP"/>
              </w:rPr>
            </w:pPr>
            <w:r w:rsidRPr="006324F7">
              <w:rPr>
                <w:rFonts w:eastAsia="ＭＳ 明朝"/>
                <w:lang w:eastAsia="ja-JP"/>
              </w:rPr>
              <w:t>200</w:t>
            </w:r>
          </w:p>
        </w:tc>
        <w:tc>
          <w:tcPr>
            <w:tcW w:w="3020" w:type="dxa"/>
            <w:vAlign w:val="center"/>
          </w:tcPr>
          <w:p w14:paraId="7A30C66B" w14:textId="77777777" w:rsidR="00D34894" w:rsidRDefault="00D34894" w:rsidP="004B76F4">
            <w:pPr>
              <w:overflowPunct w:val="0"/>
              <w:rPr>
                <w:rFonts w:eastAsia="ＭＳ 明朝"/>
                <w:lang w:eastAsia="ja-JP"/>
              </w:rPr>
            </w:pPr>
            <w:r w:rsidRPr="006324F7">
              <w:rPr>
                <w:rFonts w:eastAsia="ＭＳ 明朝"/>
                <w:lang w:eastAsia="ja-JP"/>
              </w:rPr>
              <w:t>23</w:t>
            </w:r>
          </w:p>
        </w:tc>
      </w:tr>
      <w:tr w:rsidR="00D34894" w14:paraId="085F234B" w14:textId="77777777" w:rsidTr="004B76F4">
        <w:tc>
          <w:tcPr>
            <w:tcW w:w="3020" w:type="dxa"/>
            <w:vAlign w:val="center"/>
          </w:tcPr>
          <w:p w14:paraId="711D9DA1" w14:textId="77777777" w:rsidR="00D34894" w:rsidRDefault="00D34894" w:rsidP="004B76F4">
            <w:pPr>
              <w:overflowPunct w:val="0"/>
              <w:rPr>
                <w:rFonts w:eastAsia="ＭＳ 明朝"/>
                <w:lang w:eastAsia="ja-JP"/>
              </w:rPr>
            </w:pPr>
            <w:r w:rsidRPr="006324F7">
              <w:rPr>
                <w:rFonts w:eastAsia="ＭＳ 明朝"/>
                <w:lang w:eastAsia="ja-JP"/>
              </w:rPr>
              <w:t>corner reflector</w:t>
            </w:r>
          </w:p>
        </w:tc>
        <w:tc>
          <w:tcPr>
            <w:tcW w:w="3020" w:type="dxa"/>
            <w:vAlign w:val="center"/>
          </w:tcPr>
          <w:p w14:paraId="183516E3" w14:textId="77777777" w:rsidR="00D34894" w:rsidRDefault="00D34894" w:rsidP="004B76F4">
            <w:pPr>
              <w:overflowPunct w:val="0"/>
              <w:rPr>
                <w:rFonts w:eastAsia="ＭＳ 明朝"/>
                <w:lang w:eastAsia="ja-JP"/>
              </w:rPr>
            </w:pPr>
            <w:r w:rsidRPr="006324F7">
              <w:rPr>
                <w:rFonts w:eastAsia="ＭＳ 明朝"/>
                <w:lang w:eastAsia="ja-JP"/>
              </w:rPr>
              <w:t>20379</w:t>
            </w:r>
          </w:p>
        </w:tc>
        <w:tc>
          <w:tcPr>
            <w:tcW w:w="3020" w:type="dxa"/>
            <w:vAlign w:val="center"/>
          </w:tcPr>
          <w:p w14:paraId="47BBBD6F" w14:textId="77777777" w:rsidR="00D34894" w:rsidRDefault="00D34894" w:rsidP="004B76F4">
            <w:pPr>
              <w:overflowPunct w:val="0"/>
              <w:rPr>
                <w:rFonts w:eastAsia="ＭＳ 明朝"/>
                <w:lang w:eastAsia="ja-JP"/>
              </w:rPr>
            </w:pPr>
            <w:r w:rsidRPr="006324F7">
              <w:rPr>
                <w:rFonts w:eastAsia="ＭＳ 明朝"/>
                <w:lang w:eastAsia="ja-JP"/>
              </w:rPr>
              <w:t>43.1</w:t>
            </w:r>
          </w:p>
        </w:tc>
      </w:tr>
    </w:tbl>
    <w:p w14:paraId="1D44510C" w14:textId="529984C4" w:rsidR="00751EA7" w:rsidRDefault="00751EA7" w:rsidP="00C05FEF">
      <w:pPr>
        <w:pStyle w:val="a7"/>
        <w:rPr>
          <w:rFonts w:eastAsia="ＭＳ 明朝"/>
          <w:szCs w:val="24"/>
          <w:lang w:val="en-US" w:eastAsia="ja-JP"/>
        </w:rPr>
      </w:pPr>
    </w:p>
    <w:p w14:paraId="642D2BC1" w14:textId="6CEC28F1" w:rsidR="00430142" w:rsidRPr="00C05FEF" w:rsidRDefault="00430142" w:rsidP="00C05FEF">
      <w:pPr>
        <w:pStyle w:val="a7"/>
        <w:jc w:val="center"/>
        <w:rPr>
          <w:rFonts w:eastAsia="ＭＳ 明朝"/>
          <w:szCs w:val="24"/>
          <w:lang w:val="en-US" w:eastAsia="ja-JP"/>
        </w:rPr>
      </w:pPr>
      <w:bookmarkStart w:id="40" w:name="_Ref143613303"/>
      <w:r w:rsidRPr="006324F7">
        <w:rPr>
          <w:rFonts w:eastAsia="ＭＳ 明朝"/>
          <w:szCs w:val="24"/>
          <w:lang w:val="en-US" w:eastAsia="ja-JP"/>
        </w:rPr>
        <w:t xml:space="preserve">Table </w:t>
      </w:r>
      <w:r w:rsidRPr="006324F7">
        <w:rPr>
          <w:rFonts w:eastAsia="ＭＳ 明朝"/>
          <w:szCs w:val="24"/>
          <w:lang w:val="en-US" w:eastAsia="ja-JP"/>
        </w:rPr>
        <w:fldChar w:fldCharType="begin"/>
      </w:r>
      <w:r w:rsidRPr="006324F7">
        <w:rPr>
          <w:rFonts w:eastAsia="ＭＳ 明朝"/>
          <w:szCs w:val="24"/>
          <w:lang w:val="en-US" w:eastAsia="ja-JP"/>
        </w:rPr>
        <w:instrText xml:space="preserve"> SEQ Table \* ARABIC </w:instrText>
      </w:r>
      <w:r w:rsidRPr="006324F7">
        <w:rPr>
          <w:rFonts w:eastAsia="ＭＳ 明朝"/>
          <w:szCs w:val="24"/>
          <w:lang w:val="en-US" w:eastAsia="ja-JP"/>
        </w:rPr>
        <w:fldChar w:fldCharType="separate"/>
      </w:r>
      <w:r w:rsidR="002D4932">
        <w:rPr>
          <w:rFonts w:eastAsia="ＭＳ 明朝"/>
          <w:noProof/>
          <w:szCs w:val="24"/>
          <w:lang w:val="en-US" w:eastAsia="ja-JP"/>
        </w:rPr>
        <w:t>4</w:t>
      </w:r>
      <w:r w:rsidRPr="006324F7">
        <w:rPr>
          <w:rFonts w:eastAsia="ＭＳ 明朝"/>
          <w:szCs w:val="24"/>
          <w:lang w:val="en-US" w:eastAsia="ja-JP"/>
        </w:rPr>
        <w:fldChar w:fldCharType="end"/>
      </w:r>
      <w:bookmarkEnd w:id="40"/>
      <w:r w:rsidRPr="006324F7">
        <w:rPr>
          <w:rFonts w:eastAsia="ＭＳ 明朝"/>
          <w:szCs w:val="24"/>
          <w:lang w:val="en-US" w:eastAsia="ja-JP"/>
        </w:rPr>
        <w:t>:</w:t>
      </w:r>
      <w:r>
        <w:rPr>
          <w:rFonts w:eastAsia="ＭＳ 明朝"/>
          <w:szCs w:val="24"/>
          <w:lang w:val="en-US" w:eastAsia="ja-JP"/>
        </w:rPr>
        <w:t xml:space="preserve"> </w:t>
      </w:r>
      <w:r w:rsidRPr="006324F7">
        <w:rPr>
          <w:rFonts w:eastAsia="ＭＳ 明朝"/>
          <w:szCs w:val="24"/>
          <w:lang w:val="en-US" w:eastAsia="ja-JP"/>
        </w:rPr>
        <w:t>The RCS</w:t>
      </w:r>
      <w:r>
        <w:rPr>
          <w:rFonts w:eastAsia="ＭＳ 明朝"/>
          <w:szCs w:val="24"/>
          <w:lang w:val="en-US" w:eastAsia="ja-JP"/>
        </w:rPr>
        <w:t xml:space="preserve"> distributions </w:t>
      </w:r>
      <w:r w:rsidRPr="006324F7">
        <w:rPr>
          <w:rFonts w:eastAsia="ＭＳ 明朝"/>
          <w:szCs w:val="24"/>
          <w:lang w:val="en-US" w:eastAsia="ja-JP"/>
        </w:rPr>
        <w:t>for the typical targets</w:t>
      </w:r>
      <w:r w:rsidR="00863CFA">
        <w:rPr>
          <w:rFonts w:eastAsia="ＭＳ 明朝"/>
          <w:szCs w:val="24"/>
          <w:lang w:val="en-US" w:eastAsia="ja-JP"/>
        </w:rPr>
        <w:t xml:space="preserve"> </w:t>
      </w:r>
      <w:r w:rsidR="00270A7C">
        <w:rPr>
          <w:rFonts w:eastAsia="ＭＳ 明朝"/>
          <w:szCs w:val="24"/>
          <w:lang w:val="en-US" w:eastAsia="ja-JP"/>
        </w:rPr>
        <w:fldChar w:fldCharType="begin"/>
      </w:r>
      <w:r w:rsidR="00270A7C">
        <w:rPr>
          <w:rFonts w:eastAsia="ＭＳ 明朝"/>
          <w:szCs w:val="24"/>
          <w:lang w:val="en-US" w:eastAsia="ja-JP"/>
        </w:rPr>
        <w:instrText xml:space="preserve"> REF _Ref144195731 \r \h </w:instrText>
      </w:r>
      <w:r w:rsidR="00270A7C">
        <w:rPr>
          <w:rFonts w:eastAsia="ＭＳ 明朝"/>
          <w:szCs w:val="24"/>
          <w:lang w:val="en-US" w:eastAsia="ja-JP"/>
        </w:rPr>
      </w:r>
      <w:r w:rsidR="00270A7C">
        <w:rPr>
          <w:rFonts w:eastAsia="ＭＳ 明朝"/>
          <w:szCs w:val="24"/>
          <w:lang w:val="en-US" w:eastAsia="ja-JP"/>
        </w:rPr>
        <w:fldChar w:fldCharType="separate"/>
      </w:r>
      <w:r w:rsidR="002D4932">
        <w:rPr>
          <w:rFonts w:eastAsia="ＭＳ 明朝"/>
          <w:szCs w:val="24"/>
          <w:lang w:val="en-US" w:eastAsia="ja-JP"/>
        </w:rPr>
        <w:t>[6]</w:t>
      </w:r>
      <w:r w:rsidR="00270A7C">
        <w:rPr>
          <w:rFonts w:eastAsia="ＭＳ 明朝"/>
          <w:szCs w:val="24"/>
          <w:lang w:val="en-US" w:eastAsia="ja-JP"/>
        </w:rPr>
        <w:fldChar w:fldCharType="end"/>
      </w:r>
      <w:r w:rsidRPr="006324F7">
        <w:rPr>
          <w:rFonts w:eastAsia="ＭＳ 明朝"/>
          <w:szCs w:val="24"/>
          <w:lang w:val="en-US" w:eastAsia="ja-JP"/>
        </w:rPr>
        <w:t>.</w:t>
      </w:r>
    </w:p>
    <w:tbl>
      <w:tblPr>
        <w:tblStyle w:val="aa"/>
        <w:tblW w:w="9067" w:type="dxa"/>
        <w:tblLook w:val="04A0" w:firstRow="1" w:lastRow="0" w:firstColumn="1" w:lastColumn="0" w:noHBand="0" w:noVBand="1"/>
      </w:tblPr>
      <w:tblGrid>
        <w:gridCol w:w="3020"/>
        <w:gridCol w:w="6047"/>
      </w:tblGrid>
      <w:tr w:rsidR="00287551" w14:paraId="2D528036" w14:textId="77777777" w:rsidTr="00287551">
        <w:tc>
          <w:tcPr>
            <w:tcW w:w="3020" w:type="dxa"/>
            <w:vAlign w:val="center"/>
          </w:tcPr>
          <w:p w14:paraId="3328D007" w14:textId="77777777" w:rsidR="00287551" w:rsidRPr="006324F7" w:rsidRDefault="00287551" w:rsidP="00FC25BA">
            <w:pPr>
              <w:overflowPunct w:val="0"/>
              <w:rPr>
                <w:rFonts w:eastAsia="ＭＳ 明朝"/>
                <w:b/>
                <w:bCs/>
                <w:lang w:eastAsia="ja-JP"/>
              </w:rPr>
            </w:pPr>
            <w:r w:rsidRPr="006324F7">
              <w:rPr>
                <w:rFonts w:eastAsia="ＭＳ 明朝"/>
                <w:b/>
                <w:bCs/>
                <w:lang w:eastAsia="ja-JP"/>
              </w:rPr>
              <w:t>Targets</w:t>
            </w:r>
          </w:p>
        </w:tc>
        <w:tc>
          <w:tcPr>
            <w:tcW w:w="6047" w:type="dxa"/>
            <w:vAlign w:val="center"/>
          </w:tcPr>
          <w:p w14:paraId="3FC178DB" w14:textId="37CA0890" w:rsidR="00287551" w:rsidRPr="006324F7" w:rsidRDefault="00287551" w:rsidP="00FC25BA">
            <w:pPr>
              <w:overflowPunct w:val="0"/>
              <w:rPr>
                <w:rFonts w:eastAsia="ＭＳ 明朝"/>
                <w:b/>
                <w:bCs/>
                <w:lang w:eastAsia="ja-JP"/>
              </w:rPr>
            </w:pPr>
            <w:r w:rsidRPr="006324F7">
              <w:rPr>
                <w:rFonts w:eastAsia="ＭＳ 明朝"/>
                <w:b/>
                <w:bCs/>
                <w:lang w:eastAsia="ja-JP"/>
              </w:rPr>
              <w:t xml:space="preserve">RCS </w:t>
            </w:r>
            <w:r>
              <w:rPr>
                <w:rFonts w:eastAsia="ＭＳ 明朝"/>
                <w:b/>
                <w:bCs/>
                <w:lang w:eastAsia="ja-JP"/>
              </w:rPr>
              <w:t>distribution</w:t>
            </w:r>
          </w:p>
        </w:tc>
      </w:tr>
      <w:tr w:rsidR="00287551" w14:paraId="4180C05D" w14:textId="77777777" w:rsidTr="00287551">
        <w:tc>
          <w:tcPr>
            <w:tcW w:w="3020" w:type="dxa"/>
            <w:vAlign w:val="center"/>
          </w:tcPr>
          <w:p w14:paraId="659E1AA5" w14:textId="77777777" w:rsidR="00287551" w:rsidRDefault="00287551" w:rsidP="00FC25BA">
            <w:pPr>
              <w:overflowPunct w:val="0"/>
              <w:rPr>
                <w:rFonts w:eastAsia="ＭＳ 明朝"/>
                <w:lang w:eastAsia="ja-JP"/>
              </w:rPr>
            </w:pPr>
            <w:r w:rsidRPr="006324F7">
              <w:rPr>
                <w:rFonts w:eastAsia="ＭＳ 明朝"/>
                <w:lang w:eastAsia="ja-JP"/>
              </w:rPr>
              <w:t>man</w:t>
            </w:r>
          </w:p>
        </w:tc>
        <w:tc>
          <w:tcPr>
            <w:tcW w:w="6047" w:type="dxa"/>
            <w:vAlign w:val="center"/>
          </w:tcPr>
          <w:p w14:paraId="7FE06829" w14:textId="3ADBCEFC" w:rsidR="00287551" w:rsidRDefault="00555C79" w:rsidP="00FC25BA">
            <w:pPr>
              <w:overflowPunct w:val="0"/>
              <w:rPr>
                <w:rFonts w:eastAsia="ＭＳ 明朝"/>
                <w:lang w:eastAsia="ja-JP"/>
              </w:rPr>
            </w:pPr>
            <w:r>
              <w:rPr>
                <w:rFonts w:eastAsia="ＭＳ 明朝"/>
                <w:lang w:eastAsia="ja-JP"/>
              </w:rPr>
              <w:t>U</w:t>
            </w:r>
            <w:r w:rsidRPr="00555C79">
              <w:rPr>
                <w:rFonts w:eastAsia="ＭＳ 明朝"/>
                <w:lang w:eastAsia="ja-JP"/>
              </w:rPr>
              <w:t>niform distributio</w:t>
            </w:r>
            <w:r>
              <w:rPr>
                <w:rFonts w:eastAsia="ＭＳ 明朝"/>
                <w:lang w:eastAsia="ja-JP"/>
              </w:rPr>
              <w:t xml:space="preserve">n </w:t>
            </w:r>
            <m:oMath>
              <m:r>
                <w:rPr>
                  <w:rFonts w:ascii="Cambria Math" w:eastAsia="ＭＳ 明朝" w:hAnsi="Cambria Math"/>
                  <w:lang w:eastAsia="ja-JP"/>
                </w:rPr>
                <m:t>∈(-20, 0)</m:t>
              </m:r>
            </m:oMath>
            <w:r>
              <w:rPr>
                <w:rFonts w:eastAsia="ＭＳ 明朝"/>
                <w:lang w:eastAsia="ja-JP"/>
              </w:rPr>
              <w:t xml:space="preserve"> [dBsm]</w:t>
            </w:r>
          </w:p>
          <w:p w14:paraId="7D7118B2" w14:textId="50615D24" w:rsidR="00555C79" w:rsidRPr="00555C79" w:rsidRDefault="00555C79" w:rsidP="00FC25BA">
            <w:pPr>
              <w:overflowPunct w:val="0"/>
              <w:rPr>
                <w:rFonts w:eastAsiaTheme="minorEastAsia"/>
                <w:lang w:eastAsia="zh-CN"/>
              </w:rPr>
            </w:pPr>
            <w:r>
              <w:rPr>
                <w:rFonts w:eastAsia="ＭＳ 明朝"/>
                <w:lang w:eastAsia="ja-JP"/>
              </w:rPr>
              <w:t xml:space="preserve">or </w:t>
            </w:r>
            <w:r w:rsidRPr="00555C79">
              <w:rPr>
                <w:rFonts w:eastAsia="ＭＳ 明朝"/>
                <w:lang w:eastAsia="ja-JP"/>
              </w:rPr>
              <w:t>Gaussian distribution</w:t>
            </w:r>
            <w:r>
              <w:rPr>
                <w:rFonts w:eastAsia="ＭＳ 明朝"/>
                <w:lang w:eastAsia="ja-JP"/>
              </w:rPr>
              <w:t xml:space="preserve"> </w:t>
            </w:r>
            <m:oMath>
              <m:r>
                <w:rPr>
                  <w:rFonts w:ascii="Cambria Math" w:eastAsia="ＭＳ 明朝" w:hAnsi="Cambria Math"/>
                  <w:lang w:eastAsia="ja-JP"/>
                </w:rPr>
                <m:t>N(-10,(</m:t>
              </m:r>
              <m:sSup>
                <m:sSupPr>
                  <m:ctrlPr>
                    <w:rPr>
                      <w:rFonts w:ascii="Cambria Math" w:eastAsia="ＭＳ 明朝" w:hAnsi="Cambria Math"/>
                      <w:i/>
                      <w:lang w:eastAsia="ja-JP"/>
                    </w:rPr>
                  </m:ctrlPr>
                </m:sSupPr>
                <m:e>
                  <m:r>
                    <w:rPr>
                      <w:rFonts w:ascii="Cambria Math" w:eastAsia="ＭＳ 明朝" w:hAnsi="Cambria Math"/>
                      <w:lang w:eastAsia="ja-JP"/>
                    </w:rPr>
                    <m:t>10/3)</m:t>
                  </m:r>
                </m:e>
                <m:sup>
                  <m:r>
                    <w:rPr>
                      <w:rFonts w:ascii="Cambria Math" w:eastAsia="ＭＳ 明朝" w:hAnsi="Cambria Math"/>
                      <w:lang w:eastAsia="ja-JP"/>
                    </w:rPr>
                    <m:t>2</m:t>
                  </m:r>
                </m:sup>
              </m:sSup>
              <m:r>
                <w:rPr>
                  <w:rFonts w:ascii="Cambria Math" w:eastAsia="ＭＳ 明朝" w:hAnsi="Cambria Math"/>
                  <w:lang w:eastAsia="ja-JP"/>
                </w:rPr>
                <m:t>)∈(-20, 0)</m:t>
              </m:r>
            </m:oMath>
            <w:r>
              <w:rPr>
                <w:rFonts w:eastAsiaTheme="minorEastAsia" w:hint="eastAsia"/>
                <w:lang w:eastAsia="zh-CN"/>
              </w:rPr>
              <w:t xml:space="preserve"> </w:t>
            </w:r>
            <w:r>
              <w:rPr>
                <w:rFonts w:eastAsia="ＭＳ 明朝"/>
                <w:lang w:eastAsia="ja-JP"/>
              </w:rPr>
              <w:t>[</w:t>
            </w:r>
            <w:proofErr w:type="spellStart"/>
            <w:r>
              <w:rPr>
                <w:rFonts w:eastAsia="ＭＳ 明朝"/>
                <w:lang w:eastAsia="ja-JP"/>
              </w:rPr>
              <w:t>dBsm</w:t>
            </w:r>
            <w:proofErr w:type="spellEnd"/>
            <w:r>
              <w:rPr>
                <w:rFonts w:eastAsia="ＭＳ 明朝"/>
                <w:lang w:eastAsia="ja-JP"/>
              </w:rPr>
              <w:t>]</w:t>
            </w:r>
          </w:p>
        </w:tc>
      </w:tr>
      <w:tr w:rsidR="00287551" w14:paraId="6687CE86" w14:textId="77777777" w:rsidTr="00287551">
        <w:tc>
          <w:tcPr>
            <w:tcW w:w="3020" w:type="dxa"/>
            <w:vAlign w:val="center"/>
          </w:tcPr>
          <w:p w14:paraId="03607ED7" w14:textId="3180E996" w:rsidR="00287551" w:rsidRDefault="00555C79" w:rsidP="00FC25BA">
            <w:pPr>
              <w:overflowPunct w:val="0"/>
              <w:rPr>
                <w:rFonts w:eastAsia="ＭＳ 明朝"/>
                <w:lang w:eastAsia="ja-JP"/>
              </w:rPr>
            </w:pPr>
            <w:r w:rsidRPr="00555C79">
              <w:rPr>
                <w:rFonts w:eastAsia="ＭＳ 明朝"/>
                <w:lang w:eastAsia="ja-JP"/>
              </w:rPr>
              <w:t>compact car</w:t>
            </w:r>
          </w:p>
        </w:tc>
        <w:tc>
          <w:tcPr>
            <w:tcW w:w="6047" w:type="dxa"/>
            <w:vAlign w:val="center"/>
          </w:tcPr>
          <w:p w14:paraId="415959DA" w14:textId="53BEEC91" w:rsidR="00555C79" w:rsidRDefault="00555C79" w:rsidP="00555C79">
            <w:pPr>
              <w:overflowPunct w:val="0"/>
              <w:rPr>
                <w:rFonts w:eastAsia="ＭＳ 明朝"/>
                <w:lang w:eastAsia="ja-JP"/>
              </w:rPr>
            </w:pPr>
            <w:r>
              <w:rPr>
                <w:rFonts w:eastAsia="ＭＳ 明朝"/>
                <w:lang w:eastAsia="ja-JP"/>
              </w:rPr>
              <w:t>U</w:t>
            </w:r>
            <w:r w:rsidRPr="00555C79">
              <w:rPr>
                <w:rFonts w:eastAsia="ＭＳ 明朝"/>
                <w:lang w:eastAsia="ja-JP"/>
              </w:rPr>
              <w:t>niform distributio</w:t>
            </w:r>
            <w:r>
              <w:rPr>
                <w:rFonts w:eastAsia="ＭＳ 明朝"/>
                <w:lang w:eastAsia="ja-JP"/>
              </w:rPr>
              <w:t xml:space="preserve">n </w:t>
            </w:r>
            <m:oMath>
              <m:r>
                <w:rPr>
                  <w:rFonts w:ascii="Cambria Math" w:eastAsia="ＭＳ 明朝" w:hAnsi="Cambria Math"/>
                  <w:lang w:eastAsia="ja-JP"/>
                </w:rPr>
                <m:t>∈(-5, 25)</m:t>
              </m:r>
            </m:oMath>
            <w:r>
              <w:rPr>
                <w:rFonts w:eastAsia="ＭＳ 明朝"/>
                <w:lang w:eastAsia="ja-JP"/>
              </w:rPr>
              <w:t xml:space="preserve"> [dBsm]</w:t>
            </w:r>
          </w:p>
          <w:p w14:paraId="27EEA36C" w14:textId="6F0B5F9F" w:rsidR="00287551" w:rsidRDefault="00555C79" w:rsidP="00555C79">
            <w:pPr>
              <w:overflowPunct w:val="0"/>
              <w:rPr>
                <w:rFonts w:eastAsia="ＭＳ 明朝"/>
                <w:lang w:eastAsia="ja-JP"/>
              </w:rPr>
            </w:pPr>
            <w:r>
              <w:rPr>
                <w:rFonts w:eastAsia="ＭＳ 明朝"/>
                <w:lang w:eastAsia="ja-JP"/>
              </w:rPr>
              <w:t xml:space="preserve">or </w:t>
            </w:r>
            <w:r w:rsidRPr="00555C79">
              <w:rPr>
                <w:rFonts w:eastAsia="ＭＳ 明朝"/>
                <w:lang w:eastAsia="ja-JP"/>
              </w:rPr>
              <w:t>Gaussian distribution</w:t>
            </w:r>
            <w:r>
              <w:rPr>
                <w:rFonts w:eastAsia="ＭＳ 明朝"/>
                <w:lang w:eastAsia="ja-JP"/>
              </w:rPr>
              <w:t xml:space="preserve"> </w:t>
            </w:r>
            <m:oMath>
              <m:r>
                <w:rPr>
                  <w:rFonts w:ascii="Cambria Math" w:eastAsia="ＭＳ 明朝" w:hAnsi="Cambria Math"/>
                  <w:lang w:eastAsia="ja-JP"/>
                </w:rPr>
                <m:t>N(10,</m:t>
              </m:r>
              <m:sSup>
                <m:sSupPr>
                  <m:ctrlPr>
                    <w:rPr>
                      <w:rFonts w:ascii="Cambria Math" w:eastAsia="ＭＳ 明朝" w:hAnsi="Cambria Math"/>
                      <w:i/>
                      <w:lang w:eastAsia="ja-JP"/>
                    </w:rPr>
                  </m:ctrlPr>
                </m:sSupPr>
                <m:e>
                  <m:r>
                    <w:rPr>
                      <w:rFonts w:ascii="Cambria Math" w:eastAsia="ＭＳ 明朝" w:hAnsi="Cambria Math"/>
                      <w:lang w:eastAsia="ja-JP"/>
                    </w:rPr>
                    <m:t>5</m:t>
                  </m:r>
                </m:e>
                <m:sup>
                  <m:r>
                    <w:rPr>
                      <w:rFonts w:ascii="Cambria Math" w:eastAsia="ＭＳ 明朝" w:hAnsi="Cambria Math"/>
                      <w:lang w:eastAsia="ja-JP"/>
                    </w:rPr>
                    <m:t>2</m:t>
                  </m:r>
                </m:sup>
              </m:sSup>
              <m:r>
                <w:rPr>
                  <w:rFonts w:ascii="Cambria Math" w:eastAsia="ＭＳ 明朝" w:hAnsi="Cambria Math"/>
                  <w:lang w:eastAsia="ja-JP"/>
                </w:rPr>
                <m:t>)∈(-5, 20)</m:t>
              </m:r>
            </m:oMath>
            <w:r>
              <w:rPr>
                <w:rFonts w:eastAsiaTheme="minorEastAsia" w:hint="eastAsia"/>
                <w:lang w:eastAsia="zh-CN"/>
              </w:rPr>
              <w:t xml:space="preserve"> </w:t>
            </w:r>
            <w:r>
              <w:rPr>
                <w:rFonts w:eastAsia="ＭＳ 明朝"/>
                <w:lang w:eastAsia="ja-JP"/>
              </w:rPr>
              <w:t>[</w:t>
            </w:r>
            <w:proofErr w:type="spellStart"/>
            <w:r>
              <w:rPr>
                <w:rFonts w:eastAsia="ＭＳ 明朝"/>
                <w:lang w:eastAsia="ja-JP"/>
              </w:rPr>
              <w:t>dBsm</w:t>
            </w:r>
            <w:proofErr w:type="spellEnd"/>
            <w:r>
              <w:rPr>
                <w:rFonts w:eastAsia="ＭＳ 明朝"/>
                <w:lang w:eastAsia="ja-JP"/>
              </w:rPr>
              <w:t>]</w:t>
            </w:r>
          </w:p>
        </w:tc>
      </w:tr>
      <w:tr w:rsidR="00287551" w14:paraId="2282A99C" w14:textId="77777777" w:rsidTr="00287551">
        <w:tc>
          <w:tcPr>
            <w:tcW w:w="3020" w:type="dxa"/>
            <w:vAlign w:val="center"/>
          </w:tcPr>
          <w:p w14:paraId="030AE531" w14:textId="245F4480" w:rsidR="00287551" w:rsidRDefault="00555C79" w:rsidP="00FC25BA">
            <w:pPr>
              <w:overflowPunct w:val="0"/>
              <w:rPr>
                <w:rFonts w:eastAsia="ＭＳ 明朝"/>
                <w:lang w:eastAsia="ja-JP"/>
              </w:rPr>
            </w:pPr>
            <w:r>
              <w:rPr>
                <w:rFonts w:eastAsia="ＭＳ 明朝"/>
                <w:lang w:eastAsia="ja-JP"/>
              </w:rPr>
              <w:t xml:space="preserve">large </w:t>
            </w:r>
            <w:r w:rsidR="00287551" w:rsidRPr="006324F7">
              <w:rPr>
                <w:rFonts w:eastAsia="ＭＳ 明朝"/>
                <w:lang w:eastAsia="ja-JP"/>
              </w:rPr>
              <w:t>automobile</w:t>
            </w:r>
          </w:p>
        </w:tc>
        <w:tc>
          <w:tcPr>
            <w:tcW w:w="6047" w:type="dxa"/>
            <w:vAlign w:val="center"/>
          </w:tcPr>
          <w:p w14:paraId="0C040BCA" w14:textId="6C211ED6" w:rsidR="00555C79" w:rsidRDefault="00555C79" w:rsidP="00555C79">
            <w:pPr>
              <w:overflowPunct w:val="0"/>
              <w:rPr>
                <w:rFonts w:eastAsia="ＭＳ 明朝"/>
                <w:lang w:eastAsia="ja-JP"/>
              </w:rPr>
            </w:pPr>
            <w:r>
              <w:rPr>
                <w:rFonts w:eastAsia="ＭＳ 明朝"/>
                <w:lang w:eastAsia="ja-JP"/>
              </w:rPr>
              <w:t>U</w:t>
            </w:r>
            <w:r w:rsidRPr="00555C79">
              <w:rPr>
                <w:rFonts w:eastAsia="ＭＳ 明朝"/>
                <w:lang w:eastAsia="ja-JP"/>
              </w:rPr>
              <w:t>niform distributio</w:t>
            </w:r>
            <w:r>
              <w:rPr>
                <w:rFonts w:eastAsia="ＭＳ 明朝"/>
                <w:lang w:eastAsia="ja-JP"/>
              </w:rPr>
              <w:t xml:space="preserve">n </w:t>
            </w:r>
            <m:oMath>
              <m:r>
                <w:rPr>
                  <w:rFonts w:ascii="Cambria Math" w:eastAsia="ＭＳ 明朝" w:hAnsi="Cambria Math"/>
                  <w:lang w:eastAsia="ja-JP"/>
                </w:rPr>
                <m:t>∈(15, 40)</m:t>
              </m:r>
            </m:oMath>
            <w:r>
              <w:rPr>
                <w:rFonts w:eastAsia="ＭＳ 明朝"/>
                <w:lang w:eastAsia="ja-JP"/>
              </w:rPr>
              <w:t xml:space="preserve"> [dBsm]</w:t>
            </w:r>
          </w:p>
          <w:p w14:paraId="54073B9A" w14:textId="25282476" w:rsidR="00287551" w:rsidRDefault="00555C79" w:rsidP="00555C79">
            <w:pPr>
              <w:overflowPunct w:val="0"/>
              <w:rPr>
                <w:rFonts w:eastAsia="ＭＳ 明朝"/>
                <w:lang w:eastAsia="ja-JP"/>
              </w:rPr>
            </w:pPr>
            <w:r>
              <w:rPr>
                <w:rFonts w:eastAsia="ＭＳ 明朝"/>
                <w:lang w:eastAsia="ja-JP"/>
              </w:rPr>
              <w:t xml:space="preserve">or </w:t>
            </w:r>
            <w:r w:rsidRPr="00555C79">
              <w:rPr>
                <w:rFonts w:eastAsia="ＭＳ 明朝"/>
                <w:lang w:eastAsia="ja-JP"/>
              </w:rPr>
              <w:t>Gaussian distribution</w:t>
            </w:r>
            <w:r>
              <w:rPr>
                <w:rFonts w:eastAsia="ＭＳ 明朝"/>
                <w:lang w:eastAsia="ja-JP"/>
              </w:rPr>
              <w:t xml:space="preserve"> </w:t>
            </w:r>
            <m:oMath>
              <m:r>
                <w:rPr>
                  <w:rFonts w:ascii="Cambria Math" w:eastAsia="ＭＳ 明朝" w:hAnsi="Cambria Math"/>
                  <w:lang w:eastAsia="ja-JP"/>
                </w:rPr>
                <m:t>N</m:t>
              </m:r>
              <m:d>
                <m:dPr>
                  <m:ctrlPr>
                    <w:rPr>
                      <w:rFonts w:ascii="Cambria Math" w:eastAsia="ＭＳ 明朝" w:hAnsi="Cambria Math"/>
                      <w:i/>
                      <w:lang w:eastAsia="ja-JP"/>
                    </w:rPr>
                  </m:ctrlPr>
                </m:dPr>
                <m:e>
                  <m:r>
                    <w:rPr>
                      <w:rFonts w:ascii="Cambria Math" w:eastAsia="ＭＳ 明朝" w:hAnsi="Cambria Math"/>
                      <w:lang w:eastAsia="ja-JP"/>
                    </w:rPr>
                    <m:t>55/2,</m:t>
                  </m:r>
                  <m:sSup>
                    <m:sSupPr>
                      <m:ctrlPr>
                        <w:rPr>
                          <w:rFonts w:ascii="Cambria Math" w:eastAsia="ＭＳ 明朝" w:hAnsi="Cambria Math"/>
                          <w:i/>
                          <w:lang w:eastAsia="ja-JP"/>
                        </w:rPr>
                      </m:ctrlPr>
                    </m:sSupPr>
                    <m:e>
                      <m:d>
                        <m:dPr>
                          <m:ctrlPr>
                            <w:rPr>
                              <w:rFonts w:ascii="Cambria Math" w:eastAsia="ＭＳ 明朝" w:hAnsi="Cambria Math"/>
                              <w:i/>
                              <w:lang w:eastAsia="ja-JP"/>
                            </w:rPr>
                          </m:ctrlPr>
                        </m:dPr>
                        <m:e>
                          <m:r>
                            <w:rPr>
                              <w:rFonts w:ascii="Cambria Math" w:eastAsia="ＭＳ 明朝" w:hAnsi="Cambria Math"/>
                              <w:lang w:eastAsia="ja-JP"/>
                            </w:rPr>
                            <m:t>25/6</m:t>
                          </m:r>
                        </m:e>
                      </m:d>
                    </m:e>
                    <m:sup>
                      <m:r>
                        <w:rPr>
                          <w:rFonts w:ascii="Cambria Math" w:eastAsia="ＭＳ 明朝" w:hAnsi="Cambria Math"/>
                          <w:lang w:eastAsia="ja-JP"/>
                        </w:rPr>
                        <m:t>2</m:t>
                      </m:r>
                    </m:sup>
                  </m:sSup>
                </m:e>
              </m:d>
              <m:r>
                <w:rPr>
                  <w:rFonts w:ascii="Cambria Math" w:eastAsia="ＭＳ 明朝" w:hAnsi="Cambria Math"/>
                  <w:lang w:eastAsia="ja-JP"/>
                </w:rPr>
                <m:t>∈(15, 40)</m:t>
              </m:r>
            </m:oMath>
            <w:r>
              <w:rPr>
                <w:rFonts w:eastAsiaTheme="minorEastAsia" w:hint="eastAsia"/>
                <w:lang w:eastAsia="zh-CN"/>
              </w:rPr>
              <w:t xml:space="preserve"> </w:t>
            </w:r>
            <w:r>
              <w:rPr>
                <w:rFonts w:eastAsia="ＭＳ 明朝"/>
                <w:lang w:eastAsia="ja-JP"/>
              </w:rPr>
              <w:t>[</w:t>
            </w:r>
            <w:proofErr w:type="spellStart"/>
            <w:r>
              <w:rPr>
                <w:rFonts w:eastAsia="ＭＳ 明朝"/>
                <w:lang w:eastAsia="ja-JP"/>
              </w:rPr>
              <w:t>dBsm</w:t>
            </w:r>
            <w:proofErr w:type="spellEnd"/>
            <w:r>
              <w:rPr>
                <w:rFonts w:eastAsia="ＭＳ 明朝"/>
                <w:lang w:eastAsia="ja-JP"/>
              </w:rPr>
              <w:t>]</w:t>
            </w:r>
          </w:p>
        </w:tc>
      </w:tr>
      <w:tr w:rsidR="00287551" w14:paraId="458C2012" w14:textId="77777777" w:rsidTr="00287551">
        <w:tc>
          <w:tcPr>
            <w:tcW w:w="3020" w:type="dxa"/>
            <w:vAlign w:val="center"/>
          </w:tcPr>
          <w:p w14:paraId="09B18776" w14:textId="67B04589" w:rsidR="00287551" w:rsidRDefault="00C25D07" w:rsidP="00FC25BA">
            <w:pPr>
              <w:overflowPunct w:val="0"/>
              <w:rPr>
                <w:rFonts w:eastAsia="ＭＳ 明朝"/>
                <w:lang w:eastAsia="ja-JP"/>
              </w:rPr>
            </w:pPr>
            <w:r w:rsidRPr="00C25D07">
              <w:rPr>
                <w:rFonts w:eastAsia="ＭＳ 明朝"/>
                <w:lang w:eastAsia="ja-JP"/>
              </w:rPr>
              <w:t>motorcycle</w:t>
            </w:r>
          </w:p>
        </w:tc>
        <w:tc>
          <w:tcPr>
            <w:tcW w:w="6047" w:type="dxa"/>
            <w:vAlign w:val="center"/>
          </w:tcPr>
          <w:p w14:paraId="3E16B050" w14:textId="160C9C70" w:rsidR="003F5846" w:rsidRDefault="003F5846" w:rsidP="003F5846">
            <w:pPr>
              <w:overflowPunct w:val="0"/>
              <w:rPr>
                <w:rFonts w:eastAsia="ＭＳ 明朝"/>
                <w:lang w:eastAsia="ja-JP"/>
              </w:rPr>
            </w:pPr>
            <w:r>
              <w:rPr>
                <w:rFonts w:eastAsia="ＭＳ 明朝"/>
                <w:lang w:eastAsia="ja-JP"/>
              </w:rPr>
              <w:t>U</w:t>
            </w:r>
            <w:r w:rsidRPr="00555C79">
              <w:rPr>
                <w:rFonts w:eastAsia="ＭＳ 明朝"/>
                <w:lang w:eastAsia="ja-JP"/>
              </w:rPr>
              <w:t>niform distributio</w:t>
            </w:r>
            <w:r>
              <w:rPr>
                <w:rFonts w:eastAsia="ＭＳ 明朝"/>
                <w:lang w:eastAsia="ja-JP"/>
              </w:rPr>
              <w:t xml:space="preserve">n </w:t>
            </w:r>
            <m:oMath>
              <m:r>
                <w:rPr>
                  <w:rFonts w:ascii="Cambria Math" w:eastAsia="ＭＳ 明朝" w:hAnsi="Cambria Math"/>
                  <w:lang w:eastAsia="ja-JP"/>
                </w:rPr>
                <m:t>∈(-10, 20)</m:t>
              </m:r>
            </m:oMath>
            <w:r>
              <w:rPr>
                <w:rFonts w:eastAsia="ＭＳ 明朝"/>
                <w:lang w:eastAsia="ja-JP"/>
              </w:rPr>
              <w:t xml:space="preserve"> [dBsm]</w:t>
            </w:r>
          </w:p>
          <w:p w14:paraId="7AA67FC6" w14:textId="2DEBBCC1" w:rsidR="00287551" w:rsidRDefault="003F5846" w:rsidP="003F5846">
            <w:pPr>
              <w:overflowPunct w:val="0"/>
              <w:rPr>
                <w:rFonts w:eastAsia="ＭＳ 明朝"/>
                <w:lang w:eastAsia="ja-JP"/>
              </w:rPr>
            </w:pPr>
            <w:r>
              <w:rPr>
                <w:rFonts w:eastAsia="ＭＳ 明朝"/>
                <w:lang w:eastAsia="ja-JP"/>
              </w:rPr>
              <w:t xml:space="preserve">or </w:t>
            </w:r>
            <w:r w:rsidRPr="00555C79">
              <w:rPr>
                <w:rFonts w:eastAsia="ＭＳ 明朝"/>
                <w:lang w:eastAsia="ja-JP"/>
              </w:rPr>
              <w:t>Gaussian distribution</w:t>
            </w:r>
            <w:r>
              <w:rPr>
                <w:rFonts w:eastAsia="ＭＳ 明朝"/>
                <w:lang w:eastAsia="ja-JP"/>
              </w:rPr>
              <w:t xml:space="preserve"> </w:t>
            </w:r>
            <m:oMath>
              <m:r>
                <w:rPr>
                  <w:rFonts w:ascii="Cambria Math" w:eastAsia="ＭＳ 明朝" w:hAnsi="Cambria Math"/>
                  <w:lang w:eastAsia="ja-JP"/>
                </w:rPr>
                <m:t>N</m:t>
              </m:r>
              <m:d>
                <m:dPr>
                  <m:ctrlPr>
                    <w:rPr>
                      <w:rFonts w:ascii="Cambria Math" w:eastAsia="ＭＳ 明朝" w:hAnsi="Cambria Math"/>
                      <w:i/>
                      <w:lang w:eastAsia="ja-JP"/>
                    </w:rPr>
                  </m:ctrlPr>
                </m:dPr>
                <m:e>
                  <m:r>
                    <w:rPr>
                      <w:rFonts w:ascii="Cambria Math" w:eastAsia="ＭＳ 明朝" w:hAnsi="Cambria Math"/>
                      <w:lang w:eastAsia="ja-JP"/>
                    </w:rPr>
                    <m:t>5,</m:t>
                  </m:r>
                  <m:sSup>
                    <m:sSupPr>
                      <m:ctrlPr>
                        <w:rPr>
                          <w:rFonts w:ascii="Cambria Math" w:eastAsia="ＭＳ 明朝" w:hAnsi="Cambria Math"/>
                          <w:i/>
                          <w:lang w:eastAsia="ja-JP"/>
                        </w:rPr>
                      </m:ctrlPr>
                    </m:sSupPr>
                    <m:e>
                      <m:r>
                        <w:rPr>
                          <w:rFonts w:ascii="Cambria Math" w:eastAsia="ＭＳ 明朝" w:hAnsi="Cambria Math"/>
                          <w:lang w:eastAsia="ja-JP"/>
                        </w:rPr>
                        <m:t>5</m:t>
                      </m:r>
                    </m:e>
                    <m:sup>
                      <m:r>
                        <w:rPr>
                          <w:rFonts w:ascii="Cambria Math" w:eastAsia="ＭＳ 明朝" w:hAnsi="Cambria Math"/>
                          <w:lang w:eastAsia="ja-JP"/>
                        </w:rPr>
                        <m:t>2</m:t>
                      </m:r>
                    </m:sup>
                  </m:sSup>
                </m:e>
              </m:d>
              <m:r>
                <w:rPr>
                  <w:rFonts w:ascii="Cambria Math" w:eastAsia="ＭＳ 明朝" w:hAnsi="Cambria Math"/>
                  <w:lang w:eastAsia="ja-JP"/>
                </w:rPr>
                <m:t>∈(-10, 20)</m:t>
              </m:r>
            </m:oMath>
            <w:r>
              <w:rPr>
                <w:rFonts w:eastAsiaTheme="minorEastAsia" w:hint="eastAsia"/>
                <w:lang w:eastAsia="zh-CN"/>
              </w:rPr>
              <w:t xml:space="preserve"> </w:t>
            </w:r>
            <w:r>
              <w:rPr>
                <w:rFonts w:eastAsia="ＭＳ 明朝"/>
                <w:lang w:eastAsia="ja-JP"/>
              </w:rPr>
              <w:t>[</w:t>
            </w:r>
            <w:proofErr w:type="spellStart"/>
            <w:r>
              <w:rPr>
                <w:rFonts w:eastAsia="ＭＳ 明朝"/>
                <w:lang w:eastAsia="ja-JP"/>
              </w:rPr>
              <w:t>dBsm</w:t>
            </w:r>
            <w:proofErr w:type="spellEnd"/>
            <w:r>
              <w:rPr>
                <w:rFonts w:eastAsia="ＭＳ 明朝"/>
                <w:lang w:eastAsia="ja-JP"/>
              </w:rPr>
              <w:t>]</w:t>
            </w:r>
          </w:p>
        </w:tc>
      </w:tr>
    </w:tbl>
    <w:p w14:paraId="54F24EEA" w14:textId="77777777" w:rsidR="00863CFA" w:rsidRPr="00863CFA" w:rsidRDefault="00863CFA" w:rsidP="00D34894">
      <w:pPr>
        <w:overflowPunct w:val="0"/>
        <w:rPr>
          <w:lang w:eastAsia="zh-CN"/>
        </w:rPr>
      </w:pPr>
    </w:p>
    <w:p w14:paraId="7B616F60" w14:textId="22DEDE9C" w:rsidR="00D34894" w:rsidRPr="00031198" w:rsidRDefault="001B5AFB" w:rsidP="00D34894">
      <w:pPr>
        <w:overflowPunct w:val="0"/>
        <w:rPr>
          <w:rFonts w:eastAsiaTheme="minorEastAsia"/>
          <w:lang w:eastAsia="zh-CN"/>
        </w:rPr>
      </w:pPr>
      <w:r>
        <w:rPr>
          <w:rFonts w:eastAsiaTheme="minorEastAsia"/>
          <w:lang w:eastAsia="zh-CN"/>
        </w:rPr>
        <w:t>As mentioned before, t</w:t>
      </w:r>
      <w:r w:rsidR="008C20C5">
        <w:rPr>
          <w:rFonts w:eastAsiaTheme="minorEastAsia"/>
          <w:lang w:eastAsia="zh-CN"/>
        </w:rPr>
        <w:t xml:space="preserve">he </w:t>
      </w:r>
      <w:r>
        <w:rPr>
          <w:rFonts w:eastAsiaTheme="minorEastAsia"/>
          <w:lang w:eastAsia="zh-CN"/>
        </w:rPr>
        <w:t xml:space="preserve">RCS is </w:t>
      </w:r>
      <w:r w:rsidR="009F480F">
        <w:rPr>
          <w:rFonts w:eastAsiaTheme="minorEastAsia"/>
          <w:lang w:eastAsia="zh-CN"/>
        </w:rPr>
        <w:t>a</w:t>
      </w:r>
      <w:r>
        <w:rPr>
          <w:rFonts w:eastAsiaTheme="minorEastAsia"/>
          <w:lang w:eastAsia="zh-CN"/>
        </w:rPr>
        <w:t xml:space="preserve"> complex model related to the frequency and direction </w:t>
      </w:r>
      <w:r w:rsidRPr="0094505D">
        <w:rPr>
          <w:rFonts w:eastAsiaTheme="minorEastAsia"/>
          <w:lang w:eastAsia="zh-CN"/>
        </w:rPr>
        <w:t>of the illuminating radar</w:t>
      </w:r>
      <w:r>
        <w:rPr>
          <w:rFonts w:eastAsiaTheme="minorEastAsia"/>
          <w:lang w:eastAsia="zh-CN"/>
        </w:rPr>
        <w:t>. When considering RC</w:t>
      </w:r>
      <w:r w:rsidR="00BA691A">
        <w:rPr>
          <w:rFonts w:eastAsiaTheme="minorEastAsia"/>
          <w:lang w:eastAsia="zh-CN"/>
        </w:rPr>
        <w:t xml:space="preserve">S </w:t>
      </w:r>
      <w:r>
        <w:rPr>
          <w:rFonts w:eastAsiaTheme="minorEastAsia"/>
          <w:lang w:eastAsia="zh-CN"/>
        </w:rPr>
        <w:t xml:space="preserve">in channel model, </w:t>
      </w:r>
      <w:r w:rsidR="00BA691A">
        <w:rPr>
          <w:rFonts w:eastAsiaTheme="minorEastAsia"/>
          <w:lang w:eastAsia="zh-CN"/>
        </w:rPr>
        <w:t xml:space="preserve">to reduce </w:t>
      </w:r>
      <w:r w:rsidR="00031198">
        <w:rPr>
          <w:rFonts w:eastAsiaTheme="minorEastAsia"/>
          <w:lang w:eastAsia="zh-CN"/>
        </w:rPr>
        <w:t xml:space="preserve">RCS </w:t>
      </w:r>
      <w:r w:rsidR="00BA691A">
        <w:rPr>
          <w:rFonts w:eastAsiaTheme="minorEastAsia"/>
          <w:lang w:eastAsia="zh-CN"/>
        </w:rPr>
        <w:t xml:space="preserve">modeling complexity, </w:t>
      </w:r>
      <w:r>
        <w:rPr>
          <w:rFonts w:eastAsiaTheme="minorEastAsia"/>
          <w:lang w:eastAsia="zh-CN"/>
        </w:rPr>
        <w:t>RCS can be simpl</w:t>
      </w:r>
      <w:r w:rsidR="0099450F">
        <w:rPr>
          <w:rFonts w:eastAsiaTheme="minorEastAsia"/>
          <w:lang w:eastAsia="zh-CN"/>
        </w:rPr>
        <w:t>y</w:t>
      </w:r>
      <w:r>
        <w:rPr>
          <w:rFonts w:eastAsiaTheme="minorEastAsia"/>
          <w:lang w:eastAsia="zh-CN"/>
        </w:rPr>
        <w:t xml:space="preserve"> modeled in large-scale channel model, </w:t>
      </w:r>
      <w:r w:rsidR="0099450F">
        <w:rPr>
          <w:rFonts w:eastAsiaTheme="minorEastAsia"/>
          <w:lang w:eastAsia="zh-CN"/>
        </w:rPr>
        <w:t>e.g.</w:t>
      </w:r>
      <w:r>
        <w:rPr>
          <w:rFonts w:eastAsiaTheme="minorEastAsia"/>
          <w:lang w:eastAsia="zh-CN"/>
        </w:rPr>
        <w:t xml:space="preserve">, using the RCS values of typical objects listed </w:t>
      </w:r>
      <w:r w:rsidR="0099450F">
        <w:rPr>
          <w:rFonts w:eastAsiaTheme="minorEastAsia"/>
          <w:lang w:eastAsia="zh-CN"/>
        </w:rPr>
        <w:t xml:space="preserve">in the </w:t>
      </w:r>
      <w:r>
        <w:rPr>
          <w:rFonts w:eastAsiaTheme="minorEastAsia"/>
          <w:lang w:eastAsia="zh-CN"/>
        </w:rPr>
        <w:t>above</w:t>
      </w:r>
      <w:r w:rsidR="0099450F">
        <w:rPr>
          <w:rFonts w:eastAsiaTheme="minorEastAsia"/>
          <w:lang w:eastAsia="zh-CN"/>
        </w:rPr>
        <w:t xml:space="preserve"> tables</w:t>
      </w:r>
      <w:r w:rsidR="00031198">
        <w:rPr>
          <w:rFonts w:eastAsiaTheme="minorEastAsia"/>
          <w:lang w:eastAsia="zh-CN"/>
        </w:rPr>
        <w:t xml:space="preserve"> directly</w:t>
      </w:r>
      <w:r>
        <w:rPr>
          <w:rFonts w:eastAsiaTheme="minorEastAsia"/>
          <w:lang w:eastAsia="zh-CN"/>
        </w:rPr>
        <w:t>.</w:t>
      </w:r>
      <w:r w:rsidR="00BA691A">
        <w:rPr>
          <w:rFonts w:eastAsiaTheme="minorEastAsia"/>
          <w:lang w:eastAsia="zh-CN"/>
        </w:rPr>
        <w:t xml:space="preserve"> </w:t>
      </w:r>
      <w:r w:rsidR="00031198">
        <w:rPr>
          <w:rFonts w:eastAsiaTheme="minorEastAsia"/>
          <w:lang w:eastAsia="zh-CN"/>
        </w:rPr>
        <w:t xml:space="preserve">Besides, </w:t>
      </w:r>
      <w:r w:rsidR="00031198">
        <w:rPr>
          <w:rFonts w:eastAsia="ＭＳ 明朝"/>
          <w:lang w:eastAsia="ja-JP"/>
        </w:rPr>
        <w:t>i</w:t>
      </w:r>
      <w:r w:rsidR="00BA691A">
        <w:rPr>
          <w:rFonts w:eastAsia="ＭＳ 明朝"/>
          <w:lang w:eastAsia="ja-JP"/>
        </w:rPr>
        <w:t xml:space="preserve">t is </w:t>
      </w:r>
      <w:r w:rsidR="0099450F">
        <w:rPr>
          <w:rFonts w:eastAsia="ＭＳ 明朝"/>
          <w:lang w:eastAsia="ja-JP"/>
        </w:rPr>
        <w:t>worthwhile noting</w:t>
      </w:r>
      <w:r w:rsidR="00BA691A">
        <w:rPr>
          <w:rFonts w:eastAsia="ＭＳ 明朝"/>
          <w:lang w:eastAsia="ja-JP"/>
        </w:rPr>
        <w:t xml:space="preserve"> that, </w:t>
      </w:r>
      <w:bookmarkStart w:id="41" w:name="OLE_LINK9"/>
      <w:r w:rsidR="00BA691A">
        <w:rPr>
          <w:rFonts w:eastAsiaTheme="minorEastAsia"/>
          <w:lang w:eastAsia="zh-CN"/>
        </w:rPr>
        <w:t xml:space="preserve">these </w:t>
      </w:r>
      <w:r w:rsidR="008C20C5">
        <w:rPr>
          <w:rFonts w:eastAsiaTheme="minorEastAsia"/>
          <w:lang w:eastAsia="zh-CN"/>
        </w:rPr>
        <w:t xml:space="preserve">RCSs </w:t>
      </w:r>
      <w:r w:rsidR="00BA691A">
        <w:rPr>
          <w:rFonts w:eastAsiaTheme="minorEastAsia"/>
          <w:lang w:eastAsia="zh-CN"/>
        </w:rPr>
        <w:t xml:space="preserve">listed </w:t>
      </w:r>
      <w:r w:rsidR="0099450F">
        <w:rPr>
          <w:rFonts w:eastAsiaTheme="minorEastAsia"/>
          <w:lang w:eastAsia="zh-CN"/>
        </w:rPr>
        <w:t xml:space="preserve">in the </w:t>
      </w:r>
      <w:r w:rsidR="008C20C5">
        <w:rPr>
          <w:rFonts w:eastAsiaTheme="minorEastAsia"/>
          <w:lang w:eastAsia="zh-CN"/>
        </w:rPr>
        <w:t xml:space="preserve">above </w:t>
      </w:r>
      <w:r w:rsidR="0099450F">
        <w:rPr>
          <w:rFonts w:eastAsiaTheme="minorEastAsia"/>
          <w:lang w:eastAsia="zh-CN"/>
        </w:rPr>
        <w:t xml:space="preserve">table are </w:t>
      </w:r>
      <w:r w:rsidR="008C20C5">
        <w:rPr>
          <w:rFonts w:eastAsiaTheme="minorEastAsia"/>
          <w:lang w:eastAsia="zh-CN"/>
        </w:rPr>
        <w:t>usually appl</w:t>
      </w:r>
      <w:r w:rsidR="0099450F">
        <w:rPr>
          <w:rFonts w:eastAsiaTheme="minorEastAsia"/>
          <w:lang w:eastAsia="zh-CN"/>
        </w:rPr>
        <w:t>ied</w:t>
      </w:r>
      <w:r w:rsidR="008C20C5">
        <w:rPr>
          <w:rFonts w:eastAsiaTheme="minorEastAsia"/>
          <w:lang w:eastAsia="zh-CN"/>
        </w:rPr>
        <w:t xml:space="preserve"> to mono-static sensing</w:t>
      </w:r>
      <w:r w:rsidR="00ED5F6B">
        <w:rPr>
          <w:rFonts w:eastAsiaTheme="minorEastAsia"/>
          <w:lang w:eastAsia="zh-CN"/>
        </w:rPr>
        <w:t xml:space="preserve">, </w:t>
      </w:r>
      <w:r w:rsidR="00BA691A">
        <w:rPr>
          <w:rFonts w:eastAsiaTheme="minorEastAsia"/>
          <w:lang w:eastAsia="zh-CN"/>
        </w:rPr>
        <w:t xml:space="preserve">which are different from </w:t>
      </w:r>
      <w:r w:rsidR="0094505D">
        <w:rPr>
          <w:rFonts w:eastAsiaTheme="minorEastAsia"/>
          <w:lang w:eastAsia="zh-CN"/>
        </w:rPr>
        <w:t>the RCS reflected in bi-static sensing</w:t>
      </w:r>
      <w:r w:rsidR="00BA691A">
        <w:rPr>
          <w:rFonts w:eastAsiaTheme="minorEastAsia"/>
          <w:lang w:eastAsia="zh-CN"/>
        </w:rPr>
        <w:t xml:space="preserve">. </w:t>
      </w:r>
      <w:r w:rsidR="00031198">
        <w:rPr>
          <w:rFonts w:eastAsiaTheme="minorEastAsia"/>
          <w:lang w:eastAsia="zh-CN"/>
        </w:rPr>
        <w:t xml:space="preserve"> </w:t>
      </w:r>
    </w:p>
    <w:bookmarkEnd w:id="41"/>
    <w:p w14:paraId="10AFE8EA" w14:textId="79E455A8" w:rsidR="00C63B42" w:rsidRPr="00AD5113" w:rsidRDefault="000F0EFC" w:rsidP="00AD5113">
      <w:pPr>
        <w:overflowPunct w:val="0"/>
        <w:rPr>
          <w:rFonts w:eastAsia="ＭＳ 明朝"/>
          <w:szCs w:val="20"/>
          <w:lang w:eastAsia="ja-JP"/>
        </w:rPr>
      </w:pPr>
      <w:r>
        <w:rPr>
          <w:rFonts w:eastAsiaTheme="minorEastAsia"/>
          <w:lang w:eastAsia="zh-CN"/>
        </w:rPr>
        <w:t xml:space="preserve">To </w:t>
      </w:r>
      <w:r>
        <w:rPr>
          <w:rFonts w:eastAsia="ＭＳ 明朝"/>
          <w:szCs w:val="20"/>
          <w:lang w:eastAsia="ja-JP"/>
        </w:rPr>
        <w:t xml:space="preserve">investigate the RCS, we also conduct </w:t>
      </w:r>
      <w:r w:rsidR="009F480F">
        <w:rPr>
          <w:rFonts w:eastAsia="ＭＳ 明朝"/>
          <w:szCs w:val="20"/>
          <w:lang w:eastAsia="ja-JP"/>
        </w:rPr>
        <w:t xml:space="preserve">a </w:t>
      </w:r>
      <w:r>
        <w:rPr>
          <w:rFonts w:eastAsia="ＭＳ 明朝"/>
          <w:szCs w:val="20"/>
          <w:lang w:eastAsia="ja-JP"/>
        </w:rPr>
        <w:t>measurement experiment</w:t>
      </w:r>
      <w:r w:rsidR="00786175">
        <w:rPr>
          <w:rFonts w:eastAsia="ＭＳ 明朝"/>
          <w:szCs w:val="20"/>
          <w:lang w:eastAsia="ja-JP"/>
        </w:rPr>
        <w:t xml:space="preserve"> in </w:t>
      </w:r>
      <w:r w:rsidR="0099450F">
        <w:rPr>
          <w:rFonts w:eastAsia="ＭＳ 明朝"/>
          <w:szCs w:val="20"/>
          <w:lang w:eastAsia="ja-JP"/>
        </w:rPr>
        <w:t xml:space="preserve">Annex-2 </w:t>
      </w:r>
      <w:r w:rsidR="00521F04">
        <w:rPr>
          <w:rFonts w:eastAsia="ＭＳ 明朝"/>
          <w:szCs w:val="20"/>
          <w:lang w:eastAsia="ja-JP"/>
        </w:rPr>
        <w:t xml:space="preserve">of </w:t>
      </w:r>
      <w:r w:rsidR="00786175">
        <w:rPr>
          <w:rFonts w:eastAsia="ＭＳ 明朝"/>
          <w:szCs w:val="20"/>
          <w:lang w:eastAsia="ja-JP"/>
        </w:rPr>
        <w:t xml:space="preserve">Section </w:t>
      </w:r>
      <w:r w:rsidR="00521F04">
        <w:rPr>
          <w:rFonts w:eastAsia="ＭＳ 明朝"/>
          <w:szCs w:val="20"/>
          <w:lang w:eastAsia="ja-JP"/>
        </w:rPr>
        <w:fldChar w:fldCharType="begin"/>
      </w:r>
      <w:r w:rsidR="00521F04">
        <w:rPr>
          <w:rFonts w:eastAsia="ＭＳ 明朝"/>
          <w:szCs w:val="20"/>
          <w:lang w:eastAsia="ja-JP"/>
        </w:rPr>
        <w:instrText xml:space="preserve"> REF _Ref144194221 \n \h </w:instrText>
      </w:r>
      <w:r w:rsidR="00521F04">
        <w:rPr>
          <w:rFonts w:eastAsia="ＭＳ 明朝"/>
          <w:szCs w:val="20"/>
          <w:lang w:eastAsia="ja-JP"/>
        </w:rPr>
      </w:r>
      <w:r w:rsidR="00521F04">
        <w:rPr>
          <w:rFonts w:eastAsia="ＭＳ 明朝"/>
          <w:szCs w:val="20"/>
          <w:lang w:eastAsia="ja-JP"/>
        </w:rPr>
        <w:fldChar w:fldCharType="separate"/>
      </w:r>
      <w:r w:rsidR="002D4932">
        <w:rPr>
          <w:rFonts w:eastAsia="ＭＳ 明朝"/>
          <w:szCs w:val="20"/>
          <w:lang w:eastAsia="ja-JP"/>
        </w:rPr>
        <w:t>7</w:t>
      </w:r>
      <w:r w:rsidR="00521F04">
        <w:rPr>
          <w:rFonts w:eastAsia="ＭＳ 明朝"/>
          <w:szCs w:val="20"/>
          <w:lang w:eastAsia="ja-JP"/>
        </w:rPr>
        <w:fldChar w:fldCharType="end"/>
      </w:r>
      <w:r w:rsidR="00AD5113">
        <w:rPr>
          <w:rFonts w:eastAsia="ＭＳ 明朝"/>
          <w:szCs w:val="20"/>
          <w:lang w:eastAsia="ja-JP"/>
        </w:rPr>
        <w:t>.</w:t>
      </w:r>
      <w:r w:rsidR="00AD5113">
        <w:rPr>
          <w:rFonts w:eastAsiaTheme="minorEastAsia" w:hint="eastAsia"/>
          <w:szCs w:val="20"/>
          <w:lang w:eastAsia="zh-CN"/>
        </w:rPr>
        <w:t xml:space="preserve"> </w:t>
      </w:r>
      <w:r w:rsidR="00C63B42">
        <w:rPr>
          <w:rFonts w:eastAsia="ＭＳ 明朝"/>
          <w:lang w:eastAsia="ja-JP"/>
        </w:rPr>
        <w:t>From the measured results, the observations can be made as follows:</w:t>
      </w:r>
    </w:p>
    <w:p w14:paraId="4787031E" w14:textId="0418E402" w:rsidR="00C63B42" w:rsidRPr="00FC25BA" w:rsidRDefault="00521F04" w:rsidP="00C63B42">
      <w:pPr>
        <w:pStyle w:val="af4"/>
        <w:numPr>
          <w:ilvl w:val="0"/>
          <w:numId w:val="23"/>
        </w:numPr>
        <w:overflowPunct w:val="0"/>
        <w:ind w:firstLineChars="0"/>
        <w:jc w:val="left"/>
        <w:rPr>
          <w:rFonts w:eastAsiaTheme="minorEastAsia"/>
          <w:szCs w:val="21"/>
        </w:rPr>
      </w:pPr>
      <w:r>
        <w:rPr>
          <w:rFonts w:ascii="Times New Roman" w:eastAsiaTheme="minorEastAsia" w:hAnsi="Times New Roman"/>
          <w:sz w:val="20"/>
          <w:szCs w:val="21"/>
        </w:rPr>
        <w:t>In</w:t>
      </w:r>
      <w:r w:rsidR="009E73BB">
        <w:rPr>
          <w:rFonts w:ascii="Times New Roman" w:eastAsiaTheme="minorEastAsia" w:hAnsi="Times New Roman"/>
          <w:sz w:val="20"/>
          <w:szCs w:val="21"/>
        </w:rPr>
        <w:t xml:space="preserve"> </w:t>
      </w:r>
      <w:r w:rsidR="009F480F">
        <w:rPr>
          <w:rFonts w:ascii="Times New Roman" w:eastAsiaTheme="minorEastAsia" w:hAnsi="Times New Roman"/>
          <w:sz w:val="20"/>
          <w:szCs w:val="21"/>
        </w:rPr>
        <w:t xml:space="preserve">the </w:t>
      </w:r>
      <w:r w:rsidR="009E73BB">
        <w:rPr>
          <w:rFonts w:ascii="Times New Roman" w:eastAsiaTheme="minorEastAsia" w:hAnsi="Times New Roman"/>
          <w:sz w:val="20"/>
          <w:szCs w:val="21"/>
        </w:rPr>
        <w:t xml:space="preserve">mono-static </w:t>
      </w:r>
      <w:r w:rsidR="004A7C7D" w:rsidRPr="004A7C7D">
        <w:rPr>
          <w:rFonts w:ascii="Times New Roman" w:eastAsiaTheme="minorEastAsia" w:hAnsi="Times New Roman"/>
          <w:sz w:val="20"/>
          <w:szCs w:val="21"/>
        </w:rPr>
        <w:t>experiment</w:t>
      </w:r>
      <w:r w:rsidR="009E73BB">
        <w:rPr>
          <w:rFonts w:ascii="Times New Roman" w:eastAsiaTheme="minorEastAsia" w:hAnsi="Times New Roman"/>
          <w:sz w:val="20"/>
          <w:szCs w:val="21"/>
        </w:rPr>
        <w:t xml:space="preserve">, the </w:t>
      </w:r>
      <w:r w:rsidR="00C63B42" w:rsidRPr="00FC25BA">
        <w:rPr>
          <w:rFonts w:ascii="Times New Roman" w:eastAsiaTheme="minorEastAsia" w:hAnsi="Times New Roman"/>
          <w:sz w:val="20"/>
          <w:szCs w:val="21"/>
        </w:rPr>
        <w:t xml:space="preserve">measured </w:t>
      </w:r>
      <w:r w:rsidR="00C63B42">
        <w:rPr>
          <w:rFonts w:ascii="Times New Roman" w:eastAsiaTheme="minorEastAsia" w:hAnsi="Times New Roman"/>
          <w:sz w:val="20"/>
          <w:szCs w:val="21"/>
        </w:rPr>
        <w:t xml:space="preserve">RCS </w:t>
      </w:r>
      <w:r w:rsidR="00C63B42" w:rsidRPr="00FC25BA">
        <w:rPr>
          <w:rFonts w:ascii="Times New Roman" w:eastAsiaTheme="minorEastAsia" w:hAnsi="Times New Roman"/>
          <w:sz w:val="20"/>
          <w:szCs w:val="21"/>
        </w:rPr>
        <w:t>value</w:t>
      </w:r>
      <w:r w:rsidR="009E73BB">
        <w:rPr>
          <w:rFonts w:ascii="Times New Roman" w:eastAsiaTheme="minorEastAsia" w:hAnsi="Times New Roman"/>
          <w:sz w:val="20"/>
          <w:szCs w:val="21"/>
        </w:rPr>
        <w:t xml:space="preserve">, i.e., </w:t>
      </w:r>
      <w:r w:rsidR="009E73BB" w:rsidRPr="009E73BB">
        <w:rPr>
          <w:rFonts w:ascii="Times New Roman" w:eastAsiaTheme="minorEastAsia" w:hAnsi="Times New Roman"/>
          <w:sz w:val="20"/>
          <w:szCs w:val="21"/>
        </w:rPr>
        <w:t>-1.04dBsm</w:t>
      </w:r>
      <w:r w:rsidR="009E73BB">
        <w:rPr>
          <w:rFonts w:ascii="Times New Roman" w:eastAsiaTheme="minorEastAsia" w:hAnsi="Times New Roman"/>
          <w:sz w:val="20"/>
          <w:szCs w:val="21"/>
        </w:rPr>
        <w:t>,</w:t>
      </w:r>
      <w:r w:rsidR="00C63B42" w:rsidRPr="00FC25BA">
        <w:rPr>
          <w:rFonts w:ascii="Times New Roman" w:eastAsiaTheme="minorEastAsia" w:hAnsi="Times New Roman"/>
          <w:sz w:val="20"/>
          <w:szCs w:val="21"/>
        </w:rPr>
        <w:t xml:space="preserve"> </w:t>
      </w:r>
      <w:r w:rsidR="00C63B42" w:rsidRPr="008922B0">
        <w:rPr>
          <w:rFonts w:ascii="Times New Roman" w:eastAsiaTheme="minorEastAsia" w:hAnsi="Times New Roman"/>
          <w:sz w:val="20"/>
          <w:szCs w:val="21"/>
        </w:rPr>
        <w:t>in mono-static sensing</w:t>
      </w:r>
      <w:r w:rsidR="00C63B42">
        <w:rPr>
          <w:rFonts w:ascii="Times New Roman" w:eastAsiaTheme="minorEastAsia" w:hAnsi="Times New Roman"/>
          <w:sz w:val="20"/>
          <w:szCs w:val="21"/>
        </w:rPr>
        <w:t xml:space="preserve"> of </w:t>
      </w:r>
      <w:r w:rsidR="00C63B42" w:rsidRPr="00FC25BA">
        <w:rPr>
          <w:rFonts w:ascii="Times New Roman" w:eastAsiaTheme="minorEastAsia" w:hAnsi="Times New Roman"/>
          <w:sz w:val="20"/>
          <w:szCs w:val="21"/>
        </w:rPr>
        <w:t>sphere</w:t>
      </w:r>
      <w:r>
        <w:rPr>
          <w:rFonts w:ascii="Times New Roman" w:eastAsiaTheme="minorEastAsia" w:hAnsi="Times New Roman"/>
          <w:sz w:val="20"/>
          <w:szCs w:val="21"/>
        </w:rPr>
        <w:t>,</w:t>
      </w:r>
      <w:r w:rsidR="00C63B42" w:rsidRPr="003D18CC">
        <w:rPr>
          <w:rFonts w:ascii="Times New Roman" w:eastAsiaTheme="minorEastAsia" w:hAnsi="Times New Roman"/>
          <w:sz w:val="20"/>
          <w:szCs w:val="21"/>
        </w:rPr>
        <w:t xml:space="preserve"> </w:t>
      </w:r>
      <w:r w:rsidR="00C63B42">
        <w:rPr>
          <w:rFonts w:ascii="Times New Roman" w:eastAsiaTheme="minorEastAsia" w:hAnsi="Times New Roman"/>
          <w:sz w:val="20"/>
          <w:szCs w:val="21"/>
        </w:rPr>
        <w:t xml:space="preserve">basically </w:t>
      </w:r>
      <w:r w:rsidR="00C63B42" w:rsidRPr="00FC25BA">
        <w:rPr>
          <w:rFonts w:ascii="Times New Roman" w:eastAsiaTheme="minorEastAsia" w:hAnsi="Times New Roman"/>
          <w:sz w:val="20"/>
          <w:szCs w:val="21"/>
        </w:rPr>
        <w:t>matche</w:t>
      </w:r>
      <w:r w:rsidR="00C63B42">
        <w:rPr>
          <w:rFonts w:ascii="Times New Roman" w:eastAsiaTheme="minorEastAsia" w:hAnsi="Times New Roman"/>
          <w:sz w:val="20"/>
          <w:szCs w:val="21"/>
        </w:rPr>
        <w:t>s</w:t>
      </w:r>
      <w:r w:rsidR="00C63B42" w:rsidRPr="00FC25BA">
        <w:rPr>
          <w:rFonts w:ascii="Times New Roman" w:eastAsiaTheme="minorEastAsia" w:hAnsi="Times New Roman"/>
          <w:sz w:val="20"/>
          <w:szCs w:val="21"/>
        </w:rPr>
        <w:t xml:space="preserve"> </w:t>
      </w:r>
      <w:r>
        <w:rPr>
          <w:rFonts w:ascii="Times New Roman" w:eastAsiaTheme="minorEastAsia" w:hAnsi="Times New Roman"/>
          <w:sz w:val="20"/>
          <w:szCs w:val="21"/>
        </w:rPr>
        <w:t>to</w:t>
      </w:r>
      <w:r w:rsidR="00C63B42" w:rsidRPr="00FC25BA">
        <w:rPr>
          <w:rFonts w:ascii="Times New Roman" w:eastAsiaTheme="minorEastAsia" w:hAnsi="Times New Roman"/>
          <w:sz w:val="20"/>
          <w:szCs w:val="21"/>
        </w:rPr>
        <w:t xml:space="preserve"> </w:t>
      </w:r>
      <w:r w:rsidR="00C63B42">
        <w:rPr>
          <w:rFonts w:ascii="Times New Roman" w:eastAsiaTheme="minorEastAsia" w:hAnsi="Times New Roman"/>
          <w:sz w:val="20"/>
          <w:szCs w:val="21"/>
        </w:rPr>
        <w:t xml:space="preserve">RCS </w:t>
      </w:r>
      <w:r w:rsidR="00C63B42" w:rsidRPr="00126435">
        <w:rPr>
          <w:rFonts w:ascii="Times New Roman" w:eastAsiaTheme="minorEastAsia" w:hAnsi="Times New Roman"/>
          <w:sz w:val="20"/>
          <w:szCs w:val="21"/>
        </w:rPr>
        <w:t>empirical</w:t>
      </w:r>
      <w:r w:rsidR="00C63B42">
        <w:rPr>
          <w:rFonts w:ascii="Times New Roman" w:eastAsiaTheme="minorEastAsia" w:hAnsi="Times New Roman"/>
          <w:sz w:val="20"/>
          <w:szCs w:val="21"/>
        </w:rPr>
        <w:t xml:space="preserve"> </w:t>
      </w:r>
      <w:r w:rsidR="00C63B42" w:rsidRPr="00FC25BA">
        <w:rPr>
          <w:rFonts w:ascii="Times New Roman" w:eastAsiaTheme="minorEastAsia" w:hAnsi="Times New Roman"/>
          <w:sz w:val="20"/>
          <w:szCs w:val="21"/>
        </w:rPr>
        <w:t>formul</w:t>
      </w:r>
      <w:r w:rsidR="00C63B42">
        <w:rPr>
          <w:rFonts w:ascii="Times New Roman" w:eastAsiaTheme="minorEastAsia" w:hAnsi="Times New Roman"/>
          <w:sz w:val="20"/>
          <w:szCs w:val="21"/>
        </w:rPr>
        <w:t>a value</w:t>
      </w:r>
      <w:r w:rsidR="00C63B42" w:rsidRPr="00FC25BA">
        <w:rPr>
          <w:rFonts w:ascii="Times New Roman" w:eastAsiaTheme="minorEastAsia" w:hAnsi="Times New Roman"/>
          <w:sz w:val="20"/>
          <w:szCs w:val="21"/>
        </w:rPr>
        <w:t xml:space="preserve"> of sphere</w:t>
      </w:r>
      <w:r w:rsidR="009E73BB">
        <w:rPr>
          <w:rFonts w:ascii="Times New Roman" w:eastAsiaTheme="minorEastAsia" w:hAnsi="Times New Roman"/>
          <w:sz w:val="20"/>
          <w:szCs w:val="21"/>
        </w:rPr>
        <w:t>, i.e.,</w:t>
      </w:r>
      <w:r w:rsidR="009E73BB" w:rsidRPr="008F25F4">
        <w:rPr>
          <w:rFonts w:ascii="Times New Roman" w:eastAsiaTheme="minorEastAsia" w:hAnsi="Times New Roman"/>
          <w:sz w:val="20"/>
          <w:szCs w:val="20"/>
        </w:rPr>
        <w:t xml:space="preserve"> </w:t>
      </w:r>
      <m:oMath>
        <m:sSub>
          <m:sSubPr>
            <m:ctrlPr>
              <w:rPr>
                <w:rFonts w:ascii="Cambria Math" w:eastAsia="ＭＳ 明朝" w:hAnsi="Cambria Math"/>
                <w:i/>
                <w:sz w:val="20"/>
                <w:szCs w:val="20"/>
                <w:lang w:eastAsia="ja-JP"/>
              </w:rPr>
            </m:ctrlPr>
          </m:sSubPr>
          <m:e>
            <m:r>
              <w:rPr>
                <w:rFonts w:ascii="Cambria Math" w:eastAsia="ＭＳ 明朝" w:hAnsi="Cambria Math"/>
                <w:sz w:val="20"/>
                <w:szCs w:val="20"/>
                <w:lang w:eastAsia="ja-JP"/>
              </w:rPr>
              <m:t>σ</m:t>
            </m:r>
          </m:e>
          <m:sub>
            <m:r>
              <m:rPr>
                <m:sty m:val="p"/>
              </m:rPr>
              <w:rPr>
                <w:rFonts w:ascii="Cambria Math" w:eastAsia="ＭＳ 明朝" w:hAnsi="Cambria Math"/>
                <w:sz w:val="20"/>
                <w:szCs w:val="20"/>
                <w:lang w:eastAsia="ja-JP"/>
              </w:rPr>
              <m:t>Mo</m:t>
            </m:r>
          </m:sub>
        </m:sSub>
        <m:r>
          <w:rPr>
            <w:rFonts w:ascii="Cambria Math" w:eastAsia="ＭＳ 明朝" w:hAnsi="Cambria Math"/>
            <w:sz w:val="20"/>
            <w:szCs w:val="20"/>
            <w:lang w:eastAsia="ja-JP"/>
          </w:rPr>
          <m:t>=π</m:t>
        </m:r>
        <m:sSup>
          <m:sSupPr>
            <m:ctrlPr>
              <w:rPr>
                <w:rFonts w:ascii="Cambria Math" w:eastAsia="ＭＳ 明朝" w:hAnsi="Cambria Math"/>
                <w:i/>
                <w:sz w:val="20"/>
                <w:szCs w:val="20"/>
                <w:lang w:eastAsia="ja-JP"/>
              </w:rPr>
            </m:ctrlPr>
          </m:sSupPr>
          <m:e>
            <m:r>
              <w:rPr>
                <w:rFonts w:ascii="Cambria Math" w:eastAsia="ＭＳ 明朝" w:hAnsi="Cambria Math"/>
                <w:sz w:val="20"/>
                <w:szCs w:val="20"/>
                <w:lang w:eastAsia="ja-JP"/>
              </w:rPr>
              <m:t>r</m:t>
            </m:r>
          </m:e>
          <m:sup>
            <m:r>
              <w:rPr>
                <w:rFonts w:ascii="Cambria Math" w:eastAsia="ＭＳ 明朝" w:hAnsi="Cambria Math"/>
                <w:sz w:val="20"/>
                <w:szCs w:val="20"/>
                <w:lang w:eastAsia="ja-JP"/>
              </w:rPr>
              <m:t>2</m:t>
            </m:r>
          </m:sup>
        </m:sSup>
        <m:r>
          <w:rPr>
            <w:rFonts w:ascii="Cambria Math" w:eastAsia="ＭＳ 明朝" w:hAnsi="Cambria Math"/>
            <w:sz w:val="20"/>
            <w:szCs w:val="20"/>
            <w:lang w:eastAsia="ja-JP"/>
          </w:rPr>
          <m:t>=π×</m:t>
        </m:r>
        <m:sSup>
          <m:sSupPr>
            <m:ctrlPr>
              <w:rPr>
                <w:rFonts w:ascii="Cambria Math" w:eastAsia="ＭＳ 明朝" w:hAnsi="Cambria Math"/>
                <w:i/>
                <w:sz w:val="20"/>
                <w:szCs w:val="20"/>
                <w:lang w:eastAsia="ja-JP"/>
              </w:rPr>
            </m:ctrlPr>
          </m:sSupPr>
          <m:e>
            <m:r>
              <w:rPr>
                <w:rFonts w:ascii="Cambria Math" w:eastAsia="ＭＳ 明朝" w:hAnsi="Cambria Math"/>
                <w:sz w:val="20"/>
                <w:szCs w:val="20"/>
                <w:lang w:eastAsia="ja-JP"/>
              </w:rPr>
              <m:t>(0.5/2)</m:t>
            </m:r>
          </m:e>
          <m:sup>
            <m:r>
              <w:rPr>
                <w:rFonts w:ascii="Cambria Math" w:eastAsia="ＭＳ 明朝" w:hAnsi="Cambria Math"/>
                <w:sz w:val="20"/>
                <w:szCs w:val="20"/>
                <w:lang w:eastAsia="ja-JP"/>
              </w:rPr>
              <m:t>2</m:t>
            </m:r>
          </m:sup>
        </m:sSup>
        <m:r>
          <w:rPr>
            <w:rFonts w:ascii="Cambria Math" w:eastAsia="ＭＳ 明朝" w:hAnsi="Cambria Math"/>
            <w:sz w:val="20"/>
            <w:szCs w:val="20"/>
            <w:lang w:eastAsia="ja-JP"/>
          </w:rPr>
          <m:t>=</m:t>
        </m:r>
        <m:r>
          <m:rPr>
            <m:sty m:val="p"/>
          </m:rPr>
          <w:rPr>
            <w:rFonts w:ascii="ＭＳ 明朝" w:eastAsia="ＭＳ 明朝" w:hAnsi="ＭＳ 明朝" w:cs="ＭＳ 明朝" w:hint="eastAsia"/>
            <w:sz w:val="20"/>
            <w:szCs w:val="20"/>
          </w:rPr>
          <m:t>-</m:t>
        </m:r>
        <m:r>
          <m:rPr>
            <m:sty m:val="p"/>
          </m:rPr>
          <w:rPr>
            <w:rFonts w:ascii="Cambria Math" w:eastAsiaTheme="minorEastAsia" w:hAnsi="Cambria Math"/>
            <w:sz w:val="20"/>
            <w:szCs w:val="20"/>
          </w:rPr>
          <m:t>1.05</m:t>
        </m:r>
      </m:oMath>
      <w:r w:rsidR="009F480F">
        <w:rPr>
          <w:rFonts w:ascii="Times New Roman" w:eastAsia="ＭＳ 明朝" w:hAnsi="Times New Roman" w:hint="eastAsia"/>
          <w:sz w:val="20"/>
          <w:szCs w:val="20"/>
          <w:lang w:eastAsia="ja-JP"/>
        </w:rPr>
        <w:t xml:space="preserve"> </w:t>
      </w:r>
      <w:proofErr w:type="spellStart"/>
      <w:r w:rsidR="009E73BB" w:rsidRPr="008F25F4">
        <w:rPr>
          <w:rFonts w:ascii="Times New Roman" w:eastAsiaTheme="minorEastAsia" w:hAnsi="Times New Roman"/>
          <w:sz w:val="20"/>
          <w:szCs w:val="20"/>
        </w:rPr>
        <w:t>dBsm</w:t>
      </w:r>
      <w:proofErr w:type="spellEnd"/>
      <w:r w:rsidR="009E73BB" w:rsidRPr="008F25F4">
        <w:rPr>
          <w:rFonts w:ascii="Times New Roman" w:eastAsiaTheme="minorEastAsia" w:hAnsi="Times New Roman"/>
          <w:sz w:val="20"/>
          <w:szCs w:val="20"/>
        </w:rPr>
        <w:t>.</w:t>
      </w:r>
    </w:p>
    <w:p w14:paraId="6F82B334" w14:textId="690C2F9F" w:rsidR="00521F04" w:rsidRPr="00521F04" w:rsidRDefault="00521F04" w:rsidP="00521F04">
      <w:pPr>
        <w:pStyle w:val="af4"/>
        <w:numPr>
          <w:ilvl w:val="0"/>
          <w:numId w:val="23"/>
        </w:numPr>
        <w:overflowPunct w:val="0"/>
        <w:ind w:firstLineChars="0"/>
        <w:rPr>
          <w:rFonts w:ascii="Times New Roman" w:eastAsiaTheme="minorEastAsia" w:hAnsi="Times New Roman"/>
          <w:sz w:val="20"/>
          <w:szCs w:val="21"/>
        </w:rPr>
      </w:pPr>
      <w:r>
        <w:rPr>
          <w:rFonts w:ascii="Times New Roman" w:eastAsiaTheme="minorEastAsia" w:hAnsi="Times New Roman"/>
          <w:sz w:val="20"/>
          <w:szCs w:val="21"/>
        </w:rPr>
        <w:t>In</w:t>
      </w:r>
      <w:r w:rsidR="009F480F">
        <w:rPr>
          <w:rFonts w:ascii="Times New Roman" w:eastAsiaTheme="minorEastAsia" w:hAnsi="Times New Roman"/>
          <w:sz w:val="20"/>
          <w:szCs w:val="21"/>
        </w:rPr>
        <w:t xml:space="preserve"> the</w:t>
      </w:r>
      <w:r>
        <w:rPr>
          <w:rFonts w:ascii="Times New Roman" w:eastAsiaTheme="minorEastAsia" w:hAnsi="Times New Roman"/>
          <w:sz w:val="20"/>
          <w:szCs w:val="21"/>
        </w:rPr>
        <w:t xml:space="preserve"> </w:t>
      </w:r>
      <w:r w:rsidR="007C6F29">
        <w:rPr>
          <w:rFonts w:ascii="Times New Roman" w:eastAsiaTheme="minorEastAsia" w:hAnsi="Times New Roman"/>
          <w:sz w:val="20"/>
          <w:szCs w:val="21"/>
        </w:rPr>
        <w:t xml:space="preserve">bi-static </w:t>
      </w:r>
      <w:r w:rsidR="004A7C7D" w:rsidRPr="004A7C7D">
        <w:rPr>
          <w:rFonts w:ascii="Times New Roman" w:eastAsiaTheme="minorEastAsia" w:hAnsi="Times New Roman"/>
          <w:sz w:val="20"/>
          <w:szCs w:val="21"/>
        </w:rPr>
        <w:t>experiment</w:t>
      </w:r>
      <w:r w:rsidR="007C6F29">
        <w:rPr>
          <w:rFonts w:ascii="Times New Roman" w:eastAsiaTheme="minorEastAsia" w:hAnsi="Times New Roman"/>
          <w:sz w:val="20"/>
          <w:szCs w:val="21"/>
        </w:rPr>
        <w:t>, t</w:t>
      </w:r>
      <w:r w:rsidR="00C63B42" w:rsidRPr="00FC25BA">
        <w:rPr>
          <w:rFonts w:ascii="Times New Roman" w:eastAsiaTheme="minorEastAsia" w:hAnsi="Times New Roman"/>
          <w:sz w:val="20"/>
          <w:szCs w:val="21"/>
        </w:rPr>
        <w:t xml:space="preserve">he </w:t>
      </w:r>
      <w:r w:rsidR="007C6F29" w:rsidRPr="00FC25BA">
        <w:rPr>
          <w:rFonts w:ascii="Times New Roman" w:eastAsiaTheme="minorEastAsia" w:hAnsi="Times New Roman"/>
          <w:sz w:val="20"/>
          <w:szCs w:val="21"/>
        </w:rPr>
        <w:t xml:space="preserve">measured </w:t>
      </w:r>
      <w:r w:rsidR="007C6F29">
        <w:rPr>
          <w:rFonts w:ascii="Times New Roman" w:eastAsiaTheme="minorEastAsia" w:hAnsi="Times New Roman"/>
          <w:sz w:val="20"/>
          <w:szCs w:val="21"/>
        </w:rPr>
        <w:t xml:space="preserve">RCS </w:t>
      </w:r>
      <w:r w:rsidR="007C6F29" w:rsidRPr="00FC25BA">
        <w:rPr>
          <w:rFonts w:ascii="Times New Roman" w:eastAsiaTheme="minorEastAsia" w:hAnsi="Times New Roman"/>
          <w:sz w:val="20"/>
          <w:szCs w:val="21"/>
        </w:rPr>
        <w:t>value</w:t>
      </w:r>
      <w:r w:rsidR="007C6F29">
        <w:rPr>
          <w:rFonts w:ascii="Times New Roman" w:eastAsiaTheme="minorEastAsia" w:hAnsi="Times New Roman"/>
          <w:sz w:val="20"/>
          <w:szCs w:val="21"/>
        </w:rPr>
        <w:t>, i.e., -15.52dBsm,</w:t>
      </w:r>
      <w:r w:rsidR="001E2E3D">
        <w:rPr>
          <w:rFonts w:ascii="Times New Roman" w:eastAsiaTheme="minorEastAsia" w:hAnsi="Times New Roman"/>
          <w:sz w:val="20"/>
          <w:szCs w:val="21"/>
        </w:rPr>
        <w:t xml:space="preserve"> </w:t>
      </w:r>
      <w:r w:rsidR="00C63B42" w:rsidRPr="00FC25BA">
        <w:rPr>
          <w:rFonts w:ascii="Times New Roman" w:eastAsiaTheme="minorEastAsia" w:hAnsi="Times New Roman"/>
          <w:sz w:val="20"/>
          <w:szCs w:val="21"/>
        </w:rPr>
        <w:t>in bi-static sensing</w:t>
      </w:r>
      <w:r>
        <w:rPr>
          <w:rFonts w:ascii="Times New Roman" w:eastAsiaTheme="minorEastAsia" w:hAnsi="Times New Roman"/>
          <w:sz w:val="20"/>
          <w:szCs w:val="21"/>
        </w:rPr>
        <w:t>,</w:t>
      </w:r>
      <w:r w:rsidR="00C63B42" w:rsidRPr="00FC25BA">
        <w:rPr>
          <w:rFonts w:ascii="Times New Roman" w:eastAsiaTheme="minorEastAsia" w:hAnsi="Times New Roman"/>
          <w:sz w:val="20"/>
          <w:szCs w:val="21"/>
        </w:rPr>
        <w:t xml:space="preserve"> is </w:t>
      </w:r>
      <w:r w:rsidR="009F480F">
        <w:rPr>
          <w:rFonts w:ascii="Times New Roman" w:eastAsiaTheme="minorEastAsia" w:hAnsi="Times New Roman"/>
          <w:sz w:val="20"/>
          <w:szCs w:val="21"/>
        </w:rPr>
        <w:t xml:space="preserve">a little </w:t>
      </w:r>
      <w:r w:rsidR="00C63B42" w:rsidRPr="00FC25BA">
        <w:rPr>
          <w:rFonts w:ascii="Times New Roman" w:eastAsiaTheme="minorEastAsia" w:hAnsi="Times New Roman"/>
          <w:sz w:val="20"/>
          <w:szCs w:val="21"/>
        </w:rPr>
        <w:t xml:space="preserve">different </w:t>
      </w:r>
      <w:r w:rsidR="00C63B42" w:rsidRPr="00FC25BA">
        <w:rPr>
          <w:rFonts w:ascii="Times New Roman" w:eastAsiaTheme="minorEastAsia" w:hAnsi="Times New Roman"/>
          <w:sz w:val="20"/>
          <w:szCs w:val="21"/>
        </w:rPr>
        <w:lastRenderedPageBreak/>
        <w:t xml:space="preserve">from the RCS </w:t>
      </w:r>
      <w:r w:rsidR="007C6F29" w:rsidRPr="00126435">
        <w:rPr>
          <w:rFonts w:ascii="Times New Roman" w:eastAsiaTheme="minorEastAsia" w:hAnsi="Times New Roman"/>
          <w:sz w:val="20"/>
          <w:szCs w:val="21"/>
        </w:rPr>
        <w:t>empirical</w:t>
      </w:r>
      <w:r w:rsidR="007C6F29">
        <w:rPr>
          <w:rFonts w:ascii="Times New Roman" w:eastAsiaTheme="minorEastAsia" w:hAnsi="Times New Roman"/>
          <w:sz w:val="20"/>
          <w:szCs w:val="21"/>
        </w:rPr>
        <w:t xml:space="preserve"> </w:t>
      </w:r>
      <w:r w:rsidR="007C6F29" w:rsidRPr="00FC25BA">
        <w:rPr>
          <w:rFonts w:ascii="Times New Roman" w:eastAsiaTheme="minorEastAsia" w:hAnsi="Times New Roman"/>
          <w:sz w:val="20"/>
          <w:szCs w:val="21"/>
        </w:rPr>
        <w:t>formul</w:t>
      </w:r>
      <w:r w:rsidR="007C6F29">
        <w:rPr>
          <w:rFonts w:ascii="Times New Roman" w:eastAsiaTheme="minorEastAsia" w:hAnsi="Times New Roman"/>
          <w:sz w:val="20"/>
          <w:szCs w:val="21"/>
        </w:rPr>
        <w:t>a</w:t>
      </w:r>
      <w:r w:rsidR="007C6F29" w:rsidRPr="00FC25BA">
        <w:rPr>
          <w:rFonts w:ascii="Times New Roman" w:eastAsiaTheme="minorEastAsia" w:hAnsi="Times New Roman"/>
          <w:sz w:val="20"/>
          <w:szCs w:val="21"/>
        </w:rPr>
        <w:t xml:space="preserve"> </w:t>
      </w:r>
      <w:r w:rsidR="00C63B42" w:rsidRPr="00FC25BA">
        <w:rPr>
          <w:rFonts w:ascii="Times New Roman" w:eastAsiaTheme="minorEastAsia" w:hAnsi="Times New Roman"/>
          <w:sz w:val="20"/>
          <w:szCs w:val="21"/>
        </w:rPr>
        <w:t>in mono-static sensing</w:t>
      </w:r>
      <w:r w:rsidR="007C6F29">
        <w:rPr>
          <w:rFonts w:ascii="Times New Roman" w:eastAsiaTheme="minorEastAsia" w:hAnsi="Times New Roman"/>
          <w:sz w:val="20"/>
          <w:szCs w:val="21"/>
        </w:rPr>
        <w:t xml:space="preserve">, i.e., </w:t>
      </w:r>
      <m:oMath>
        <m:sSub>
          <m:sSubPr>
            <m:ctrlPr>
              <w:rPr>
                <w:rFonts w:ascii="Cambria Math" w:eastAsia="ＭＳ 明朝" w:hAnsi="Cambria Math"/>
                <w:i/>
                <w:sz w:val="20"/>
                <w:szCs w:val="20"/>
                <w:lang w:eastAsia="ja-JP"/>
              </w:rPr>
            </m:ctrlPr>
          </m:sSubPr>
          <m:e>
            <m:r>
              <w:rPr>
                <w:rFonts w:ascii="Cambria Math" w:eastAsia="ＭＳ 明朝" w:hAnsi="Cambria Math"/>
                <w:sz w:val="20"/>
                <w:szCs w:val="20"/>
                <w:lang w:eastAsia="ja-JP"/>
              </w:rPr>
              <m:t>σ</m:t>
            </m:r>
          </m:e>
          <m:sub>
            <m:r>
              <m:rPr>
                <m:sty m:val="p"/>
              </m:rPr>
              <w:rPr>
                <w:rFonts w:ascii="Cambria Math" w:eastAsia="ＭＳ 明朝" w:hAnsi="Cambria Math"/>
                <w:sz w:val="20"/>
                <w:szCs w:val="20"/>
                <w:lang w:eastAsia="ja-JP"/>
              </w:rPr>
              <m:t>Mo</m:t>
            </m:r>
          </m:sub>
        </m:sSub>
        <m:r>
          <w:rPr>
            <w:rFonts w:ascii="Cambria Math" w:eastAsia="ＭＳ 明朝" w:hAnsi="Cambria Math"/>
            <w:sz w:val="20"/>
            <w:szCs w:val="20"/>
            <w:lang w:eastAsia="ja-JP"/>
          </w:rPr>
          <m:t>=π</m:t>
        </m:r>
        <m:sSup>
          <m:sSupPr>
            <m:ctrlPr>
              <w:rPr>
                <w:rFonts w:ascii="Cambria Math" w:eastAsia="ＭＳ 明朝" w:hAnsi="Cambria Math"/>
                <w:i/>
                <w:sz w:val="20"/>
                <w:szCs w:val="20"/>
                <w:lang w:eastAsia="ja-JP"/>
              </w:rPr>
            </m:ctrlPr>
          </m:sSupPr>
          <m:e>
            <m:r>
              <w:rPr>
                <w:rFonts w:ascii="Cambria Math" w:eastAsia="ＭＳ 明朝" w:hAnsi="Cambria Math"/>
                <w:sz w:val="20"/>
                <w:szCs w:val="20"/>
                <w:lang w:eastAsia="ja-JP"/>
              </w:rPr>
              <m:t>r</m:t>
            </m:r>
          </m:e>
          <m:sup>
            <m:r>
              <w:rPr>
                <w:rFonts w:ascii="Cambria Math" w:eastAsia="ＭＳ 明朝" w:hAnsi="Cambria Math"/>
                <w:sz w:val="20"/>
                <w:szCs w:val="20"/>
                <w:lang w:eastAsia="ja-JP"/>
              </w:rPr>
              <m:t>2</m:t>
            </m:r>
          </m:sup>
        </m:sSup>
        <m:r>
          <w:rPr>
            <w:rFonts w:ascii="Cambria Math" w:eastAsia="ＭＳ 明朝" w:hAnsi="Cambria Math"/>
            <w:sz w:val="20"/>
            <w:szCs w:val="20"/>
            <w:lang w:eastAsia="ja-JP"/>
          </w:rPr>
          <m:t>=π×</m:t>
        </m:r>
        <m:sSup>
          <m:sSupPr>
            <m:ctrlPr>
              <w:rPr>
                <w:rFonts w:ascii="Cambria Math" w:eastAsia="ＭＳ 明朝" w:hAnsi="Cambria Math"/>
                <w:i/>
                <w:sz w:val="20"/>
                <w:szCs w:val="20"/>
                <w:lang w:eastAsia="ja-JP"/>
              </w:rPr>
            </m:ctrlPr>
          </m:sSupPr>
          <m:e>
            <m:r>
              <w:rPr>
                <w:rFonts w:ascii="Cambria Math" w:eastAsia="ＭＳ 明朝" w:hAnsi="Cambria Math"/>
                <w:sz w:val="20"/>
                <w:szCs w:val="20"/>
                <w:lang w:eastAsia="ja-JP"/>
              </w:rPr>
              <m:t>(0.15/2)</m:t>
            </m:r>
          </m:e>
          <m:sup>
            <m:r>
              <w:rPr>
                <w:rFonts w:ascii="Cambria Math" w:eastAsia="ＭＳ 明朝" w:hAnsi="Cambria Math"/>
                <w:sz w:val="20"/>
                <w:szCs w:val="20"/>
                <w:lang w:eastAsia="ja-JP"/>
              </w:rPr>
              <m:t>2</m:t>
            </m:r>
          </m:sup>
        </m:sSup>
        <m:r>
          <w:rPr>
            <w:rFonts w:ascii="Cambria Math" w:eastAsia="ＭＳ 明朝" w:hAnsi="Cambria Math"/>
            <w:sz w:val="20"/>
            <w:szCs w:val="20"/>
            <w:lang w:eastAsia="ja-JP"/>
          </w:rPr>
          <m:t>=</m:t>
        </m:r>
        <m:r>
          <m:rPr>
            <m:sty m:val="p"/>
          </m:rPr>
          <w:rPr>
            <w:rFonts w:ascii="ＭＳ 明朝" w:eastAsia="ＭＳ 明朝" w:hAnsi="ＭＳ 明朝" w:cs="ＭＳ 明朝" w:hint="eastAsia"/>
            <w:sz w:val="20"/>
            <w:szCs w:val="20"/>
          </w:rPr>
          <m:t>-</m:t>
        </m:r>
        <m:r>
          <m:rPr>
            <m:sty m:val="p"/>
          </m:rPr>
          <w:rPr>
            <w:rFonts w:ascii="Cambria Math" w:eastAsiaTheme="minorEastAsia" w:hAnsi="Cambria Math"/>
            <w:sz w:val="20"/>
            <w:szCs w:val="20"/>
          </w:rPr>
          <m:t>17.54</m:t>
        </m:r>
      </m:oMath>
      <w:r w:rsidR="007C6F29" w:rsidRPr="008F25F4">
        <w:rPr>
          <w:rFonts w:ascii="Times New Roman" w:eastAsiaTheme="minorEastAsia" w:hAnsi="Times New Roman" w:hint="eastAsia"/>
          <w:sz w:val="20"/>
          <w:szCs w:val="20"/>
        </w:rPr>
        <w:t xml:space="preserve"> </w:t>
      </w:r>
      <w:proofErr w:type="spellStart"/>
      <w:r w:rsidR="007C6F29" w:rsidRPr="008F25F4">
        <w:rPr>
          <w:rFonts w:ascii="Times New Roman" w:eastAsiaTheme="minorEastAsia" w:hAnsi="Times New Roman"/>
          <w:sz w:val="20"/>
          <w:szCs w:val="20"/>
        </w:rPr>
        <w:t>dBsm</w:t>
      </w:r>
      <w:proofErr w:type="spellEnd"/>
      <w:r w:rsidR="007C6F29" w:rsidRPr="008F25F4">
        <w:rPr>
          <w:rFonts w:ascii="Times New Roman" w:eastAsiaTheme="minorEastAsia" w:hAnsi="Times New Roman"/>
          <w:sz w:val="20"/>
          <w:szCs w:val="20"/>
        </w:rPr>
        <w:t>.</w:t>
      </w:r>
    </w:p>
    <w:p w14:paraId="65B156A5" w14:textId="77777777" w:rsidR="00521F04" w:rsidRDefault="00521F04" w:rsidP="00521F04">
      <w:pPr>
        <w:overflowPunct w:val="0"/>
        <w:rPr>
          <w:rFonts w:eastAsiaTheme="minorEastAsia"/>
          <w:szCs w:val="21"/>
        </w:rPr>
      </w:pPr>
    </w:p>
    <w:p w14:paraId="2CDD3767" w14:textId="6BBE159C" w:rsidR="00521F04" w:rsidRPr="00863CFA" w:rsidRDefault="00521F04" w:rsidP="007E38E6">
      <w:pPr>
        <w:pStyle w:val="observation"/>
      </w:pPr>
      <w:bookmarkStart w:id="42" w:name="_Ref144462093"/>
      <w:r>
        <w:t xml:space="preserve">In mono-static </w:t>
      </w:r>
      <w:r w:rsidRPr="004A7C7D">
        <w:t>experiment</w:t>
      </w:r>
      <w:r>
        <w:t xml:space="preserve">, the </w:t>
      </w:r>
      <w:r w:rsidRPr="00FC25BA">
        <w:t xml:space="preserve">measured </w:t>
      </w:r>
      <w:r>
        <w:t xml:space="preserve">RCS </w:t>
      </w:r>
      <w:r w:rsidRPr="00FC25BA">
        <w:t>value</w:t>
      </w:r>
      <w:r>
        <w:t xml:space="preserve"> </w:t>
      </w:r>
      <w:r w:rsidRPr="00FC25BA">
        <w:t>matche</w:t>
      </w:r>
      <w:r>
        <w:t>s</w:t>
      </w:r>
      <w:r w:rsidRPr="00FC25BA">
        <w:t xml:space="preserve"> </w:t>
      </w:r>
      <w:r>
        <w:t>to</w:t>
      </w:r>
      <w:r w:rsidRPr="00FC25BA">
        <w:t xml:space="preserve"> </w:t>
      </w:r>
      <w:r>
        <w:t xml:space="preserve">RCS </w:t>
      </w:r>
      <w:r w:rsidRPr="00126435">
        <w:t>empirical</w:t>
      </w:r>
      <w:r>
        <w:t xml:space="preserve"> </w:t>
      </w:r>
      <w:r w:rsidRPr="00FC25BA">
        <w:t>formul</w:t>
      </w:r>
      <w:r>
        <w:t>a value</w:t>
      </w:r>
      <w:r w:rsidRPr="00FC25BA">
        <w:t xml:space="preserve"> of sphere</w:t>
      </w:r>
      <w:r>
        <w:t xml:space="preserve">, while in bi-static </w:t>
      </w:r>
      <w:r w:rsidRPr="004A7C7D">
        <w:t>experiment</w:t>
      </w:r>
      <w:r>
        <w:t>, t</w:t>
      </w:r>
      <w:r w:rsidRPr="00FC25BA">
        <w:t xml:space="preserve">he measured </w:t>
      </w:r>
      <w:r>
        <w:t xml:space="preserve">RCS </w:t>
      </w:r>
      <w:r w:rsidRPr="00FC25BA">
        <w:t>value</w:t>
      </w:r>
      <w:r>
        <w:t xml:space="preserve"> is </w:t>
      </w:r>
      <w:r w:rsidR="009F480F">
        <w:t xml:space="preserve">a little </w:t>
      </w:r>
      <w:r w:rsidRPr="00FC25BA">
        <w:rPr>
          <w:rFonts w:eastAsiaTheme="minorEastAsia"/>
          <w:szCs w:val="21"/>
        </w:rPr>
        <w:t xml:space="preserve">different from the RCS </w:t>
      </w:r>
      <w:r w:rsidRPr="00126435">
        <w:rPr>
          <w:rFonts w:eastAsiaTheme="minorEastAsia"/>
          <w:szCs w:val="21"/>
        </w:rPr>
        <w:t>empirical</w:t>
      </w:r>
      <w:r>
        <w:rPr>
          <w:rFonts w:eastAsiaTheme="minorEastAsia"/>
          <w:szCs w:val="21"/>
        </w:rPr>
        <w:t xml:space="preserve"> </w:t>
      </w:r>
      <w:r w:rsidRPr="00FC25BA">
        <w:rPr>
          <w:rFonts w:eastAsiaTheme="minorEastAsia"/>
          <w:szCs w:val="21"/>
        </w:rPr>
        <w:t>formul</w:t>
      </w:r>
      <w:r>
        <w:rPr>
          <w:rFonts w:eastAsiaTheme="minorEastAsia"/>
          <w:szCs w:val="21"/>
        </w:rPr>
        <w:t>a</w:t>
      </w:r>
      <w:r w:rsidRPr="00FC25BA">
        <w:rPr>
          <w:rFonts w:eastAsiaTheme="minorEastAsia"/>
          <w:szCs w:val="21"/>
        </w:rPr>
        <w:t xml:space="preserve"> in mono-static sensing</w:t>
      </w:r>
      <w:r w:rsidRPr="00AB1A1E">
        <w:t>.</w:t>
      </w:r>
      <w:bookmarkEnd w:id="42"/>
    </w:p>
    <w:p w14:paraId="5CE1B534" w14:textId="77777777" w:rsidR="00D34894" w:rsidRPr="00863CFA" w:rsidRDefault="00D34894" w:rsidP="00D34894">
      <w:pPr>
        <w:pStyle w:val="proposal"/>
        <w:spacing w:before="120" w:after="120"/>
        <w:ind w:left="1134" w:hanging="1134"/>
        <w:rPr>
          <w:rFonts w:eastAsia="ＭＳ 明朝"/>
          <w:lang w:eastAsia="ja-JP"/>
        </w:rPr>
      </w:pPr>
      <w:bookmarkStart w:id="43" w:name="_Ref144463567"/>
      <w:r w:rsidRPr="00863CFA">
        <w:rPr>
          <w:rFonts w:eastAsia="ＭＳ 明朝"/>
          <w:lang w:eastAsia="ja-JP"/>
        </w:rPr>
        <w:t>Study the RCS model for both bistatic sensing and mono-static sensing.</w:t>
      </w:r>
      <w:bookmarkEnd w:id="43"/>
    </w:p>
    <w:p w14:paraId="59A9D29B" w14:textId="77777777" w:rsidR="00D34894" w:rsidRDefault="00D34894" w:rsidP="00C530D0"/>
    <w:p w14:paraId="3025614C" w14:textId="77777777" w:rsidR="00C530D0" w:rsidRPr="00561F1A" w:rsidRDefault="00C530D0" w:rsidP="00C530D0">
      <w:pPr>
        <w:pStyle w:val="title2"/>
        <w:rPr>
          <w:rFonts w:ascii="Times New Roman" w:eastAsia="ＭＳ 明朝" w:hAnsi="Times New Roman" w:cs="Times New Roman"/>
          <w:lang w:eastAsia="ja-JP"/>
        </w:rPr>
      </w:pPr>
      <w:r>
        <w:rPr>
          <w:rFonts w:ascii="Times New Roman" w:eastAsia="ＭＳ 明朝" w:hAnsi="Times New Roman" w:cs="Times New Roman"/>
          <w:lang w:eastAsia="ja-JP"/>
        </w:rPr>
        <w:t>Adjustment of path-loss for sensing channel</w:t>
      </w:r>
    </w:p>
    <w:p w14:paraId="25125CA1" w14:textId="5131AD94" w:rsidR="00C530D0" w:rsidRPr="00561F1A" w:rsidRDefault="00C530D0" w:rsidP="00C530D0">
      <w:pPr>
        <w:overflowPunct w:val="0"/>
        <w:rPr>
          <w:rFonts w:eastAsia="ＭＳ 明朝"/>
          <w:lang w:eastAsia="ja-JP"/>
        </w:rPr>
      </w:pPr>
      <w:r>
        <w:rPr>
          <w:rFonts w:eastAsia="ＭＳ 明朝" w:hint="eastAsia"/>
          <w:lang w:eastAsia="ja-JP"/>
        </w:rPr>
        <w:t>I</w:t>
      </w:r>
      <w:r>
        <w:rPr>
          <w:rFonts w:eastAsia="ＭＳ 明朝"/>
          <w:lang w:eastAsia="ja-JP"/>
        </w:rPr>
        <w:t xml:space="preserve">n our system level evaluation discussed in Section </w:t>
      </w:r>
      <w:r>
        <w:rPr>
          <w:rFonts w:eastAsia="ＭＳ 明朝"/>
          <w:lang w:eastAsia="ja-JP"/>
        </w:rPr>
        <w:fldChar w:fldCharType="begin"/>
      </w:r>
      <w:r>
        <w:rPr>
          <w:rFonts w:eastAsia="ＭＳ 明朝"/>
          <w:lang w:eastAsia="ja-JP"/>
        </w:rPr>
        <w:instrText xml:space="preserve"> REF _Ref142572100 \n \h </w:instrText>
      </w:r>
      <w:r>
        <w:rPr>
          <w:rFonts w:eastAsia="ＭＳ 明朝"/>
          <w:lang w:eastAsia="ja-JP"/>
        </w:rPr>
      </w:r>
      <w:r>
        <w:rPr>
          <w:rFonts w:eastAsia="ＭＳ 明朝"/>
          <w:lang w:eastAsia="ja-JP"/>
        </w:rPr>
        <w:fldChar w:fldCharType="separate"/>
      </w:r>
      <w:r w:rsidR="002D4932">
        <w:rPr>
          <w:rFonts w:eastAsia="ＭＳ 明朝"/>
          <w:lang w:eastAsia="ja-JP"/>
        </w:rPr>
        <w:t>3.1</w:t>
      </w:r>
      <w:r>
        <w:rPr>
          <w:rFonts w:eastAsia="ＭＳ 明朝"/>
          <w:lang w:eastAsia="ja-JP"/>
        </w:rPr>
        <w:fldChar w:fldCharType="end"/>
      </w:r>
      <w:r>
        <w:rPr>
          <w:rFonts w:eastAsia="ＭＳ 明朝"/>
          <w:lang w:eastAsia="ja-JP"/>
        </w:rPr>
        <w:t xml:space="preserve">, we have employed the </w:t>
      </w:r>
      <w:r w:rsidR="00B37977">
        <w:rPr>
          <w:rFonts w:eastAsia="ＭＳ 明朝"/>
          <w:lang w:eastAsia="ja-JP"/>
        </w:rPr>
        <w:t xml:space="preserve">newly modified </w:t>
      </w:r>
      <w:r>
        <w:rPr>
          <w:rFonts w:eastAsia="ＭＳ 明朝"/>
          <w:lang w:eastAsia="ja-JP"/>
        </w:rPr>
        <w:t xml:space="preserve">propagation model to generate the pathloss </w:t>
      </w:r>
      <w:r w:rsidR="00B37977">
        <w:rPr>
          <w:rFonts w:eastAsia="ＭＳ 明朝"/>
          <w:lang w:eastAsia="ja-JP"/>
        </w:rPr>
        <w:t xml:space="preserve">based on the communication link pathloss model </w:t>
      </w:r>
      <w:r>
        <w:rPr>
          <w:rFonts w:eastAsia="ＭＳ 明朝"/>
          <w:lang w:eastAsia="ja-JP"/>
        </w:rPr>
        <w:t>specified in TR 38.901, as</w:t>
      </w:r>
    </w:p>
    <w:p w14:paraId="4C7852EC" w14:textId="6CE09D1F" w:rsidR="00C530D0" w:rsidRDefault="00C530D0" w:rsidP="00C530D0">
      <w:pPr>
        <w:overflowPunct w:val="0"/>
        <w:rPr>
          <w:rFonts w:eastAsia="ＭＳ 明朝"/>
          <w:lang w:eastAsia="ja-JP"/>
        </w:rPr>
      </w:pPr>
      <m:oMathPara>
        <m:oMath>
          <m:r>
            <w:rPr>
              <w:rFonts w:ascii="Cambria Math" w:eastAsia="ＭＳ 明朝" w:hAnsi="Cambria Math"/>
              <w:lang w:eastAsia="ja-JP"/>
            </w:rPr>
            <m:t>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e>
          </m:d>
          <m:r>
            <m:rPr>
              <m:sty m:val="p"/>
            </m:rPr>
            <w:rPr>
              <w:rFonts w:ascii="Cambria Math" w:eastAsia="ＭＳ 明朝" w:hAnsi="Cambria Math"/>
              <w:lang w:eastAsia="ja-JP"/>
            </w:rPr>
            <m:t>=</m:t>
          </m:r>
          <m:r>
            <w:rPr>
              <w:rFonts w:ascii="Cambria Math" w:eastAsia="ＭＳ 明朝" w:hAnsi="Cambria Math"/>
              <w:lang w:eastAsia="ja-JP"/>
            </w:rPr>
            <m:t>PL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e>
          </m:d>
          <m:r>
            <m:rPr>
              <m:sty m:val="p"/>
            </m:rPr>
            <w:rPr>
              <w:rFonts w:ascii="Cambria Math" w:eastAsia="ＭＳ 明朝" w:hAnsi="Cambria Math"/>
              <w:lang w:eastAsia="ja-JP"/>
            </w:rPr>
            <m:t>+</m:t>
          </m:r>
          <m:r>
            <w:rPr>
              <w:rFonts w:ascii="Cambria Math" w:eastAsia="ＭＳ 明朝" w:hAnsi="Cambria Math"/>
              <w:lang w:eastAsia="ja-JP"/>
            </w:rPr>
            <m:t>PL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e>
          </m:d>
          <m:r>
            <m:rPr>
              <m:sty m:val="p"/>
            </m:rPr>
            <w:rPr>
              <w:rFonts w:ascii="Cambria Math" w:eastAsia="ＭＳ 明朝" w:hAnsi="Cambria Math"/>
              <w:lang w:eastAsia="ja-JP"/>
            </w:rPr>
            <m:t>+10</m:t>
          </m:r>
          <m:func>
            <m:funcPr>
              <m:ctrlPr>
                <w:rPr>
                  <w:rFonts w:ascii="Cambria Math" w:hAnsi="Cambria Math"/>
                  <w:i/>
                  <w:szCs w:val="21"/>
                </w:rPr>
              </m:ctrlPr>
            </m:funcPr>
            <m:fName>
              <m:sSub>
                <m:sSubPr>
                  <m:ctrlPr>
                    <w:rPr>
                      <w:rFonts w:ascii="Cambria Math" w:hAnsi="Cambria Math"/>
                      <w:iCs/>
                      <w:szCs w:val="21"/>
                    </w:rPr>
                  </m:ctrlPr>
                </m:sSubPr>
                <m:e>
                  <m:r>
                    <m:rPr>
                      <m:sty m:val="p"/>
                    </m:rPr>
                    <w:rPr>
                      <w:rFonts w:ascii="Cambria Math"/>
                      <w:szCs w:val="21"/>
                    </w:rPr>
                    <m:t>log</m:t>
                  </m:r>
                </m:e>
                <m:sub>
                  <m:r>
                    <m:rPr>
                      <m:sty m:val="p"/>
                    </m:rPr>
                    <w:rPr>
                      <w:rFonts w:ascii="Cambria Math"/>
                      <w:szCs w:val="21"/>
                    </w:rPr>
                    <m:t>10</m:t>
                  </m:r>
                </m:sub>
              </m:sSub>
            </m:fName>
            <m:e>
              <m:d>
                <m:dPr>
                  <m:ctrlPr>
                    <w:rPr>
                      <w:rFonts w:ascii="Cambria Math" w:hAnsi="Cambria Math"/>
                      <w:i/>
                      <w:szCs w:val="21"/>
                    </w:rPr>
                  </m:ctrlPr>
                </m:dPr>
                <m:e>
                  <m:f>
                    <m:fPr>
                      <m:ctrlPr>
                        <w:rPr>
                          <w:rFonts w:ascii="Cambria Math" w:eastAsia="ＭＳ 明朝" w:hAnsi="Cambria Math"/>
                          <w:lang w:eastAsia="ja-JP"/>
                        </w:rPr>
                      </m:ctrlPr>
                    </m:fPr>
                    <m:num>
                      <m:sSup>
                        <m:sSupPr>
                          <m:ctrlPr>
                            <w:rPr>
                              <w:rFonts w:ascii="Cambria Math" w:eastAsia="ＭＳ 明朝" w:hAnsi="Cambria Math"/>
                              <w:lang w:eastAsia="ja-JP"/>
                            </w:rPr>
                          </m:ctrlPr>
                        </m:sSupPr>
                        <m:e>
                          <m:r>
                            <w:rPr>
                              <w:rFonts w:ascii="Cambria Math" w:eastAsia="ＭＳ 明朝" w:hAnsi="Cambria Math"/>
                              <w:lang w:eastAsia="ja-JP"/>
                            </w:rPr>
                            <m:t>λ</m:t>
                          </m:r>
                        </m:e>
                        <m:sup>
                          <m:r>
                            <m:rPr>
                              <m:sty m:val="p"/>
                            </m:rPr>
                            <w:rPr>
                              <w:rFonts w:ascii="Cambria Math" w:eastAsia="ＭＳ 明朝" w:hAnsi="Cambria Math"/>
                              <w:lang w:eastAsia="ja-JP"/>
                            </w:rPr>
                            <m:t>2</m:t>
                          </m:r>
                        </m:sup>
                      </m:sSup>
                    </m:num>
                    <m:den>
                      <m:r>
                        <m:rPr>
                          <m:sty m:val="p"/>
                        </m:rPr>
                        <w:rPr>
                          <w:rFonts w:ascii="Cambria Math" w:eastAsia="ＭＳ 明朝" w:hAnsi="Cambria Math"/>
                          <w:lang w:eastAsia="ja-JP"/>
                        </w:rPr>
                        <m:t>4</m:t>
                      </m:r>
                      <m:r>
                        <w:rPr>
                          <w:rFonts w:ascii="Cambria Math" w:eastAsia="ＭＳ 明朝" w:hAnsi="Cambria Math"/>
                          <w:lang w:eastAsia="ja-JP"/>
                        </w:rPr>
                        <m:t>π</m:t>
                      </m:r>
                    </m:den>
                  </m:f>
                </m:e>
              </m:d>
            </m:e>
          </m:func>
          <m:r>
            <w:rPr>
              <w:rFonts w:ascii="ＭＳ 明朝" w:eastAsia="ＭＳ 明朝" w:hAnsi="ＭＳ 明朝" w:cs="ＭＳ 明朝" w:hint="eastAsia"/>
              <w:szCs w:val="21"/>
            </w:rPr>
            <m:t>-</m:t>
          </m:r>
          <m:r>
            <w:rPr>
              <w:rFonts w:ascii="Cambria Math"/>
              <w:szCs w:val="21"/>
            </w:rPr>
            <m:t>10</m:t>
          </m:r>
          <m:func>
            <m:funcPr>
              <m:ctrlPr>
                <w:rPr>
                  <w:rFonts w:ascii="Cambria Math" w:hAnsi="Cambria Math"/>
                  <w:i/>
                  <w:szCs w:val="21"/>
                </w:rPr>
              </m:ctrlPr>
            </m:funcPr>
            <m:fName>
              <m:sSub>
                <m:sSubPr>
                  <m:ctrlPr>
                    <w:rPr>
                      <w:rFonts w:ascii="Cambria Math" w:hAnsi="Cambria Math"/>
                      <w:iCs/>
                      <w:szCs w:val="21"/>
                    </w:rPr>
                  </m:ctrlPr>
                </m:sSubPr>
                <m:e>
                  <m:r>
                    <m:rPr>
                      <m:sty m:val="p"/>
                    </m:rPr>
                    <w:rPr>
                      <w:rFonts w:ascii="Cambria Math"/>
                      <w:szCs w:val="21"/>
                    </w:rPr>
                    <m:t>log</m:t>
                  </m:r>
                </m:e>
                <m:sub>
                  <m:r>
                    <m:rPr>
                      <m:sty m:val="p"/>
                    </m:rPr>
                    <w:rPr>
                      <w:rFonts w:ascii="Cambria Math"/>
                      <w:szCs w:val="21"/>
                    </w:rPr>
                    <m:t>10</m:t>
                  </m:r>
                </m:sub>
              </m:sSub>
            </m:fName>
            <m:e>
              <m:d>
                <m:dPr>
                  <m:ctrlPr>
                    <w:rPr>
                      <w:rFonts w:ascii="Cambria Math" w:hAnsi="Cambria Math"/>
                      <w:i/>
                      <w:szCs w:val="21"/>
                    </w:rPr>
                  </m:ctrlPr>
                </m:dPr>
                <m:e>
                  <m:sSub>
                    <m:sSubPr>
                      <m:ctrlPr>
                        <w:rPr>
                          <w:rFonts w:ascii="Cambria Math" w:hAnsi="Cambria Math"/>
                          <w:i/>
                          <w:szCs w:val="21"/>
                        </w:rPr>
                      </m:ctrlPr>
                    </m:sSubPr>
                    <m:e>
                      <m:r>
                        <w:rPr>
                          <w:rFonts w:ascii="Cambria Math"/>
                          <w:szCs w:val="21"/>
                        </w:rPr>
                        <m:t>σ</m:t>
                      </m:r>
                    </m:e>
                    <m:sub>
                      <m:r>
                        <m:rPr>
                          <m:sty m:val="p"/>
                        </m:rPr>
                        <w:rPr>
                          <w:rFonts w:ascii="Cambria Math"/>
                          <w:szCs w:val="21"/>
                        </w:rPr>
                        <m:t>RCS</m:t>
                      </m:r>
                    </m:sub>
                  </m:sSub>
                </m:e>
              </m:d>
            </m:e>
          </m:func>
        </m:oMath>
      </m:oMathPara>
    </w:p>
    <w:p w14:paraId="3F11F7AF" w14:textId="42E5FF12" w:rsidR="00C530D0" w:rsidRDefault="00C530D0" w:rsidP="00C530D0">
      <w:pPr>
        <w:pStyle w:val="a7"/>
        <w:jc w:val="right"/>
        <w:rPr>
          <w:rFonts w:eastAsia="ＭＳ 明朝"/>
          <w:lang w:eastAsia="ja-JP"/>
        </w:rPr>
      </w:pPr>
      <w:bookmarkStart w:id="44" w:name="_Ref142572278"/>
      <w:r>
        <w:t xml:space="preserve">Eq. </w:t>
      </w:r>
      <w:r>
        <w:fldChar w:fldCharType="begin"/>
      </w:r>
      <w:r>
        <w:instrText xml:space="preserve"> SEQ Eq. \* ARABIC </w:instrText>
      </w:r>
      <w:r>
        <w:fldChar w:fldCharType="separate"/>
      </w:r>
      <w:r w:rsidR="002D4932">
        <w:rPr>
          <w:noProof/>
        </w:rPr>
        <w:t>1</w:t>
      </w:r>
      <w:r>
        <w:fldChar w:fldCharType="end"/>
      </w:r>
      <w:bookmarkEnd w:id="44"/>
    </w:p>
    <w:p w14:paraId="3EBE90F0" w14:textId="77777777" w:rsidR="00427583" w:rsidRDefault="00B37977" w:rsidP="00C530D0">
      <w:pPr>
        <w:overflowPunct w:val="0"/>
        <w:rPr>
          <w:rFonts w:eastAsia="ＭＳ 明朝"/>
          <w:lang w:eastAsia="ja-JP"/>
        </w:rPr>
      </w:pPr>
      <w:r>
        <w:rPr>
          <w:rFonts w:eastAsia="ＭＳ 明朝"/>
          <w:lang w:eastAsia="ja-JP"/>
        </w:rPr>
        <w:t>where</w:t>
      </w:r>
      <w:r w:rsidR="00C530D0">
        <w:rPr>
          <w:rFonts w:eastAsia="ＭＳ 明朝"/>
          <w:lang w:eastAsia="ja-JP"/>
        </w:rPr>
        <w:t xml:space="preserve"> the same pathloss, </w:t>
      </w:r>
      <m:oMath>
        <m:r>
          <w:rPr>
            <w:rFonts w:ascii="Cambria Math" w:eastAsia="ＭＳ 明朝" w:hAnsi="Cambria Math"/>
            <w:lang w:eastAsia="ja-JP"/>
          </w:rPr>
          <m:t>PL</m:t>
        </m:r>
        <m:d>
          <m:dPr>
            <m:ctrlPr>
              <w:rPr>
                <w:rFonts w:ascii="Cambria Math" w:eastAsia="ＭＳ 明朝" w:hAnsi="Cambria Math"/>
                <w:lang w:eastAsia="ja-JP"/>
              </w:rPr>
            </m:ctrlPr>
          </m:dPr>
          <m:e>
            <m:r>
              <w:rPr>
                <w:rFonts w:ascii="Cambria Math" w:eastAsia="ＭＳ 明朝" w:hAnsi="Cambria Math"/>
                <w:lang w:eastAsia="ja-JP"/>
              </w:rPr>
              <m:t>d</m:t>
            </m:r>
          </m:e>
        </m:d>
      </m:oMath>
      <w:r w:rsidR="00C530D0">
        <w:rPr>
          <w:rFonts w:eastAsia="ＭＳ 明朝" w:hint="eastAsia"/>
          <w:lang w:eastAsia="ja-JP"/>
        </w:rPr>
        <w:t>,</w:t>
      </w:r>
      <w:r w:rsidR="00C530D0">
        <w:rPr>
          <w:rFonts w:eastAsia="ＭＳ 明朝"/>
          <w:lang w:eastAsia="ja-JP"/>
        </w:rPr>
        <w:t xml:space="preserve"> </w:t>
      </w:r>
      <w:r w:rsidR="007A5F91">
        <w:rPr>
          <w:rFonts w:eastAsia="ＭＳ 明朝"/>
          <w:lang w:eastAsia="ja-JP"/>
        </w:rPr>
        <w:t>is</w:t>
      </w:r>
      <w:r w:rsidR="00C530D0">
        <w:rPr>
          <w:rFonts w:eastAsia="ＭＳ 明朝"/>
          <w:lang w:eastAsia="ja-JP"/>
        </w:rPr>
        <w:t xml:space="preserve"> utilized twice except for the parameter of the distance between the </w:t>
      </w:r>
      <w:r w:rsidR="007A5F91">
        <w:rPr>
          <w:rFonts w:eastAsia="ＭＳ 明朝"/>
          <w:lang w:eastAsia="ja-JP"/>
        </w:rPr>
        <w:t xml:space="preserve">sensing </w:t>
      </w:r>
      <w:r w:rsidR="00C530D0">
        <w:rPr>
          <w:rFonts w:eastAsia="ＭＳ 明朝"/>
          <w:lang w:eastAsia="ja-JP"/>
        </w:rPr>
        <w:t xml:space="preserve">transmitter and the target, </w:t>
      </w:r>
      <m:oMath>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oMath>
      <w:r w:rsidR="00C530D0">
        <w:rPr>
          <w:rFonts w:eastAsia="ＭＳ 明朝" w:hint="eastAsia"/>
          <w:lang w:eastAsia="ja-JP"/>
        </w:rPr>
        <w:t>,</w:t>
      </w:r>
      <w:r w:rsidR="00C530D0">
        <w:rPr>
          <w:rFonts w:eastAsia="ＭＳ 明朝"/>
          <w:lang w:eastAsia="ja-JP"/>
        </w:rPr>
        <w:t xml:space="preserve"> the distance between the target and the </w:t>
      </w:r>
      <w:r w:rsidR="007A5F91">
        <w:rPr>
          <w:rFonts w:eastAsia="ＭＳ 明朝"/>
          <w:lang w:eastAsia="ja-JP"/>
        </w:rPr>
        <w:t xml:space="preserve">sensing </w:t>
      </w:r>
      <w:r w:rsidR="00C530D0">
        <w:rPr>
          <w:rFonts w:eastAsia="ＭＳ 明朝"/>
          <w:lang w:eastAsia="ja-JP"/>
        </w:rPr>
        <w:t xml:space="preserve">receiver, </w:t>
      </w:r>
      <m:oMath>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oMath>
      <w:r w:rsidR="00AD7995">
        <w:rPr>
          <w:rFonts w:eastAsia="ＭＳ 明朝" w:hint="eastAsia"/>
          <w:lang w:eastAsia="ja-JP"/>
        </w:rPr>
        <w:t>,</w:t>
      </w:r>
      <w:r w:rsidR="00AD7995">
        <w:rPr>
          <w:rFonts w:eastAsia="ＭＳ 明朝"/>
          <w:lang w:eastAsia="ja-JP"/>
        </w:rPr>
        <w:t xml:space="preserve"> and </w:t>
      </w:r>
      <m:oMath>
        <m:sSub>
          <m:sSubPr>
            <m:ctrlPr>
              <w:rPr>
                <w:rFonts w:ascii="Cambria Math" w:hAnsi="Cambria Math"/>
                <w:i/>
                <w:szCs w:val="21"/>
              </w:rPr>
            </m:ctrlPr>
          </m:sSubPr>
          <m:e>
            <m:r>
              <w:rPr>
                <w:rFonts w:ascii="Cambria Math"/>
                <w:szCs w:val="21"/>
              </w:rPr>
              <m:t>σ</m:t>
            </m:r>
          </m:e>
          <m:sub>
            <m:r>
              <m:rPr>
                <m:sty m:val="p"/>
              </m:rPr>
              <w:rPr>
                <w:rFonts w:ascii="Cambria Math"/>
                <w:szCs w:val="21"/>
              </w:rPr>
              <m:t>RCS</m:t>
            </m:r>
          </m:sub>
        </m:sSub>
      </m:oMath>
      <w:r w:rsidR="00AD7995">
        <w:rPr>
          <w:rFonts w:eastAsia="ＭＳ 明朝" w:hint="eastAsia"/>
          <w:szCs w:val="21"/>
          <w:lang w:eastAsia="ja-JP"/>
        </w:rPr>
        <w:t xml:space="preserve"> </w:t>
      </w:r>
      <w:r w:rsidR="00AD7995">
        <w:rPr>
          <w:rFonts w:eastAsia="ＭＳ 明朝"/>
          <w:szCs w:val="21"/>
          <w:lang w:eastAsia="ja-JP"/>
        </w:rPr>
        <w:t>is the target RCS</w:t>
      </w:r>
      <w:r w:rsidR="00C530D0">
        <w:rPr>
          <w:rFonts w:eastAsia="ＭＳ 明朝" w:hint="eastAsia"/>
          <w:lang w:eastAsia="ja-JP"/>
        </w:rPr>
        <w:t>.</w:t>
      </w:r>
    </w:p>
    <w:p w14:paraId="46106373" w14:textId="7A2446BE" w:rsidR="000419CA" w:rsidRDefault="000419CA" w:rsidP="00C530D0">
      <w:pPr>
        <w:overflowPunct w:val="0"/>
        <w:rPr>
          <w:rFonts w:eastAsia="ＭＳ 明朝"/>
          <w:szCs w:val="20"/>
          <w:lang w:eastAsia="ja-JP"/>
        </w:rPr>
      </w:pPr>
      <w:proofErr w:type="gramStart"/>
      <w:r>
        <w:rPr>
          <w:rFonts w:eastAsia="ＭＳ 明朝"/>
          <w:lang w:eastAsia="ja-JP"/>
        </w:rPr>
        <w:t>With regard to</w:t>
      </w:r>
      <w:proofErr w:type="gramEnd"/>
      <w:r w:rsidR="00427583">
        <w:rPr>
          <w:rFonts w:eastAsia="ＭＳ 明朝"/>
          <w:lang w:eastAsia="ja-JP"/>
        </w:rPr>
        <w:t xml:space="preserve"> the pathloss formular in </w:t>
      </w:r>
      <w:r w:rsidR="00427583">
        <w:rPr>
          <w:rFonts w:eastAsia="ＭＳ 明朝"/>
          <w:lang w:eastAsia="ja-JP"/>
        </w:rPr>
        <w:fldChar w:fldCharType="begin"/>
      </w:r>
      <w:r w:rsidR="00427583">
        <w:rPr>
          <w:rFonts w:eastAsia="ＭＳ 明朝"/>
          <w:lang w:eastAsia="ja-JP"/>
        </w:rPr>
        <w:instrText xml:space="preserve"> REF _Ref142572278 \h </w:instrText>
      </w:r>
      <w:r w:rsidR="00427583">
        <w:rPr>
          <w:rFonts w:eastAsia="ＭＳ 明朝"/>
          <w:lang w:eastAsia="ja-JP"/>
        </w:rPr>
      </w:r>
      <w:r w:rsidR="00427583">
        <w:rPr>
          <w:rFonts w:eastAsia="ＭＳ 明朝"/>
          <w:lang w:eastAsia="ja-JP"/>
        </w:rPr>
        <w:fldChar w:fldCharType="separate"/>
      </w:r>
      <w:r w:rsidR="002D4932">
        <w:t xml:space="preserve">Eq. </w:t>
      </w:r>
      <w:r w:rsidR="002D4932">
        <w:rPr>
          <w:noProof/>
        </w:rPr>
        <w:t>1</w:t>
      </w:r>
      <w:r w:rsidR="00427583">
        <w:rPr>
          <w:rFonts w:eastAsia="ＭＳ 明朝"/>
          <w:lang w:eastAsia="ja-JP"/>
        </w:rPr>
        <w:fldChar w:fldCharType="end"/>
      </w:r>
      <w:r w:rsidR="00427583">
        <w:rPr>
          <w:rFonts w:eastAsia="ＭＳ 明朝"/>
          <w:lang w:eastAsia="ja-JP"/>
        </w:rPr>
        <w:t xml:space="preserve">, two factors need to be </w:t>
      </w:r>
      <w:r w:rsidR="00427583">
        <w:rPr>
          <w:rFonts w:eastAsia="ＭＳ 明朝"/>
          <w:szCs w:val="20"/>
          <w:lang w:eastAsia="ja-JP"/>
        </w:rPr>
        <w:t>investigated by our experiment</w:t>
      </w:r>
      <w:r w:rsidR="00427583">
        <w:rPr>
          <w:rFonts w:eastAsia="ＭＳ 明朝"/>
          <w:lang w:eastAsia="ja-JP"/>
        </w:rPr>
        <w:t>. One is, a</w:t>
      </w:r>
      <w:r w:rsidR="002A110B">
        <w:rPr>
          <w:rFonts w:eastAsia="ＭＳ 明朝"/>
          <w:lang w:eastAsia="ja-JP"/>
        </w:rPr>
        <w:t xml:space="preserve">ccording to the pathloss for InH in LOS and </w:t>
      </w:r>
      <w:proofErr w:type="spellStart"/>
      <w:r w:rsidR="002A110B">
        <w:rPr>
          <w:rFonts w:eastAsia="ＭＳ 明朝"/>
          <w:lang w:eastAsia="ja-JP"/>
        </w:rPr>
        <w:t>UMi</w:t>
      </w:r>
      <w:proofErr w:type="spellEnd"/>
      <w:r w:rsidR="002A110B">
        <w:rPr>
          <w:rFonts w:eastAsia="ＭＳ 明朝"/>
          <w:lang w:eastAsia="ja-JP"/>
        </w:rPr>
        <w:t xml:space="preserve"> in LOS scenarios</w:t>
      </w:r>
      <w:r w:rsidR="002A110B" w:rsidRPr="00F566EB">
        <w:rPr>
          <w:rFonts w:eastAsia="ＭＳ 明朝"/>
          <w:lang w:eastAsia="ja-JP"/>
        </w:rPr>
        <w:t xml:space="preserve"> </w:t>
      </w:r>
      <w:r w:rsidR="002A110B">
        <w:rPr>
          <w:rFonts w:eastAsia="ＭＳ 明朝"/>
          <w:lang w:eastAsia="ja-JP"/>
        </w:rPr>
        <w:t>specified in Table 7.4.1-1 of TR 38.901, both pathlosses</w:t>
      </w:r>
      <w:r w:rsidR="007A5F91">
        <w:rPr>
          <w:rFonts w:eastAsia="ＭＳ 明朝"/>
          <w:lang w:eastAsia="ja-JP"/>
        </w:rPr>
        <w:t xml:space="preserve"> contain</w:t>
      </w:r>
      <w:r w:rsidR="002A110B">
        <w:rPr>
          <w:rFonts w:eastAsia="ＭＳ 明朝"/>
          <w:lang w:eastAsia="ja-JP"/>
        </w:rPr>
        <w:t xml:space="preserve"> a constant factor with 32.4dB for adjustment.</w:t>
      </w:r>
      <w:r w:rsidR="002A110B">
        <w:rPr>
          <w:rFonts w:eastAsia="ＭＳ 明朝" w:hint="eastAsia"/>
          <w:lang w:eastAsia="ja-JP"/>
        </w:rPr>
        <w:t xml:space="preserve"> </w:t>
      </w:r>
      <w:r w:rsidR="00C530D0">
        <w:rPr>
          <w:rFonts w:eastAsia="ＭＳ 明朝" w:hint="eastAsia"/>
          <w:szCs w:val="20"/>
          <w:lang w:eastAsia="ja-JP"/>
        </w:rPr>
        <w:t>T</w:t>
      </w:r>
      <w:r w:rsidR="00C530D0">
        <w:rPr>
          <w:rFonts w:eastAsia="ＭＳ 明朝"/>
          <w:szCs w:val="20"/>
          <w:lang w:eastAsia="ja-JP"/>
        </w:rPr>
        <w:t>his imposes a constant factor</w:t>
      </w:r>
      <w:r w:rsidR="009B2F68">
        <w:rPr>
          <w:rFonts w:eastAsia="ＭＳ 明朝"/>
          <w:szCs w:val="20"/>
          <w:lang w:eastAsia="ja-JP"/>
        </w:rPr>
        <w:t xml:space="preserve"> in the entire</w:t>
      </w:r>
      <w:r w:rsidR="00D34894">
        <w:rPr>
          <w:rFonts w:eastAsia="ＭＳ 明朝"/>
          <w:szCs w:val="20"/>
          <w:lang w:eastAsia="ja-JP"/>
        </w:rPr>
        <w:t xml:space="preserve"> sensing</w:t>
      </w:r>
      <w:r w:rsidR="009B2F68">
        <w:rPr>
          <w:rFonts w:eastAsia="ＭＳ 明朝"/>
          <w:szCs w:val="20"/>
          <w:lang w:eastAsia="ja-JP"/>
        </w:rPr>
        <w:t xml:space="preserve"> pathloss</w:t>
      </w:r>
      <w:r w:rsidR="00C530D0">
        <w:rPr>
          <w:rFonts w:eastAsia="ＭＳ 明朝"/>
          <w:szCs w:val="20"/>
          <w:lang w:eastAsia="ja-JP"/>
        </w:rPr>
        <w:t xml:space="preserve"> to be used by twice,</w:t>
      </w:r>
      <w:r w:rsidR="00C530D0">
        <w:rPr>
          <w:rFonts w:eastAsia="ＭＳ 明朝" w:hint="eastAsia"/>
          <w:szCs w:val="20"/>
          <w:lang w:eastAsia="ja-JP"/>
        </w:rPr>
        <w:t xml:space="preserve"> </w:t>
      </w:r>
      <w:r w:rsidR="00D34894">
        <w:rPr>
          <w:rFonts w:eastAsia="ＭＳ 明朝"/>
          <w:szCs w:val="20"/>
          <w:lang w:eastAsia="ja-JP"/>
        </w:rPr>
        <w:t xml:space="preserve">perhaps </w:t>
      </w:r>
      <w:r w:rsidR="00C530D0">
        <w:rPr>
          <w:rFonts w:eastAsia="ＭＳ 明朝"/>
          <w:szCs w:val="20"/>
          <w:lang w:eastAsia="ja-JP"/>
        </w:rPr>
        <w:t xml:space="preserve">resulting in </w:t>
      </w:r>
      <w:r w:rsidR="00A546E1">
        <w:rPr>
          <w:rFonts w:eastAsia="ＭＳ 明朝"/>
          <w:szCs w:val="20"/>
          <w:lang w:eastAsia="ja-JP"/>
        </w:rPr>
        <w:t>an inaccurate</w:t>
      </w:r>
      <w:r w:rsidR="00C530D0">
        <w:rPr>
          <w:rFonts w:eastAsia="ＭＳ 明朝"/>
          <w:szCs w:val="20"/>
          <w:lang w:eastAsia="ja-JP"/>
        </w:rPr>
        <w:t xml:space="preserve"> loss</w:t>
      </w:r>
      <w:r w:rsidR="00427583">
        <w:rPr>
          <w:rFonts w:eastAsia="ＭＳ 明朝"/>
          <w:szCs w:val="20"/>
          <w:lang w:eastAsia="ja-JP"/>
        </w:rPr>
        <w:t xml:space="preserve"> </w:t>
      </w:r>
      <w:r w:rsidR="00427583">
        <w:rPr>
          <w:rFonts w:eastAsia="ＭＳ 明朝"/>
          <w:lang w:eastAsia="ja-JP"/>
        </w:rPr>
        <w:t>adjustment</w:t>
      </w:r>
      <w:r w:rsidR="00C530D0">
        <w:rPr>
          <w:rFonts w:eastAsia="ＭＳ 明朝"/>
          <w:szCs w:val="20"/>
          <w:lang w:eastAsia="ja-JP"/>
        </w:rPr>
        <w:t xml:space="preserve"> in the overall sensing </w:t>
      </w:r>
      <w:r w:rsidR="007A5F91">
        <w:rPr>
          <w:rFonts w:eastAsia="ＭＳ 明朝"/>
          <w:szCs w:val="20"/>
          <w:lang w:eastAsia="ja-JP"/>
        </w:rPr>
        <w:t>channel</w:t>
      </w:r>
      <w:r w:rsidR="00C530D0">
        <w:rPr>
          <w:rFonts w:eastAsia="ＭＳ 明朝"/>
          <w:szCs w:val="20"/>
          <w:lang w:eastAsia="ja-JP"/>
        </w:rPr>
        <w:t>.</w:t>
      </w:r>
    </w:p>
    <w:p w14:paraId="3866EDC6" w14:textId="0995EA33" w:rsidR="000419CA" w:rsidRDefault="00427583" w:rsidP="00C530D0">
      <w:pPr>
        <w:overflowPunct w:val="0"/>
        <w:rPr>
          <w:rFonts w:eastAsia="ＭＳ 明朝"/>
          <w:lang w:eastAsia="ja-JP"/>
        </w:rPr>
      </w:pPr>
      <w:r>
        <w:rPr>
          <w:rFonts w:eastAsia="ＭＳ 明朝"/>
          <w:szCs w:val="20"/>
          <w:lang w:eastAsia="ja-JP"/>
        </w:rPr>
        <w:t xml:space="preserve">The other is, </w:t>
      </w:r>
      <w:r w:rsidR="00C0079E">
        <w:rPr>
          <w:rFonts w:eastAsia="ＭＳ 明朝"/>
          <w:szCs w:val="20"/>
          <w:lang w:eastAsia="ja-JP"/>
        </w:rPr>
        <w:t xml:space="preserve">since the RCS is added into the pathloss formular directly, it may need somewhat loss </w:t>
      </w:r>
      <w:r w:rsidR="00C0079E">
        <w:rPr>
          <w:rFonts w:eastAsia="ＭＳ 明朝"/>
          <w:lang w:eastAsia="ja-JP"/>
        </w:rPr>
        <w:t xml:space="preserve">adjustment. </w:t>
      </w:r>
      <w:r w:rsidR="000419CA">
        <w:rPr>
          <w:rFonts w:eastAsia="ＭＳ 明朝"/>
          <w:lang w:eastAsia="ja-JP"/>
        </w:rPr>
        <w:t xml:space="preserve">To this end, </w:t>
      </w:r>
      <w:r w:rsidR="000419CA">
        <w:rPr>
          <w:rFonts w:eastAsia="ＭＳ 明朝"/>
          <w:szCs w:val="20"/>
          <w:lang w:eastAsia="ja-JP"/>
        </w:rPr>
        <w:t xml:space="preserve">we investigate the RCS based on the experiment as opposed to the </w:t>
      </w:r>
      <w:r w:rsidR="000419CA" w:rsidRPr="009B2F68">
        <w:rPr>
          <w:rFonts w:eastAsia="ＭＳ 明朝"/>
          <w:szCs w:val="20"/>
          <w:lang w:eastAsia="ja-JP"/>
        </w:rPr>
        <w:t>empirical formula of RCS.</w:t>
      </w:r>
      <w:r w:rsidR="000419CA">
        <w:rPr>
          <w:rFonts w:eastAsia="ＭＳ 明朝"/>
          <w:szCs w:val="20"/>
          <w:lang w:eastAsia="ja-JP"/>
        </w:rPr>
        <w:t xml:space="preserve"> In our experiment, the RCSs for </w:t>
      </w:r>
      <w:r w:rsidR="000419CA">
        <w:rPr>
          <w:rFonts w:eastAsia="ＭＳ 明朝"/>
          <w:lang w:eastAsia="ja-JP"/>
        </w:rPr>
        <w:t xml:space="preserve">InH in LOS and </w:t>
      </w:r>
      <w:proofErr w:type="spellStart"/>
      <w:r w:rsidR="000419CA">
        <w:rPr>
          <w:rFonts w:eastAsia="ＭＳ 明朝"/>
          <w:lang w:eastAsia="ja-JP"/>
        </w:rPr>
        <w:t>UMi</w:t>
      </w:r>
      <w:proofErr w:type="spellEnd"/>
      <w:r w:rsidR="000419CA">
        <w:rPr>
          <w:rFonts w:eastAsia="ＭＳ 明朝"/>
          <w:lang w:eastAsia="ja-JP"/>
        </w:rPr>
        <w:t xml:space="preserve"> in LOS scena</w:t>
      </w:r>
      <w:r w:rsidR="000419CA" w:rsidRPr="00971E36">
        <w:rPr>
          <w:rFonts w:eastAsia="ＭＳ 明朝"/>
          <w:szCs w:val="20"/>
          <w:lang w:eastAsia="ja-JP"/>
        </w:rPr>
        <w:t xml:space="preserve">rios are </w:t>
      </w:r>
      <m:oMath>
        <m:sSub>
          <m:sSubPr>
            <m:ctrlPr>
              <w:rPr>
                <w:rFonts w:ascii="Cambria Math" w:eastAsia="ＭＳ 明朝" w:hAnsi="Cambria Math"/>
                <w:iCs/>
                <w:szCs w:val="20"/>
                <w:lang w:eastAsia="ja-JP"/>
              </w:rPr>
            </m:ctrlPr>
          </m:sSubPr>
          <m:e>
            <m:r>
              <m:rPr>
                <m:sty m:val="p"/>
              </m:rPr>
              <w:rPr>
                <w:rFonts w:ascii="Cambria Math" w:eastAsia="ＭＳ 明朝" w:hAnsi="Cambria Math" w:hint="eastAsia"/>
                <w:szCs w:val="20"/>
                <w:lang w:eastAsia="ja-JP"/>
              </w:rPr>
              <m:t>R</m:t>
            </m:r>
            <m:r>
              <m:rPr>
                <m:sty m:val="p"/>
              </m:rPr>
              <w:rPr>
                <w:rFonts w:ascii="Cambria Math" w:eastAsia="ＭＳ 明朝" w:hAnsi="Cambria Math"/>
                <w:szCs w:val="20"/>
                <w:lang w:eastAsia="ja-JP"/>
              </w:rPr>
              <m:t>CS</m:t>
            </m:r>
          </m:e>
          <m:sub>
            <m:r>
              <m:rPr>
                <m:sty m:val="p"/>
              </m:rPr>
              <w:rPr>
                <w:rFonts w:ascii="Cambria Math" w:eastAsia="ＭＳ 明朝" w:hAnsi="Cambria Math"/>
                <w:lang w:eastAsia="ja-JP"/>
              </w:rPr>
              <m:t>InH</m:t>
            </m:r>
          </m:sub>
        </m:sSub>
        <m:r>
          <w:rPr>
            <w:rFonts w:ascii="Cambria Math" w:eastAsia="ＭＳ 明朝" w:hAnsi="Cambria Math"/>
            <w:szCs w:val="20"/>
            <w:lang w:eastAsia="ja-JP"/>
          </w:rPr>
          <m:t>=</m:t>
        </m:r>
        <m:r>
          <w:rPr>
            <w:rFonts w:ascii="Cambria Math" w:eastAsia="ＭＳ 明朝" w:hAnsi="Cambria Math" w:hint="eastAsia"/>
            <w:szCs w:val="20"/>
            <w:lang w:eastAsia="ja-JP"/>
          </w:rPr>
          <m:t>1</m:t>
        </m:r>
        <m:r>
          <w:rPr>
            <w:rFonts w:ascii="Cambria Math" w:eastAsia="ＭＳ 明朝" w:hAnsi="Cambria Math"/>
            <w:szCs w:val="20"/>
            <w:lang w:eastAsia="ja-JP"/>
          </w:rPr>
          <m:t xml:space="preserve">.7 </m:t>
        </m:r>
        <m:sSup>
          <m:sSupPr>
            <m:ctrlPr>
              <w:rPr>
                <w:rFonts w:ascii="Cambria Math" w:eastAsia="ＭＳ 明朝" w:hAnsi="Cambria Math"/>
                <w:i/>
                <w:szCs w:val="20"/>
                <w:lang w:eastAsia="ja-JP"/>
              </w:rPr>
            </m:ctrlPr>
          </m:sSupPr>
          <m:e>
            <m:r>
              <w:rPr>
                <w:rFonts w:ascii="Cambria Math" w:eastAsia="ＭＳ 明朝" w:hAnsi="Cambria Math"/>
                <w:szCs w:val="20"/>
                <w:lang w:eastAsia="ja-JP"/>
              </w:rPr>
              <m:t>m</m:t>
            </m:r>
          </m:e>
          <m:sup>
            <m:r>
              <w:rPr>
                <w:rFonts w:ascii="Cambria Math" w:eastAsia="ＭＳ 明朝" w:hAnsi="Cambria Math"/>
                <w:szCs w:val="20"/>
                <w:lang w:eastAsia="ja-JP"/>
              </w:rPr>
              <m:t>2</m:t>
            </m:r>
          </m:sup>
        </m:sSup>
      </m:oMath>
      <w:r w:rsidR="000419CA" w:rsidRPr="00971E36">
        <w:rPr>
          <w:rFonts w:eastAsia="ＭＳ 明朝"/>
          <w:szCs w:val="20"/>
          <w:lang w:eastAsia="ja-JP"/>
        </w:rPr>
        <w:t xml:space="preserve"> </w:t>
      </w:r>
      <w:r w:rsidR="000419CA">
        <w:rPr>
          <w:rFonts w:eastAsia="ＭＳ 明朝"/>
          <w:szCs w:val="20"/>
          <w:lang w:eastAsia="ja-JP"/>
        </w:rPr>
        <w:t>or</w:t>
      </w:r>
      <w:r w:rsidR="000419CA" w:rsidRPr="00971E36">
        <w:rPr>
          <w:rFonts w:eastAsia="ＭＳ 明朝"/>
          <w:szCs w:val="20"/>
          <w:lang w:eastAsia="ja-JP"/>
        </w:rPr>
        <w:t xml:space="preserve"> </w:t>
      </w:r>
      <m:oMath>
        <m:sSub>
          <m:sSubPr>
            <m:ctrlPr>
              <w:rPr>
                <w:rFonts w:ascii="Cambria Math" w:eastAsia="ＭＳ 明朝" w:hAnsi="Cambria Math"/>
                <w:iCs/>
                <w:szCs w:val="20"/>
                <w:lang w:eastAsia="ja-JP"/>
              </w:rPr>
            </m:ctrlPr>
          </m:sSubPr>
          <m:e>
            <m:r>
              <m:rPr>
                <m:sty m:val="p"/>
              </m:rPr>
              <w:rPr>
                <w:rFonts w:ascii="Cambria Math" w:eastAsia="ＭＳ 明朝" w:hAnsi="Cambria Math" w:hint="eastAsia"/>
                <w:szCs w:val="20"/>
                <w:lang w:eastAsia="ja-JP"/>
              </w:rPr>
              <m:t>R</m:t>
            </m:r>
            <m:r>
              <m:rPr>
                <m:sty m:val="p"/>
              </m:rPr>
              <w:rPr>
                <w:rFonts w:ascii="Cambria Math" w:eastAsia="ＭＳ 明朝" w:hAnsi="Cambria Math"/>
                <w:szCs w:val="20"/>
                <w:lang w:eastAsia="ja-JP"/>
              </w:rPr>
              <m:t>CS</m:t>
            </m:r>
          </m:e>
          <m:sub>
            <m:r>
              <m:rPr>
                <m:sty m:val="p"/>
              </m:rPr>
              <w:rPr>
                <w:rFonts w:ascii="Cambria Math" w:eastAsia="ＭＳ 明朝" w:hAnsi="Cambria Math"/>
                <w:lang w:eastAsia="ja-JP"/>
              </w:rPr>
              <m:t>InH</m:t>
            </m:r>
          </m:sub>
        </m:sSub>
        <m:r>
          <w:rPr>
            <w:rFonts w:ascii="Cambria Math" w:eastAsia="ＭＳ 明朝" w:hAnsi="Cambria Math"/>
            <w:szCs w:val="20"/>
            <w:lang w:eastAsia="ja-JP"/>
          </w:rPr>
          <m:t xml:space="preserve">=0.07 </m:t>
        </m:r>
        <m:sSup>
          <m:sSupPr>
            <m:ctrlPr>
              <w:rPr>
                <w:rFonts w:ascii="Cambria Math" w:eastAsia="ＭＳ 明朝" w:hAnsi="Cambria Math"/>
                <w:i/>
                <w:szCs w:val="20"/>
                <w:lang w:eastAsia="ja-JP"/>
              </w:rPr>
            </m:ctrlPr>
          </m:sSupPr>
          <m:e>
            <m:r>
              <w:rPr>
                <w:rFonts w:ascii="Cambria Math" w:eastAsia="ＭＳ 明朝" w:hAnsi="Cambria Math"/>
                <w:szCs w:val="20"/>
                <w:lang w:eastAsia="ja-JP"/>
              </w:rPr>
              <m:t>m</m:t>
            </m:r>
          </m:e>
          <m:sup>
            <m:r>
              <w:rPr>
                <w:rFonts w:ascii="Cambria Math" w:eastAsia="ＭＳ 明朝" w:hAnsi="Cambria Math"/>
                <w:szCs w:val="20"/>
                <w:lang w:eastAsia="ja-JP"/>
              </w:rPr>
              <m:t>2</m:t>
            </m:r>
          </m:sup>
        </m:sSup>
      </m:oMath>
      <w:r w:rsidR="000419CA">
        <w:rPr>
          <w:rFonts w:eastAsia="ＭＳ 明朝" w:hint="eastAsia"/>
          <w:szCs w:val="20"/>
          <w:lang w:eastAsia="ja-JP"/>
        </w:rPr>
        <w:t>,</w:t>
      </w:r>
      <w:r w:rsidR="000419CA">
        <w:rPr>
          <w:rFonts w:eastAsia="ＭＳ 明朝"/>
          <w:szCs w:val="20"/>
          <w:lang w:eastAsia="ja-JP"/>
        </w:rPr>
        <w:t xml:space="preserve"> and </w:t>
      </w:r>
      <m:oMath>
        <m:sSub>
          <m:sSubPr>
            <m:ctrlPr>
              <w:rPr>
                <w:rFonts w:ascii="Cambria Math" w:eastAsia="ＭＳ 明朝" w:hAnsi="Cambria Math"/>
                <w:iCs/>
                <w:szCs w:val="20"/>
                <w:lang w:eastAsia="ja-JP"/>
              </w:rPr>
            </m:ctrlPr>
          </m:sSubPr>
          <m:e>
            <m:r>
              <m:rPr>
                <m:sty m:val="p"/>
              </m:rPr>
              <w:rPr>
                <w:rFonts w:ascii="Cambria Math" w:eastAsia="ＭＳ 明朝" w:hAnsi="Cambria Math" w:hint="eastAsia"/>
                <w:szCs w:val="20"/>
                <w:lang w:eastAsia="ja-JP"/>
              </w:rPr>
              <m:t>R</m:t>
            </m:r>
            <m:r>
              <m:rPr>
                <m:sty m:val="p"/>
              </m:rPr>
              <w:rPr>
                <w:rFonts w:ascii="Cambria Math" w:eastAsia="ＭＳ 明朝" w:hAnsi="Cambria Math"/>
                <w:szCs w:val="20"/>
                <w:lang w:eastAsia="ja-JP"/>
              </w:rPr>
              <m:t>CS</m:t>
            </m:r>
          </m:e>
          <m:sub>
            <m:r>
              <m:rPr>
                <m:sty m:val="p"/>
              </m:rPr>
              <w:rPr>
                <w:rFonts w:ascii="Cambria Math" w:eastAsia="ＭＳ 明朝" w:hAnsi="Cambria Math"/>
                <w:lang w:eastAsia="ja-JP"/>
              </w:rPr>
              <m:t>UMi</m:t>
            </m:r>
          </m:sub>
        </m:sSub>
        <m:r>
          <w:rPr>
            <w:rFonts w:ascii="Cambria Math" w:eastAsia="ＭＳ 明朝" w:hAnsi="Cambria Math"/>
            <w:szCs w:val="20"/>
            <w:lang w:eastAsia="ja-JP"/>
          </w:rPr>
          <m:t>=</m:t>
        </m:r>
        <m:r>
          <w:rPr>
            <w:rFonts w:ascii="Cambria Math" w:eastAsia="ＭＳ 明朝" w:hAnsi="Cambria Math" w:hint="eastAsia"/>
            <w:szCs w:val="20"/>
            <w:lang w:eastAsia="ja-JP"/>
          </w:rPr>
          <m:t>1</m:t>
        </m:r>
        <m:r>
          <w:rPr>
            <w:rFonts w:ascii="Cambria Math" w:eastAsia="ＭＳ 明朝" w:hAnsi="Cambria Math"/>
            <w:szCs w:val="20"/>
            <w:lang w:eastAsia="ja-JP"/>
          </w:rPr>
          <m:t>.6</m:t>
        </m:r>
        <m:sSup>
          <m:sSupPr>
            <m:ctrlPr>
              <w:rPr>
                <w:rFonts w:ascii="Cambria Math" w:eastAsia="ＭＳ 明朝" w:hAnsi="Cambria Math"/>
                <w:i/>
                <w:szCs w:val="20"/>
                <w:lang w:eastAsia="ja-JP"/>
              </w:rPr>
            </m:ctrlPr>
          </m:sSupPr>
          <m:e>
            <m:r>
              <w:rPr>
                <w:rFonts w:ascii="Cambria Math" w:eastAsia="ＭＳ 明朝" w:hAnsi="Cambria Math"/>
                <w:szCs w:val="20"/>
                <w:lang w:eastAsia="ja-JP"/>
              </w:rPr>
              <m:t>m</m:t>
            </m:r>
          </m:e>
          <m:sup>
            <m:r>
              <w:rPr>
                <w:rFonts w:ascii="Cambria Math" w:eastAsia="ＭＳ 明朝" w:hAnsi="Cambria Math"/>
                <w:szCs w:val="20"/>
                <w:lang w:eastAsia="ja-JP"/>
              </w:rPr>
              <m:t>2</m:t>
            </m:r>
          </m:sup>
        </m:sSup>
      </m:oMath>
      <w:r w:rsidR="000419CA">
        <w:rPr>
          <w:rFonts w:eastAsia="ＭＳ 明朝" w:hint="eastAsia"/>
          <w:szCs w:val="20"/>
          <w:lang w:eastAsia="ja-JP"/>
        </w:rPr>
        <w:t>,</w:t>
      </w:r>
      <w:r w:rsidR="000419CA">
        <w:rPr>
          <w:rFonts w:eastAsia="ＭＳ 明朝"/>
          <w:szCs w:val="20"/>
          <w:lang w:eastAsia="ja-JP"/>
        </w:rPr>
        <w:t xml:space="preserve"> depending on the angle of reflection and the type of target, respectively. It is noted that the detailed RCS investigation has been discussed in Section </w:t>
      </w:r>
      <w:r w:rsidR="000419CA">
        <w:rPr>
          <w:rFonts w:eastAsia="ＭＳ 明朝"/>
          <w:szCs w:val="20"/>
          <w:lang w:eastAsia="ja-JP"/>
        </w:rPr>
        <w:fldChar w:fldCharType="begin"/>
      </w:r>
      <w:r w:rsidR="000419CA">
        <w:rPr>
          <w:rFonts w:eastAsia="ＭＳ 明朝"/>
          <w:szCs w:val="20"/>
          <w:lang w:eastAsia="ja-JP"/>
        </w:rPr>
        <w:instrText xml:space="preserve"> REF _Ref143378848 \n \h </w:instrText>
      </w:r>
      <w:r w:rsidR="000419CA">
        <w:rPr>
          <w:rFonts w:eastAsia="ＭＳ 明朝"/>
          <w:szCs w:val="20"/>
          <w:lang w:eastAsia="ja-JP"/>
        </w:rPr>
      </w:r>
      <w:r w:rsidR="000419CA">
        <w:rPr>
          <w:rFonts w:eastAsia="ＭＳ 明朝"/>
          <w:szCs w:val="20"/>
          <w:lang w:eastAsia="ja-JP"/>
        </w:rPr>
        <w:fldChar w:fldCharType="separate"/>
      </w:r>
      <w:r w:rsidR="002D4932">
        <w:rPr>
          <w:rFonts w:eastAsia="ＭＳ 明朝"/>
          <w:szCs w:val="20"/>
          <w:lang w:eastAsia="ja-JP"/>
        </w:rPr>
        <w:t>3.4</w:t>
      </w:r>
      <w:r w:rsidR="000419CA">
        <w:rPr>
          <w:rFonts w:eastAsia="ＭＳ 明朝"/>
          <w:szCs w:val="20"/>
          <w:lang w:eastAsia="ja-JP"/>
        </w:rPr>
        <w:fldChar w:fldCharType="end"/>
      </w:r>
      <w:r w:rsidR="000419CA">
        <w:rPr>
          <w:rFonts w:eastAsia="ＭＳ 明朝"/>
          <w:szCs w:val="20"/>
          <w:lang w:eastAsia="ja-JP"/>
        </w:rPr>
        <w:t>.</w:t>
      </w:r>
    </w:p>
    <w:p w14:paraId="0A5EDE73" w14:textId="41E63F4D" w:rsidR="00C530D0" w:rsidRPr="007A5F91" w:rsidRDefault="00B37977" w:rsidP="00C530D0">
      <w:pPr>
        <w:overflowPunct w:val="0"/>
        <w:rPr>
          <w:rFonts w:eastAsia="ＭＳ 明朝"/>
          <w:lang w:eastAsia="ja-JP"/>
        </w:rPr>
      </w:pPr>
      <w:r>
        <w:rPr>
          <w:rFonts w:eastAsia="ＭＳ 明朝"/>
          <w:lang w:eastAsia="ja-JP"/>
        </w:rPr>
        <w:t>It is noted</w:t>
      </w:r>
      <w:r w:rsidR="007A5F91">
        <w:rPr>
          <w:rFonts w:eastAsia="ＭＳ 明朝"/>
          <w:lang w:eastAsia="ja-JP"/>
        </w:rPr>
        <w:t xml:space="preserve"> that, </w:t>
      </w:r>
      <w:r w:rsidR="002C09F5">
        <w:rPr>
          <w:rFonts w:eastAsia="ＭＳ 明朝"/>
          <w:lang w:eastAsia="ja-JP"/>
        </w:rPr>
        <w:t xml:space="preserve">for </w:t>
      </w:r>
      <w:r w:rsidR="007A5F91">
        <w:rPr>
          <w:rFonts w:eastAsia="ＭＳ 明朝"/>
          <w:lang w:eastAsia="ja-JP"/>
        </w:rPr>
        <w:t xml:space="preserve">the detailed definitions regarding the pathlosses of </w:t>
      </w:r>
      <m:oMath>
        <m:r>
          <w:rPr>
            <w:rFonts w:ascii="Cambria Math" w:eastAsia="ＭＳ 明朝" w:hAnsi="Cambria Math"/>
            <w:lang w:eastAsia="ja-JP"/>
          </w:rPr>
          <m:t>PL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e>
        </m:d>
      </m:oMath>
      <w:r w:rsidR="007A5F91">
        <w:rPr>
          <w:rFonts w:eastAsia="ＭＳ 明朝" w:hint="eastAsia"/>
          <w:lang w:eastAsia="ja-JP"/>
        </w:rPr>
        <w:t>,</w:t>
      </w:r>
      <w:r w:rsidR="007A5F91">
        <w:rPr>
          <w:rFonts w:eastAsia="ＭＳ 明朝"/>
          <w:lang w:eastAsia="ja-JP"/>
        </w:rPr>
        <w:t xml:space="preserve"> and </w:t>
      </w:r>
      <m:oMath>
        <m:r>
          <w:rPr>
            <w:rFonts w:ascii="Cambria Math" w:eastAsia="ＭＳ 明朝" w:hAnsi="Cambria Math"/>
            <w:lang w:eastAsia="ja-JP"/>
          </w:rPr>
          <m:t>PL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e>
        </m:d>
      </m:oMath>
      <w:r w:rsidR="007A5F91">
        <w:rPr>
          <w:rFonts w:eastAsia="ＭＳ 明朝" w:hint="eastAsia"/>
          <w:lang w:eastAsia="ja-JP"/>
        </w:rPr>
        <w:t xml:space="preserve"> </w:t>
      </w:r>
      <w:r w:rsidR="000419CA">
        <w:rPr>
          <w:rFonts w:eastAsia="ＭＳ 明朝"/>
          <w:lang w:eastAsia="ja-JP"/>
        </w:rPr>
        <w:t xml:space="preserve">and the specific RCSs </w:t>
      </w:r>
      <w:r w:rsidR="007A5F91">
        <w:rPr>
          <w:rFonts w:eastAsia="ＭＳ 明朝"/>
          <w:lang w:eastAsia="ja-JP"/>
        </w:rPr>
        <w:t xml:space="preserve">for InH and </w:t>
      </w:r>
      <w:proofErr w:type="spellStart"/>
      <w:r w:rsidR="007A5F91">
        <w:rPr>
          <w:rFonts w:eastAsia="ＭＳ 明朝"/>
          <w:lang w:eastAsia="ja-JP"/>
        </w:rPr>
        <w:t>UMi</w:t>
      </w:r>
      <w:proofErr w:type="spellEnd"/>
      <w:r w:rsidR="007A5F91">
        <w:rPr>
          <w:rFonts w:eastAsia="ＭＳ 明朝"/>
          <w:lang w:eastAsia="ja-JP"/>
        </w:rPr>
        <w:t xml:space="preserve"> in LOS scenario</w:t>
      </w:r>
      <w:r w:rsidR="002C09F5">
        <w:rPr>
          <w:rFonts w:eastAsia="ＭＳ 明朝"/>
          <w:lang w:eastAsia="ja-JP"/>
        </w:rPr>
        <w:t>, we</w:t>
      </w:r>
      <w:r w:rsidR="007A5F91">
        <w:rPr>
          <w:rFonts w:eastAsia="ＭＳ 明朝"/>
          <w:lang w:eastAsia="ja-JP"/>
        </w:rPr>
        <w:t xml:space="preserve"> can refer to Annex-</w:t>
      </w:r>
      <w:r w:rsidR="00430142">
        <w:rPr>
          <w:rFonts w:eastAsia="ＭＳ 明朝"/>
          <w:lang w:eastAsia="ja-JP"/>
        </w:rPr>
        <w:t>3</w:t>
      </w:r>
      <w:r w:rsidR="007A5F91">
        <w:rPr>
          <w:rFonts w:eastAsia="ＭＳ 明朝"/>
          <w:lang w:eastAsia="ja-JP"/>
        </w:rPr>
        <w:t xml:space="preserve"> in Section</w:t>
      </w:r>
      <w:r w:rsidR="00AD7995">
        <w:rPr>
          <w:rFonts w:eastAsia="ＭＳ 明朝"/>
          <w:lang w:eastAsia="ja-JP"/>
        </w:rPr>
        <w:t xml:space="preserve"> </w:t>
      </w:r>
      <w:r w:rsidR="00263FAF">
        <w:rPr>
          <w:rFonts w:eastAsia="ＭＳ 明朝"/>
          <w:lang w:eastAsia="ja-JP"/>
        </w:rPr>
        <w:fldChar w:fldCharType="begin"/>
      </w:r>
      <w:r w:rsidR="00263FAF">
        <w:rPr>
          <w:rFonts w:eastAsia="ＭＳ 明朝"/>
          <w:lang w:eastAsia="ja-JP"/>
        </w:rPr>
        <w:instrText xml:space="preserve"> REF _Ref143613476 \n \h </w:instrText>
      </w:r>
      <w:r w:rsidR="00263FAF">
        <w:rPr>
          <w:rFonts w:eastAsia="ＭＳ 明朝"/>
          <w:lang w:eastAsia="ja-JP"/>
        </w:rPr>
      </w:r>
      <w:r w:rsidR="00263FAF">
        <w:rPr>
          <w:rFonts w:eastAsia="ＭＳ 明朝"/>
          <w:lang w:eastAsia="ja-JP"/>
        </w:rPr>
        <w:fldChar w:fldCharType="separate"/>
      </w:r>
      <w:r w:rsidR="002D4932">
        <w:rPr>
          <w:rFonts w:eastAsia="ＭＳ 明朝"/>
          <w:lang w:eastAsia="ja-JP"/>
        </w:rPr>
        <w:t>8</w:t>
      </w:r>
      <w:r w:rsidR="00263FAF">
        <w:rPr>
          <w:rFonts w:eastAsia="ＭＳ 明朝"/>
          <w:lang w:eastAsia="ja-JP"/>
        </w:rPr>
        <w:fldChar w:fldCharType="end"/>
      </w:r>
      <w:r w:rsidR="007A5F91">
        <w:rPr>
          <w:rFonts w:eastAsia="ＭＳ 明朝"/>
          <w:lang w:eastAsia="ja-JP"/>
        </w:rPr>
        <w:t>.</w:t>
      </w:r>
    </w:p>
    <w:p w14:paraId="2348CBBA" w14:textId="77777777" w:rsidR="000419CA" w:rsidRDefault="000419CA" w:rsidP="000419CA">
      <w:pPr>
        <w:overflowPunct w:val="0"/>
        <w:rPr>
          <w:rFonts w:eastAsia="ＭＳ 明朝"/>
          <w:lang w:eastAsia="ja-JP"/>
        </w:rPr>
      </w:pPr>
      <w:r>
        <w:rPr>
          <w:rFonts w:eastAsia="ＭＳ 明朝"/>
          <w:lang w:eastAsia="ja-JP"/>
        </w:rPr>
        <w:t xml:space="preserve">Our experiment is to investigate whether an overall </w:t>
      </w:r>
      <w:r>
        <w:rPr>
          <w:rFonts w:eastAsia="ＭＳ 明朝"/>
          <w:szCs w:val="20"/>
          <w:lang w:eastAsia="ja-JP"/>
        </w:rPr>
        <w:t xml:space="preserve">loss </w:t>
      </w:r>
      <w:r>
        <w:rPr>
          <w:rFonts w:eastAsia="ＭＳ 明朝"/>
          <w:lang w:eastAsia="ja-JP"/>
        </w:rPr>
        <w:t>adjustment is necessary and how much the adjustment range is reasonable.</w:t>
      </w:r>
    </w:p>
    <w:p w14:paraId="2B2C4A5F" w14:textId="119ED05C" w:rsidR="009B2F68" w:rsidRDefault="00406D0F" w:rsidP="00C530D0">
      <w:pPr>
        <w:rPr>
          <w:rFonts w:eastAsia="ＭＳ 明朝"/>
          <w:szCs w:val="20"/>
          <w:lang w:eastAsia="ja-JP"/>
        </w:rPr>
      </w:pPr>
      <w:r>
        <w:rPr>
          <w:rFonts w:eastAsia="ＭＳ 明朝"/>
          <w:lang w:val="en-GB" w:eastAsia="ja-JP"/>
        </w:rPr>
        <w:t xml:space="preserve">Based on the experiment </w:t>
      </w:r>
      <w:r w:rsidR="00D34894">
        <w:rPr>
          <w:rFonts w:eastAsia="ＭＳ 明朝"/>
          <w:lang w:val="en-GB" w:eastAsia="ja-JP"/>
        </w:rPr>
        <w:t>investigations in</w:t>
      </w:r>
      <w:r>
        <w:rPr>
          <w:rFonts w:eastAsia="ＭＳ 明朝"/>
          <w:lang w:val="en-GB" w:eastAsia="ja-JP"/>
        </w:rPr>
        <w:t xml:space="preserve"> both </w:t>
      </w:r>
      <w:r>
        <w:rPr>
          <w:rFonts w:eastAsia="ＭＳ 明朝"/>
          <w:lang w:eastAsia="ja-JP"/>
        </w:rPr>
        <w:t xml:space="preserve">InH and </w:t>
      </w:r>
      <w:proofErr w:type="spellStart"/>
      <w:r>
        <w:rPr>
          <w:rFonts w:eastAsia="ＭＳ 明朝"/>
          <w:lang w:eastAsia="ja-JP"/>
        </w:rPr>
        <w:t>UMi</w:t>
      </w:r>
      <w:proofErr w:type="spellEnd"/>
      <w:r>
        <w:rPr>
          <w:rFonts w:eastAsia="ＭＳ 明朝"/>
          <w:lang w:eastAsia="ja-JP"/>
        </w:rPr>
        <w:t xml:space="preserve"> scena</w:t>
      </w:r>
      <w:r w:rsidRPr="00971E36">
        <w:rPr>
          <w:rFonts w:eastAsia="ＭＳ 明朝"/>
          <w:szCs w:val="20"/>
          <w:lang w:eastAsia="ja-JP"/>
        </w:rPr>
        <w:t>rios</w:t>
      </w:r>
      <w:r>
        <w:rPr>
          <w:rFonts w:eastAsia="ＭＳ 明朝"/>
          <w:szCs w:val="20"/>
          <w:lang w:eastAsia="ja-JP"/>
        </w:rPr>
        <w:t xml:space="preserve">, the gaps of pathloss between </w:t>
      </w:r>
      <w:r w:rsidR="00E578AD" w:rsidRPr="00971E36">
        <w:rPr>
          <w:rFonts w:eastAsia="ＭＳ 明朝"/>
          <w:lang w:eastAsia="ja-JP"/>
        </w:rPr>
        <w:t xml:space="preserve">the </w:t>
      </w:r>
      <w:r w:rsidR="00E578AD" w:rsidRPr="009B2F68">
        <w:rPr>
          <w:rFonts w:eastAsia="ＭＳ 明朝"/>
          <w:szCs w:val="20"/>
          <w:lang w:eastAsia="ja-JP"/>
        </w:rPr>
        <w:t>empirical</w:t>
      </w:r>
      <w:r w:rsidR="00E578AD">
        <w:rPr>
          <w:rFonts w:eastAsia="ＭＳ 明朝"/>
          <w:lang w:eastAsia="ja-JP"/>
        </w:rPr>
        <w:t xml:space="preserve"> formula</w:t>
      </w:r>
      <w:r w:rsidR="00E578AD" w:rsidRPr="00971E36">
        <w:rPr>
          <w:rFonts w:eastAsia="ＭＳ 明朝"/>
          <w:lang w:eastAsia="ja-JP"/>
        </w:rPr>
        <w:t xml:space="preserve"> and the experiment</w:t>
      </w:r>
      <w:r w:rsidR="00E578AD">
        <w:rPr>
          <w:rFonts w:eastAsia="ＭＳ 明朝"/>
          <w:lang w:eastAsia="ja-JP"/>
        </w:rPr>
        <w:t xml:space="preserve"> results</w:t>
      </w:r>
      <w:r w:rsidR="00E578AD">
        <w:rPr>
          <w:rFonts w:eastAsia="ＭＳ 明朝"/>
          <w:szCs w:val="20"/>
          <w:lang w:eastAsia="ja-JP"/>
        </w:rPr>
        <w:t xml:space="preserve"> can be </w:t>
      </w:r>
      <w:r>
        <w:rPr>
          <w:rFonts w:eastAsia="ＭＳ 明朝"/>
          <w:szCs w:val="20"/>
          <w:lang w:eastAsia="ja-JP"/>
        </w:rPr>
        <w:t xml:space="preserve">summarized in </w:t>
      </w:r>
      <w:r w:rsidR="00696FC8">
        <w:rPr>
          <w:rFonts w:eastAsia="ＭＳ 明朝"/>
          <w:szCs w:val="20"/>
          <w:lang w:eastAsia="ja-JP"/>
        </w:rPr>
        <w:fldChar w:fldCharType="begin"/>
      </w:r>
      <w:r w:rsidR="00696FC8">
        <w:rPr>
          <w:rFonts w:eastAsia="ＭＳ 明朝"/>
          <w:szCs w:val="20"/>
          <w:lang w:eastAsia="ja-JP"/>
        </w:rPr>
        <w:instrText xml:space="preserve"> REF _Ref142917679 \h </w:instrText>
      </w:r>
      <w:r w:rsidR="00696FC8">
        <w:rPr>
          <w:rFonts w:eastAsia="ＭＳ 明朝"/>
          <w:szCs w:val="20"/>
          <w:lang w:eastAsia="ja-JP"/>
        </w:rPr>
      </w:r>
      <w:r w:rsidR="00696FC8">
        <w:rPr>
          <w:rFonts w:eastAsia="ＭＳ 明朝"/>
          <w:szCs w:val="20"/>
          <w:lang w:eastAsia="ja-JP"/>
        </w:rPr>
        <w:fldChar w:fldCharType="separate"/>
      </w:r>
      <w:r w:rsidR="002D4932" w:rsidRPr="006324F7">
        <w:rPr>
          <w:rFonts w:eastAsia="ＭＳ 明朝"/>
          <w:lang w:eastAsia="ja-JP"/>
        </w:rPr>
        <w:t xml:space="preserve">Table </w:t>
      </w:r>
      <w:r w:rsidR="002D4932">
        <w:rPr>
          <w:rFonts w:eastAsia="ＭＳ 明朝"/>
          <w:noProof/>
          <w:lang w:eastAsia="ja-JP"/>
        </w:rPr>
        <w:t>5</w:t>
      </w:r>
      <w:r w:rsidR="00696FC8">
        <w:rPr>
          <w:rFonts w:eastAsia="ＭＳ 明朝"/>
          <w:szCs w:val="20"/>
          <w:lang w:eastAsia="ja-JP"/>
        </w:rPr>
        <w:fldChar w:fldCharType="end"/>
      </w:r>
      <w:r w:rsidR="00696FC8">
        <w:rPr>
          <w:rFonts w:eastAsia="ＭＳ 明朝"/>
          <w:szCs w:val="20"/>
          <w:lang w:eastAsia="ja-JP"/>
        </w:rPr>
        <w:t xml:space="preserve">. </w:t>
      </w:r>
      <w:r w:rsidR="002C09F5">
        <w:rPr>
          <w:rFonts w:eastAsia="ＭＳ 明朝"/>
          <w:szCs w:val="20"/>
          <w:lang w:eastAsia="ja-JP"/>
        </w:rPr>
        <w:t>For t</w:t>
      </w:r>
      <w:r w:rsidR="00696FC8">
        <w:rPr>
          <w:rFonts w:eastAsia="ＭＳ 明朝"/>
          <w:szCs w:val="20"/>
          <w:lang w:eastAsia="ja-JP"/>
        </w:rPr>
        <w:t xml:space="preserve">he detailed experiment assumptions and </w:t>
      </w:r>
      <w:r w:rsidR="00BB732A">
        <w:rPr>
          <w:rFonts w:eastAsia="ＭＳ 明朝"/>
          <w:szCs w:val="20"/>
          <w:lang w:eastAsia="ja-JP"/>
        </w:rPr>
        <w:t xml:space="preserve">measured </w:t>
      </w:r>
      <w:r w:rsidR="00A9325B">
        <w:rPr>
          <w:rFonts w:eastAsia="ＭＳ 明朝"/>
          <w:szCs w:val="20"/>
          <w:lang w:eastAsia="ja-JP"/>
        </w:rPr>
        <w:t>results</w:t>
      </w:r>
      <w:r w:rsidR="002C09F5">
        <w:rPr>
          <w:rFonts w:eastAsia="ＭＳ 明朝"/>
          <w:szCs w:val="20"/>
          <w:lang w:eastAsia="ja-JP"/>
        </w:rPr>
        <w:t>, we</w:t>
      </w:r>
      <w:r w:rsidR="00A9325B">
        <w:rPr>
          <w:rFonts w:eastAsia="ＭＳ 明朝"/>
          <w:szCs w:val="20"/>
          <w:lang w:eastAsia="ja-JP"/>
        </w:rPr>
        <w:t xml:space="preserve"> can refer</w:t>
      </w:r>
      <w:r w:rsidR="002C09F5">
        <w:rPr>
          <w:rFonts w:eastAsia="ＭＳ 明朝"/>
          <w:szCs w:val="20"/>
          <w:lang w:eastAsia="ja-JP"/>
        </w:rPr>
        <w:t xml:space="preserve"> to</w:t>
      </w:r>
      <w:r w:rsidR="00A9325B">
        <w:rPr>
          <w:rFonts w:eastAsia="ＭＳ 明朝"/>
          <w:szCs w:val="20"/>
          <w:lang w:eastAsia="ja-JP"/>
        </w:rPr>
        <w:t xml:space="preserve"> </w:t>
      </w:r>
      <w:r w:rsidR="00A9325B">
        <w:rPr>
          <w:rFonts w:eastAsia="ＭＳ 明朝"/>
          <w:lang w:eastAsia="ja-JP"/>
        </w:rPr>
        <w:t>the Annex-</w:t>
      </w:r>
      <w:r w:rsidR="00D66E34">
        <w:rPr>
          <w:rFonts w:eastAsia="ＭＳ 明朝"/>
          <w:lang w:eastAsia="ja-JP"/>
        </w:rPr>
        <w:t>3</w:t>
      </w:r>
      <w:r w:rsidR="00A9325B">
        <w:rPr>
          <w:rFonts w:eastAsia="ＭＳ 明朝"/>
          <w:lang w:eastAsia="ja-JP"/>
        </w:rPr>
        <w:t xml:space="preserve"> </w:t>
      </w:r>
      <w:r w:rsidR="002C09F5">
        <w:rPr>
          <w:rFonts w:eastAsia="ＭＳ 明朝"/>
          <w:lang w:eastAsia="ja-JP"/>
        </w:rPr>
        <w:t>in</w:t>
      </w:r>
      <w:r w:rsidR="00A9325B">
        <w:rPr>
          <w:rFonts w:eastAsia="ＭＳ 明朝"/>
          <w:lang w:eastAsia="ja-JP"/>
        </w:rPr>
        <w:t xml:space="preserve"> Section </w:t>
      </w:r>
      <w:r w:rsidR="00263FAF">
        <w:rPr>
          <w:rFonts w:eastAsia="ＭＳ 明朝"/>
          <w:lang w:eastAsia="ja-JP"/>
        </w:rPr>
        <w:fldChar w:fldCharType="begin"/>
      </w:r>
      <w:r w:rsidR="00263FAF">
        <w:rPr>
          <w:rFonts w:eastAsia="ＭＳ 明朝"/>
          <w:lang w:eastAsia="ja-JP"/>
        </w:rPr>
        <w:instrText xml:space="preserve"> REF _Ref143613476 \n \h </w:instrText>
      </w:r>
      <w:r w:rsidR="00263FAF">
        <w:rPr>
          <w:rFonts w:eastAsia="ＭＳ 明朝"/>
          <w:lang w:eastAsia="ja-JP"/>
        </w:rPr>
      </w:r>
      <w:r w:rsidR="00263FAF">
        <w:rPr>
          <w:rFonts w:eastAsia="ＭＳ 明朝"/>
          <w:lang w:eastAsia="ja-JP"/>
        </w:rPr>
        <w:fldChar w:fldCharType="separate"/>
      </w:r>
      <w:r w:rsidR="002D4932">
        <w:rPr>
          <w:rFonts w:eastAsia="ＭＳ 明朝"/>
          <w:lang w:eastAsia="ja-JP"/>
        </w:rPr>
        <w:t>8</w:t>
      </w:r>
      <w:r w:rsidR="00263FAF">
        <w:rPr>
          <w:rFonts w:eastAsia="ＭＳ 明朝"/>
          <w:lang w:eastAsia="ja-JP"/>
        </w:rPr>
        <w:fldChar w:fldCharType="end"/>
      </w:r>
      <w:r w:rsidR="00A9325B">
        <w:rPr>
          <w:rFonts w:eastAsia="ＭＳ 明朝"/>
          <w:lang w:eastAsia="ja-JP"/>
        </w:rPr>
        <w:t>.</w:t>
      </w:r>
    </w:p>
    <w:p w14:paraId="39F3E161" w14:textId="3A6BB52A" w:rsidR="00406D0F" w:rsidRPr="00406D0F" w:rsidRDefault="00406D0F" w:rsidP="00406D0F">
      <w:pPr>
        <w:pStyle w:val="a7"/>
        <w:jc w:val="center"/>
        <w:rPr>
          <w:rFonts w:eastAsia="ＭＳ 明朝"/>
          <w:szCs w:val="24"/>
          <w:lang w:val="en-US" w:eastAsia="ja-JP"/>
        </w:rPr>
      </w:pPr>
      <w:bookmarkStart w:id="45" w:name="_Ref142917679"/>
      <w:r w:rsidRPr="006324F7">
        <w:rPr>
          <w:rFonts w:eastAsia="ＭＳ 明朝"/>
          <w:szCs w:val="24"/>
          <w:lang w:val="en-US" w:eastAsia="ja-JP"/>
        </w:rPr>
        <w:t xml:space="preserve">Table </w:t>
      </w:r>
      <w:r w:rsidRPr="006324F7">
        <w:rPr>
          <w:rFonts w:eastAsia="ＭＳ 明朝"/>
          <w:szCs w:val="24"/>
          <w:lang w:val="en-US" w:eastAsia="ja-JP"/>
        </w:rPr>
        <w:fldChar w:fldCharType="begin"/>
      </w:r>
      <w:r w:rsidRPr="006324F7">
        <w:rPr>
          <w:rFonts w:eastAsia="ＭＳ 明朝"/>
          <w:szCs w:val="24"/>
          <w:lang w:val="en-US" w:eastAsia="ja-JP"/>
        </w:rPr>
        <w:instrText xml:space="preserve"> SEQ Table \* ARABIC </w:instrText>
      </w:r>
      <w:r w:rsidRPr="006324F7">
        <w:rPr>
          <w:rFonts w:eastAsia="ＭＳ 明朝"/>
          <w:szCs w:val="24"/>
          <w:lang w:val="en-US" w:eastAsia="ja-JP"/>
        </w:rPr>
        <w:fldChar w:fldCharType="separate"/>
      </w:r>
      <w:r w:rsidR="002D4932">
        <w:rPr>
          <w:rFonts w:eastAsia="ＭＳ 明朝"/>
          <w:noProof/>
          <w:szCs w:val="24"/>
          <w:lang w:val="en-US" w:eastAsia="ja-JP"/>
        </w:rPr>
        <w:t>5</w:t>
      </w:r>
      <w:r w:rsidRPr="006324F7">
        <w:rPr>
          <w:rFonts w:eastAsia="ＭＳ 明朝"/>
          <w:szCs w:val="24"/>
          <w:lang w:val="en-US" w:eastAsia="ja-JP"/>
        </w:rPr>
        <w:fldChar w:fldCharType="end"/>
      </w:r>
      <w:bookmarkEnd w:id="45"/>
      <w:r w:rsidRPr="006324F7">
        <w:rPr>
          <w:rFonts w:eastAsia="ＭＳ 明朝"/>
          <w:szCs w:val="24"/>
          <w:lang w:val="en-US" w:eastAsia="ja-JP"/>
        </w:rPr>
        <w:t>:</w:t>
      </w:r>
      <w:r>
        <w:rPr>
          <w:rFonts w:eastAsia="ＭＳ 明朝"/>
          <w:szCs w:val="24"/>
          <w:lang w:val="en-US" w:eastAsia="ja-JP"/>
        </w:rPr>
        <w:t xml:space="preserve"> </w:t>
      </w:r>
      <w:r>
        <w:rPr>
          <w:rFonts w:eastAsia="ＭＳ 明朝"/>
          <w:lang w:eastAsia="ja-JP"/>
        </w:rPr>
        <w:t xml:space="preserve">the gaps of pathloss between </w:t>
      </w:r>
      <w:r w:rsidRPr="00971E36">
        <w:rPr>
          <w:rFonts w:eastAsia="ＭＳ 明朝"/>
          <w:szCs w:val="24"/>
          <w:lang w:eastAsia="ja-JP"/>
        </w:rPr>
        <w:t xml:space="preserve">the </w:t>
      </w:r>
      <w:r w:rsidRPr="009B2F68">
        <w:rPr>
          <w:rFonts w:eastAsia="ＭＳ 明朝"/>
          <w:lang w:eastAsia="ja-JP"/>
        </w:rPr>
        <w:t>empirical</w:t>
      </w:r>
      <w:r>
        <w:rPr>
          <w:rFonts w:eastAsia="ＭＳ 明朝"/>
          <w:szCs w:val="24"/>
          <w:lang w:eastAsia="ja-JP"/>
        </w:rPr>
        <w:t xml:space="preserve"> formula</w:t>
      </w:r>
      <w:r w:rsidRPr="00971E36">
        <w:rPr>
          <w:rFonts w:eastAsia="ＭＳ 明朝"/>
          <w:szCs w:val="24"/>
          <w:lang w:eastAsia="ja-JP"/>
        </w:rPr>
        <w:t xml:space="preserve"> and the experiment</w:t>
      </w:r>
      <w:r>
        <w:rPr>
          <w:rFonts w:eastAsia="ＭＳ 明朝"/>
          <w:szCs w:val="24"/>
          <w:lang w:eastAsia="ja-JP"/>
        </w:rPr>
        <w:t xml:space="preserve"> results</w:t>
      </w:r>
      <w:r w:rsidRPr="006324F7">
        <w:rPr>
          <w:rFonts w:eastAsia="ＭＳ 明朝"/>
          <w:szCs w:val="24"/>
          <w:lang w:val="en-US" w:eastAsia="ja-JP"/>
        </w:rPr>
        <w:t>.</w:t>
      </w:r>
    </w:p>
    <w:tbl>
      <w:tblPr>
        <w:tblStyle w:val="aa"/>
        <w:tblW w:w="0" w:type="auto"/>
        <w:tblLook w:val="04A0" w:firstRow="1" w:lastRow="0" w:firstColumn="1" w:lastColumn="0" w:noHBand="0" w:noVBand="1"/>
      </w:tblPr>
      <w:tblGrid>
        <w:gridCol w:w="4530"/>
        <w:gridCol w:w="4530"/>
      </w:tblGrid>
      <w:tr w:rsidR="00406D0F" w14:paraId="5CE042AC" w14:textId="77777777" w:rsidTr="00595001">
        <w:tc>
          <w:tcPr>
            <w:tcW w:w="4530" w:type="dxa"/>
          </w:tcPr>
          <w:p w14:paraId="7A02A74A" w14:textId="4D5071CE" w:rsidR="00406D0F" w:rsidRDefault="00406D0F" w:rsidP="00595001">
            <w:pPr>
              <w:overflowPunct w:val="0"/>
              <w:rPr>
                <w:rFonts w:eastAsia="ＭＳ 明朝"/>
                <w:lang w:eastAsia="ja-JP"/>
              </w:rPr>
            </w:pPr>
            <w:r>
              <w:rPr>
                <w:rFonts w:eastAsia="ＭＳ 明朝"/>
                <w:lang w:eastAsia="ja-JP"/>
              </w:rPr>
              <w:t>Scenario</w:t>
            </w:r>
          </w:p>
        </w:tc>
        <w:tc>
          <w:tcPr>
            <w:tcW w:w="4530" w:type="dxa"/>
          </w:tcPr>
          <w:p w14:paraId="52D8A935" w14:textId="66EEC35C" w:rsidR="00406D0F" w:rsidRDefault="00406D0F" w:rsidP="00595001">
            <w:pPr>
              <w:overflowPunct w:val="0"/>
              <w:rPr>
                <w:rFonts w:eastAsia="ＭＳ 明朝"/>
                <w:lang w:eastAsia="ja-JP"/>
              </w:rPr>
            </w:pPr>
            <w:r>
              <w:rPr>
                <w:rFonts w:eastAsia="ＭＳ 明朝"/>
                <w:szCs w:val="20"/>
                <w:lang w:eastAsia="ja-JP"/>
              </w:rPr>
              <w:t>Gaps of pathloss in dB</w:t>
            </w:r>
          </w:p>
        </w:tc>
      </w:tr>
      <w:tr w:rsidR="00406D0F" w14:paraId="41D69E5B" w14:textId="77777777" w:rsidTr="00595001">
        <w:tc>
          <w:tcPr>
            <w:tcW w:w="4530" w:type="dxa"/>
            <w:vAlign w:val="center"/>
          </w:tcPr>
          <w:p w14:paraId="226ABA52" w14:textId="53ED2D0A" w:rsidR="00406D0F" w:rsidRDefault="00406D0F" w:rsidP="00595001">
            <w:pPr>
              <w:overflowPunct w:val="0"/>
              <w:rPr>
                <w:rFonts w:eastAsia="ＭＳ 明朝"/>
                <w:lang w:eastAsia="ja-JP"/>
              </w:rPr>
            </w:pPr>
            <w:r>
              <w:rPr>
                <w:rFonts w:eastAsia="ＭＳ 明朝"/>
                <w:lang w:eastAsia="ja-JP"/>
              </w:rPr>
              <w:t>InH in LOS</w:t>
            </w:r>
          </w:p>
        </w:tc>
        <w:tc>
          <w:tcPr>
            <w:tcW w:w="4530" w:type="dxa"/>
          </w:tcPr>
          <w:p w14:paraId="737A9C99" w14:textId="112B494E" w:rsidR="00406D0F" w:rsidRDefault="005B6B99" w:rsidP="00595001">
            <w:pPr>
              <w:overflowPunct w:val="0"/>
              <w:rPr>
                <w:rFonts w:eastAsia="ＭＳ 明朝"/>
                <w:lang w:eastAsia="ja-JP"/>
              </w:rPr>
            </w:pPr>
            <w:r>
              <w:rPr>
                <w:rFonts w:eastAsia="ＭＳ 明朝"/>
                <w:lang w:eastAsia="ja-JP"/>
              </w:rPr>
              <w:t>0</w:t>
            </w:r>
            <w:r w:rsidR="004045E1">
              <w:rPr>
                <w:rFonts w:eastAsia="ＭＳ 明朝"/>
                <w:lang w:eastAsia="ja-JP"/>
              </w:rPr>
              <w:t>dB</w:t>
            </w:r>
            <w:r>
              <w:rPr>
                <w:rFonts w:eastAsia="ＭＳ 明朝"/>
                <w:lang w:eastAsia="ja-JP"/>
              </w:rPr>
              <w:t xml:space="preserve"> for </w:t>
            </w:r>
            <w:r w:rsidRPr="009C474D">
              <w:rPr>
                <w:lang w:val="en-GB"/>
              </w:rPr>
              <w:t xml:space="preserve">the </w:t>
            </w:r>
            <w:r>
              <w:rPr>
                <w:lang w:val="en-GB"/>
              </w:rPr>
              <w:t xml:space="preserve">maximum </w:t>
            </w:r>
            <w:r w:rsidRPr="009C474D">
              <w:rPr>
                <w:lang w:val="en-GB"/>
              </w:rPr>
              <w:t>gap</w:t>
            </w:r>
            <w:r>
              <w:rPr>
                <w:lang w:val="en-GB"/>
              </w:rPr>
              <w:t>, and –</w:t>
            </w:r>
            <w:r>
              <w:rPr>
                <w:rFonts w:eastAsia="ＭＳ 明朝"/>
                <w:lang w:eastAsia="ja-JP"/>
              </w:rPr>
              <w:t>7</w:t>
            </w:r>
            <w:r w:rsidR="00406D0F">
              <w:rPr>
                <w:rFonts w:eastAsia="ＭＳ 明朝"/>
                <w:lang w:eastAsia="ja-JP"/>
              </w:rPr>
              <w:t>~</w:t>
            </w:r>
            <w:r>
              <w:rPr>
                <w:rFonts w:eastAsia="ＭＳ 明朝"/>
                <w:lang w:eastAsia="ja-JP"/>
              </w:rPr>
              <w:t>0</w:t>
            </w:r>
            <w:r w:rsidR="00406D0F">
              <w:rPr>
                <w:rFonts w:eastAsia="ＭＳ 明朝"/>
                <w:lang w:eastAsia="ja-JP"/>
              </w:rPr>
              <w:t xml:space="preserve"> dB</w:t>
            </w:r>
            <w:r>
              <w:rPr>
                <w:rFonts w:eastAsia="ＭＳ 明朝"/>
                <w:lang w:eastAsia="ja-JP"/>
              </w:rPr>
              <w:t xml:space="preserve"> for </w:t>
            </w:r>
            <w:r>
              <w:rPr>
                <w:lang w:val="en-GB"/>
              </w:rPr>
              <w:t xml:space="preserve">average </w:t>
            </w:r>
            <w:r w:rsidRPr="009C474D">
              <w:rPr>
                <w:lang w:val="en-GB"/>
              </w:rPr>
              <w:t>gap</w:t>
            </w:r>
            <w:r>
              <w:rPr>
                <w:lang w:val="en-GB"/>
              </w:rPr>
              <w:t>.</w:t>
            </w:r>
          </w:p>
        </w:tc>
      </w:tr>
      <w:tr w:rsidR="00406D0F" w14:paraId="3D5D60E5" w14:textId="77777777" w:rsidTr="00595001">
        <w:tc>
          <w:tcPr>
            <w:tcW w:w="4530" w:type="dxa"/>
            <w:vAlign w:val="center"/>
          </w:tcPr>
          <w:p w14:paraId="6185DDCD" w14:textId="20ED7A4E" w:rsidR="00406D0F" w:rsidRDefault="00406D0F" w:rsidP="00595001">
            <w:pPr>
              <w:overflowPunct w:val="0"/>
              <w:rPr>
                <w:rFonts w:eastAsia="ＭＳ 明朝"/>
                <w:lang w:eastAsia="ja-JP"/>
              </w:rPr>
            </w:pPr>
            <w:proofErr w:type="spellStart"/>
            <w:r>
              <w:rPr>
                <w:rFonts w:eastAsia="ＭＳ 明朝"/>
                <w:lang w:eastAsia="ja-JP"/>
              </w:rPr>
              <w:t>UM</w:t>
            </w:r>
            <w:r w:rsidR="00615612">
              <w:rPr>
                <w:rFonts w:eastAsia="ＭＳ 明朝"/>
                <w:lang w:eastAsia="ja-JP"/>
              </w:rPr>
              <w:t>i</w:t>
            </w:r>
            <w:proofErr w:type="spellEnd"/>
            <w:r>
              <w:rPr>
                <w:rFonts w:eastAsia="ＭＳ 明朝"/>
                <w:lang w:eastAsia="ja-JP"/>
              </w:rPr>
              <w:t xml:space="preserve"> in </w:t>
            </w:r>
            <w:r w:rsidR="00615612">
              <w:rPr>
                <w:rFonts w:eastAsia="ＭＳ 明朝"/>
                <w:lang w:eastAsia="ja-JP"/>
              </w:rPr>
              <w:t>LOS</w:t>
            </w:r>
          </w:p>
        </w:tc>
        <w:tc>
          <w:tcPr>
            <w:tcW w:w="4530" w:type="dxa"/>
          </w:tcPr>
          <w:p w14:paraId="679AEC05" w14:textId="6C333E97" w:rsidR="00406D0F" w:rsidRDefault="005B6B99" w:rsidP="00595001">
            <w:pPr>
              <w:overflowPunct w:val="0"/>
              <w:rPr>
                <w:rFonts w:eastAsia="ＭＳ 明朝"/>
                <w:lang w:eastAsia="ja-JP"/>
              </w:rPr>
            </w:pPr>
            <w:r>
              <w:rPr>
                <w:lang w:val="en-GB"/>
              </w:rPr>
              <w:t>–</w:t>
            </w:r>
            <w:r>
              <w:rPr>
                <w:rFonts w:eastAsia="ＭＳ 明朝"/>
                <w:lang w:eastAsia="ja-JP"/>
              </w:rPr>
              <w:t>7~0 dB</w:t>
            </w:r>
          </w:p>
        </w:tc>
      </w:tr>
    </w:tbl>
    <w:p w14:paraId="04D8788D" w14:textId="77777777" w:rsidR="00406D0F" w:rsidRPr="00971E36" w:rsidRDefault="00406D0F" w:rsidP="00C530D0">
      <w:pPr>
        <w:rPr>
          <w:rFonts w:eastAsia="ＭＳ 明朝"/>
          <w:lang w:val="en-GB" w:eastAsia="ja-JP"/>
        </w:rPr>
      </w:pPr>
    </w:p>
    <w:p w14:paraId="1B10D8B8" w14:textId="5E718B43" w:rsidR="00C530D0" w:rsidRPr="00295DDE" w:rsidRDefault="001A1D02" w:rsidP="007E38E6">
      <w:pPr>
        <w:pStyle w:val="observation"/>
      </w:pPr>
      <w:bookmarkStart w:id="46" w:name="_Ref144462097"/>
      <w:r w:rsidRPr="009C474D">
        <w:t>In the scenario of InH LOS with</w:t>
      </w:r>
      <w:r w:rsidR="00563A4C">
        <w:t xml:space="preserve"> </w:t>
      </w:r>
      <w:proofErr w:type="spellStart"/>
      <w:r w:rsidR="00563A4C" w:rsidRPr="00563A4C">
        <w:t>σ</w:t>
      </w:r>
      <w:r w:rsidR="00563A4C" w:rsidRPr="00563A4C">
        <w:rPr>
          <w:vertAlign w:val="subscript"/>
        </w:rPr>
        <w:t>InH</w:t>
      </w:r>
      <w:proofErr w:type="spellEnd"/>
      <w:r w:rsidR="00563A4C" w:rsidRPr="00563A4C">
        <w:t xml:space="preserve"> = 1.7m</w:t>
      </w:r>
      <w:r w:rsidR="00563A4C" w:rsidRPr="00563A4C">
        <w:rPr>
          <w:vertAlign w:val="superscript"/>
        </w:rPr>
        <w:t>2</w:t>
      </w:r>
      <w:r>
        <w:rPr>
          <w:rFonts w:hint="eastAsia"/>
          <w:lang w:val="en-GB"/>
        </w:rPr>
        <w:t xml:space="preserve"> </w:t>
      </w:r>
      <w:r>
        <w:rPr>
          <w:lang w:val="en-GB"/>
        </w:rPr>
        <w:t>as the maximum RCS</w:t>
      </w:r>
      <w:r w:rsidRPr="009C474D">
        <w:rPr>
          <w:rFonts w:hint="eastAsia"/>
          <w:lang w:val="en-GB"/>
        </w:rPr>
        <w:t>,</w:t>
      </w:r>
      <w:r w:rsidRPr="009C474D">
        <w:rPr>
          <w:lang w:val="en-GB"/>
        </w:rPr>
        <w:t xml:space="preserve"> the gap of pathloss between the empirical formula and the experiment results </w:t>
      </w:r>
      <w:r>
        <w:rPr>
          <w:lang w:val="en-GB"/>
        </w:rPr>
        <w:t xml:space="preserve">is </w:t>
      </w:r>
      <w:proofErr w:type="gramStart"/>
      <w:r>
        <w:rPr>
          <w:lang w:val="en-GB"/>
        </w:rPr>
        <w:t>fairly small</w:t>
      </w:r>
      <w:proofErr w:type="gramEnd"/>
      <w:r w:rsidRPr="009C474D">
        <w:rPr>
          <w:lang w:val="en-GB"/>
        </w:rPr>
        <w:t xml:space="preserve">, while </w:t>
      </w:r>
      <w:r w:rsidRPr="009C474D">
        <w:t xml:space="preserve">with </w:t>
      </w:r>
      <w:proofErr w:type="spellStart"/>
      <w:r w:rsidR="00563A4C" w:rsidRPr="00563A4C">
        <w:t>σ</w:t>
      </w:r>
      <w:r w:rsidR="00563A4C" w:rsidRPr="00563A4C">
        <w:rPr>
          <w:vertAlign w:val="subscript"/>
        </w:rPr>
        <w:t>InH</w:t>
      </w:r>
      <w:proofErr w:type="spellEnd"/>
      <w:r w:rsidR="00563A4C" w:rsidRPr="00563A4C">
        <w:t xml:space="preserve"> = </w:t>
      </w:r>
      <w:r w:rsidR="00563A4C">
        <w:t>0</w:t>
      </w:r>
      <w:r w:rsidR="00563A4C" w:rsidRPr="00563A4C">
        <w:t>.</w:t>
      </w:r>
      <w:r w:rsidR="00563A4C">
        <w:t>0</w:t>
      </w:r>
      <w:r w:rsidR="00563A4C" w:rsidRPr="00563A4C">
        <w:t>7m</w:t>
      </w:r>
      <w:r w:rsidR="00563A4C" w:rsidRPr="00563A4C">
        <w:rPr>
          <w:vertAlign w:val="superscript"/>
        </w:rPr>
        <w:t>2</w:t>
      </w:r>
      <w:r>
        <w:rPr>
          <w:rFonts w:hint="eastAsia"/>
          <w:lang w:val="en-GB"/>
        </w:rPr>
        <w:t xml:space="preserve"> </w:t>
      </w:r>
      <w:r>
        <w:rPr>
          <w:lang w:val="en-GB"/>
        </w:rPr>
        <w:t>as the average RCS</w:t>
      </w:r>
      <w:r w:rsidRPr="009C474D">
        <w:rPr>
          <w:rFonts w:hint="eastAsia"/>
          <w:lang w:val="en-GB"/>
        </w:rPr>
        <w:t>,</w:t>
      </w:r>
      <w:r w:rsidRPr="009C474D">
        <w:rPr>
          <w:lang w:val="en-GB"/>
        </w:rPr>
        <w:t xml:space="preserve"> the gap of pathloss between the empirical formula and the experiment results </w:t>
      </w:r>
      <w:r>
        <w:rPr>
          <w:lang w:val="en-GB"/>
        </w:rPr>
        <w:t>is about</w:t>
      </w:r>
      <w:r w:rsidRPr="009C474D">
        <w:rPr>
          <w:lang w:val="en-GB"/>
        </w:rPr>
        <w:t xml:space="preserve"> </w:t>
      </w:r>
      <w:r>
        <w:rPr>
          <w:lang w:val="en-GB"/>
        </w:rPr>
        <w:t>0</w:t>
      </w:r>
      <w:r w:rsidRPr="009C474D">
        <w:rPr>
          <w:lang w:val="en-GB"/>
        </w:rPr>
        <w:t>dB</w:t>
      </w:r>
      <w:r>
        <w:rPr>
          <w:lang w:val="en-GB"/>
        </w:rPr>
        <w:t xml:space="preserve"> and -7dB in the short range and the long range, respectively</w:t>
      </w:r>
      <w:r w:rsidR="00C530D0" w:rsidRPr="00295DDE">
        <w:t>.</w:t>
      </w:r>
      <w:bookmarkEnd w:id="46"/>
    </w:p>
    <w:p w14:paraId="1086E9CA" w14:textId="312F702D" w:rsidR="00971E36" w:rsidRPr="00971E36" w:rsidRDefault="005B6B99" w:rsidP="007E38E6">
      <w:pPr>
        <w:pStyle w:val="observation"/>
      </w:pPr>
      <w:bookmarkStart w:id="47" w:name="_Ref144462100"/>
      <w:r w:rsidRPr="009C474D">
        <w:t xml:space="preserve">In the scenario of </w:t>
      </w:r>
      <w:proofErr w:type="spellStart"/>
      <w:r>
        <w:t>UMi</w:t>
      </w:r>
      <w:proofErr w:type="spellEnd"/>
      <w:r w:rsidRPr="009C474D">
        <w:t xml:space="preserve"> LOS with</w:t>
      </w:r>
      <w:r w:rsidR="00563A4C">
        <w:t xml:space="preserve"> </w:t>
      </w:r>
      <w:proofErr w:type="spellStart"/>
      <w:r w:rsidR="00563A4C" w:rsidRPr="00563A4C">
        <w:t>σ</w:t>
      </w:r>
      <w:r w:rsidR="00563A4C">
        <w:rPr>
          <w:vertAlign w:val="subscript"/>
        </w:rPr>
        <w:t>UMi</w:t>
      </w:r>
      <w:proofErr w:type="spellEnd"/>
      <w:r w:rsidR="00563A4C" w:rsidRPr="00563A4C">
        <w:t xml:space="preserve"> = 1.</w:t>
      </w:r>
      <w:r w:rsidR="00563A4C">
        <w:t>6</w:t>
      </w:r>
      <w:r w:rsidR="00563A4C" w:rsidRPr="00563A4C">
        <w:t>m</w:t>
      </w:r>
      <w:r w:rsidR="00563A4C" w:rsidRPr="00563A4C">
        <w:rPr>
          <w:vertAlign w:val="superscript"/>
        </w:rPr>
        <w:t>2</w:t>
      </w:r>
      <w:r w:rsidRPr="009C474D">
        <w:rPr>
          <w:rFonts w:hint="eastAsia"/>
          <w:lang w:val="en-GB"/>
        </w:rPr>
        <w:t>,</w:t>
      </w:r>
      <w:r w:rsidRPr="009C474D">
        <w:rPr>
          <w:lang w:val="en-GB"/>
        </w:rPr>
        <w:t xml:space="preserve"> the gap of pathloss between the empirical formula and the experiment results is </w:t>
      </w:r>
      <w:r>
        <w:rPr>
          <w:lang w:val="en-GB"/>
        </w:rPr>
        <w:t>about</w:t>
      </w:r>
      <w:r w:rsidRPr="009C474D">
        <w:rPr>
          <w:lang w:val="en-GB"/>
        </w:rPr>
        <w:t xml:space="preserve"> </w:t>
      </w:r>
      <w:r>
        <w:rPr>
          <w:lang w:val="en-GB"/>
        </w:rPr>
        <w:t>0</w:t>
      </w:r>
      <w:r w:rsidRPr="009C474D">
        <w:rPr>
          <w:lang w:val="en-GB"/>
        </w:rPr>
        <w:t>dB</w:t>
      </w:r>
      <w:r>
        <w:rPr>
          <w:lang w:val="en-GB"/>
        </w:rPr>
        <w:t xml:space="preserve"> and -7dB </w:t>
      </w:r>
      <w:r w:rsidR="00F25C11">
        <w:rPr>
          <w:lang w:val="en-GB"/>
        </w:rPr>
        <w:t>at</w:t>
      </w:r>
      <w:r>
        <w:rPr>
          <w:lang w:val="en-GB"/>
        </w:rPr>
        <w:t xml:space="preserve"> the short range and the long range, respectively</w:t>
      </w:r>
      <w:r w:rsidR="00161A27" w:rsidRPr="009C474D">
        <w:t>.</w:t>
      </w:r>
      <w:bookmarkEnd w:id="47"/>
    </w:p>
    <w:p w14:paraId="6D0B1F7C" w14:textId="30979D9D" w:rsidR="00C530D0" w:rsidRPr="005D148D" w:rsidRDefault="00C530D0" w:rsidP="00D34894">
      <w:pPr>
        <w:pStyle w:val="proposal"/>
        <w:spacing w:before="120" w:after="120"/>
        <w:ind w:left="1134" w:hanging="1134"/>
        <w:rPr>
          <w:rFonts w:eastAsia="ＭＳ 明朝"/>
          <w:lang w:eastAsia="ja-JP"/>
        </w:rPr>
      </w:pPr>
      <w:bookmarkStart w:id="48" w:name="_Ref144463570"/>
      <w:r w:rsidRPr="005D148D">
        <w:rPr>
          <w:rFonts w:eastAsia="ＭＳ 明朝"/>
          <w:lang w:eastAsia="ja-JP"/>
        </w:rPr>
        <w:t>Introduce an adjustment factor</w:t>
      </w:r>
      <w:r w:rsidR="005D148D" w:rsidRPr="005D148D">
        <w:rPr>
          <w:rFonts w:eastAsia="ＭＳ 明朝"/>
          <w:lang w:eastAsia="ja-JP"/>
        </w:rPr>
        <w:t xml:space="preserve"> </w:t>
      </w:r>
      <w:proofErr w:type="spellStart"/>
      <w:r w:rsidR="005D148D" w:rsidRPr="005D148D">
        <w:rPr>
          <w:rFonts w:eastAsia="ＭＳ 明朝"/>
          <w:lang w:eastAsia="ja-JP"/>
        </w:rPr>
        <w:t>Δ</w:t>
      </w:r>
      <w:r w:rsidR="005D148D" w:rsidRPr="005D148D">
        <w:rPr>
          <w:rFonts w:eastAsia="ＭＳ 明朝"/>
          <w:vertAlign w:val="subscript"/>
          <w:lang w:eastAsia="ja-JP"/>
        </w:rPr>
        <w:t>adj</w:t>
      </w:r>
      <w:proofErr w:type="spellEnd"/>
      <w:r w:rsidRPr="005D148D">
        <w:rPr>
          <w:rFonts w:eastAsia="ＭＳ 明朝"/>
          <w:lang w:eastAsia="ja-JP"/>
        </w:rPr>
        <w:t xml:space="preserve"> in pathloss as</w:t>
      </w:r>
      <w:r w:rsidR="00563A4C" w:rsidRPr="005D148D">
        <w:rPr>
          <w:rFonts w:eastAsia="ＭＳ 明朝"/>
          <w:lang w:eastAsia="ja-JP"/>
        </w:rPr>
        <w:t xml:space="preserve"> PL</w:t>
      </w:r>
      <w:r w:rsidR="00563A4C" w:rsidRPr="005D148D">
        <w:rPr>
          <w:rFonts w:eastAsia="ＭＳ 明朝"/>
          <w:vertAlign w:val="subscript"/>
          <w:lang w:eastAsia="ja-JP"/>
        </w:rPr>
        <w:t>sen</w:t>
      </w:r>
      <w:r w:rsidR="00563A4C" w:rsidRPr="005D148D">
        <w:rPr>
          <w:rFonts w:eastAsia="ＭＳ 明朝"/>
          <w:lang w:eastAsia="ja-JP"/>
        </w:rPr>
        <w:t>(d</w:t>
      </w:r>
      <w:r w:rsidR="00563A4C" w:rsidRPr="005D148D">
        <w:rPr>
          <w:rFonts w:eastAsia="ＭＳ 明朝"/>
          <w:vertAlign w:val="subscript"/>
          <w:lang w:eastAsia="ja-JP"/>
        </w:rPr>
        <w:t>3D</w:t>
      </w:r>
      <w:r w:rsidR="00563A4C" w:rsidRPr="005D148D">
        <w:rPr>
          <w:rFonts w:eastAsia="ＭＳ 明朝"/>
          <w:lang w:eastAsia="ja-JP"/>
        </w:rPr>
        <w:t xml:space="preserve">) = </w:t>
      </w:r>
      <w:proofErr w:type="spellStart"/>
      <w:r w:rsidR="00563A4C" w:rsidRPr="005D148D">
        <w:rPr>
          <w:rFonts w:eastAsia="ＭＳ 明朝"/>
          <w:lang w:eastAsia="ja-JP"/>
        </w:rPr>
        <w:t>PL</w:t>
      </w:r>
      <w:r w:rsidR="00563A4C" w:rsidRPr="005D148D">
        <w:rPr>
          <w:rFonts w:eastAsia="ＭＳ 明朝"/>
          <w:vertAlign w:val="subscript"/>
          <w:lang w:eastAsia="ja-JP"/>
        </w:rPr>
        <w:t>com</w:t>
      </w:r>
      <w:proofErr w:type="spellEnd"/>
      <w:r w:rsidR="00563A4C" w:rsidRPr="005D148D">
        <w:rPr>
          <w:rFonts w:eastAsia="ＭＳ 明朝"/>
          <w:lang w:eastAsia="ja-JP"/>
        </w:rPr>
        <w:t>(d</w:t>
      </w:r>
      <w:r w:rsidR="00563A4C" w:rsidRPr="005D148D">
        <w:rPr>
          <w:rFonts w:eastAsia="ＭＳ 明朝"/>
          <w:vertAlign w:val="subscript"/>
          <w:lang w:eastAsia="ja-JP"/>
        </w:rPr>
        <w:t>3D</w:t>
      </w:r>
      <w:r w:rsidR="00563A4C" w:rsidRPr="005D148D">
        <w:rPr>
          <w:rFonts w:eastAsia="ＭＳ 明朝"/>
          <w:lang w:eastAsia="ja-JP"/>
        </w:rPr>
        <w:t>) +</w:t>
      </w:r>
      <w:proofErr w:type="spellStart"/>
      <w:r w:rsidR="00563A4C" w:rsidRPr="005D148D">
        <w:rPr>
          <w:rFonts w:eastAsia="ＭＳ 明朝"/>
          <w:lang w:eastAsia="ja-JP"/>
        </w:rPr>
        <w:t>Δ</w:t>
      </w:r>
      <w:r w:rsidR="00563A4C" w:rsidRPr="005D148D">
        <w:rPr>
          <w:rFonts w:eastAsia="ＭＳ 明朝"/>
          <w:vertAlign w:val="subscript"/>
          <w:lang w:eastAsia="ja-JP"/>
        </w:rPr>
        <w:t>adj</w:t>
      </w:r>
      <w:proofErr w:type="spellEnd"/>
      <w:r w:rsidRPr="005D148D">
        <w:rPr>
          <w:rFonts w:eastAsia="ＭＳ 明朝"/>
          <w:lang w:eastAsia="ja-JP"/>
        </w:rPr>
        <w:t>, where the exact value of</w:t>
      </w:r>
      <w:r w:rsidR="00563A4C" w:rsidRPr="005D148D">
        <w:rPr>
          <w:rFonts w:eastAsia="ＭＳ 明朝"/>
          <w:lang w:eastAsia="ja-JP"/>
        </w:rPr>
        <w:t xml:space="preserve"> </w:t>
      </w:r>
      <w:proofErr w:type="spellStart"/>
      <w:r w:rsidR="00563A4C" w:rsidRPr="005D148D">
        <w:rPr>
          <w:rFonts w:eastAsia="ＭＳ 明朝"/>
          <w:lang w:eastAsia="ja-JP"/>
        </w:rPr>
        <w:t>Δ</w:t>
      </w:r>
      <w:r w:rsidR="00563A4C" w:rsidRPr="005D148D">
        <w:rPr>
          <w:rFonts w:eastAsia="ＭＳ 明朝"/>
          <w:vertAlign w:val="subscript"/>
          <w:lang w:eastAsia="ja-JP"/>
        </w:rPr>
        <w:t>adj</w:t>
      </w:r>
      <w:proofErr w:type="spellEnd"/>
      <w:r w:rsidRPr="005D148D">
        <w:rPr>
          <w:rFonts w:eastAsia="ＭＳ 明朝"/>
          <w:lang w:eastAsia="ja-JP"/>
        </w:rPr>
        <w:t xml:space="preserve"> should be figured </w:t>
      </w:r>
      <w:r w:rsidR="00BB732A" w:rsidRPr="005D148D">
        <w:rPr>
          <w:rFonts w:eastAsia="ＭＳ 明朝"/>
          <w:lang w:eastAsia="ja-JP"/>
        </w:rPr>
        <w:t xml:space="preserve">out </w:t>
      </w:r>
      <w:r w:rsidR="00667E63" w:rsidRPr="005D148D">
        <w:rPr>
          <w:rFonts w:eastAsia="ＭＳ 明朝"/>
          <w:lang w:eastAsia="ja-JP"/>
        </w:rPr>
        <w:t>in</w:t>
      </w:r>
      <w:r w:rsidRPr="005D148D">
        <w:rPr>
          <w:rFonts w:eastAsia="ＭＳ 明朝"/>
          <w:lang w:eastAsia="ja-JP"/>
        </w:rPr>
        <w:t xml:space="preserve"> RAN1 study.</w:t>
      </w:r>
      <w:bookmarkEnd w:id="48"/>
    </w:p>
    <w:p w14:paraId="2D1C9D41" w14:textId="77777777" w:rsidR="00160044" w:rsidRPr="005D148D" w:rsidRDefault="00160044" w:rsidP="003E7030">
      <w:pPr>
        <w:overflowPunct w:val="0"/>
        <w:rPr>
          <w:rFonts w:eastAsia="ＭＳ 明朝"/>
          <w:lang w:eastAsia="ja-JP"/>
        </w:rPr>
      </w:pPr>
    </w:p>
    <w:p w14:paraId="4EA0D1C4" w14:textId="6C93DC8B" w:rsidR="00B52A05" w:rsidRPr="005D669F" w:rsidRDefault="00B52A05" w:rsidP="003E7030">
      <w:pPr>
        <w:pStyle w:val="title1"/>
        <w:rPr>
          <w:rFonts w:ascii="Times New Roman" w:hAnsi="Times New Roman"/>
        </w:rPr>
      </w:pPr>
      <w:bookmarkStart w:id="49" w:name="_Ref144306000"/>
      <w:r>
        <w:rPr>
          <w:rFonts w:ascii="Times New Roman" w:hAnsi="Times New Roman"/>
        </w:rPr>
        <w:lastRenderedPageBreak/>
        <w:t xml:space="preserve">Channel Model for </w:t>
      </w:r>
      <w:r w:rsidR="00CA548C" w:rsidRPr="00A25E27">
        <w:rPr>
          <w:rFonts w:ascii="Times New Roman" w:hAnsi="Times New Roman" w:hint="eastAsia"/>
        </w:rPr>
        <w:t>7-24GHz</w:t>
      </w:r>
      <w:r w:rsidR="00CA548C">
        <w:rPr>
          <w:rFonts w:ascii="Times New Roman" w:hAnsi="Times New Roman"/>
        </w:rPr>
        <w:t xml:space="preserve"> Range</w:t>
      </w:r>
      <w:bookmarkEnd w:id="49"/>
      <w:r w:rsidR="00CA548C">
        <w:rPr>
          <w:rFonts w:ascii="Times New Roman" w:hAnsi="Times New Roman"/>
        </w:rPr>
        <w:t xml:space="preserve"> </w:t>
      </w:r>
    </w:p>
    <w:p w14:paraId="214BB010" w14:textId="75486B3B" w:rsidR="000922BD" w:rsidRDefault="00222770" w:rsidP="005D669F">
      <w:pPr>
        <w:overflowPunct w:val="0"/>
        <w:rPr>
          <w:rFonts w:eastAsia="ＭＳ 明朝"/>
          <w:lang w:val="en-GB" w:eastAsia="ja-JP"/>
        </w:rPr>
      </w:pPr>
      <w:r>
        <w:rPr>
          <w:rFonts w:eastAsia="ＭＳ 明朝"/>
          <w:lang w:eastAsia="ja-JP"/>
        </w:rPr>
        <w:t xml:space="preserve">3GPP working group has studied </w:t>
      </w:r>
      <w:r w:rsidR="002D4932">
        <w:rPr>
          <w:rFonts w:eastAsia="ＭＳ 明朝"/>
          <w:lang w:eastAsia="ja-JP"/>
        </w:rPr>
        <w:t xml:space="preserve">a new </w:t>
      </w:r>
      <w:r w:rsidR="00A80B02">
        <w:rPr>
          <w:rFonts w:eastAsia="ＭＳ 明朝"/>
          <w:lang w:eastAsia="ja-JP"/>
        </w:rPr>
        <w:t>spectrum</w:t>
      </w:r>
      <w:r>
        <w:rPr>
          <w:rFonts w:eastAsia="ＭＳ 明朝"/>
          <w:lang w:eastAsia="ja-JP"/>
        </w:rPr>
        <w:t xml:space="preserve">, releasing a technical report </w:t>
      </w:r>
      <w:r w:rsidR="00194EEA" w:rsidRPr="0075325E">
        <w:t xml:space="preserve">for the study item on </w:t>
      </w:r>
      <w:r w:rsidR="00194EEA" w:rsidRPr="0075325E">
        <w:rPr>
          <w:rFonts w:eastAsia="Batang" w:cs="Arial"/>
          <w:lang w:eastAsia="zh-CN"/>
        </w:rPr>
        <w:t>7.125 – 24.250 GHz frequency range</w:t>
      </w:r>
      <w:r w:rsidR="00194EEA" w:rsidRPr="0075325E">
        <w:t xml:space="preserve">, </w:t>
      </w:r>
      <w:r w:rsidR="00A80B02">
        <w:t xml:space="preserve">and </w:t>
      </w:r>
      <w:r w:rsidR="00194EEA" w:rsidRPr="0075325E">
        <w:t>covering the regulatory framework study, general RF aspects, as well as BS- and UE-specific aspects</w:t>
      </w:r>
      <w:r w:rsidR="00194EEA">
        <w:t xml:space="preserve"> </w:t>
      </w:r>
      <w:r>
        <w:rPr>
          <w:rFonts w:eastAsia="ＭＳ 明朝"/>
          <w:lang w:eastAsia="ja-JP"/>
        </w:rPr>
        <w:t>in May 2021</w:t>
      </w:r>
      <w:r w:rsidR="00194EEA">
        <w:rPr>
          <w:rFonts w:eastAsia="ＭＳ 明朝"/>
          <w:lang w:eastAsia="ja-JP"/>
        </w:rPr>
        <w:t xml:space="preserve"> </w:t>
      </w:r>
      <w:r w:rsidR="00194EEA">
        <w:rPr>
          <w:rFonts w:eastAsia="ＭＳ 明朝"/>
          <w:lang w:val="en-GB" w:eastAsia="ja-JP"/>
        </w:rPr>
        <w:fldChar w:fldCharType="begin"/>
      </w:r>
      <w:r w:rsidR="00194EEA">
        <w:rPr>
          <w:rFonts w:eastAsia="ＭＳ 明朝"/>
          <w:lang w:val="en-GB" w:eastAsia="ja-JP"/>
        </w:rPr>
        <w:instrText xml:space="preserve"> REF _Ref142501246 \n \h </w:instrText>
      </w:r>
      <w:r w:rsidR="00194EEA">
        <w:rPr>
          <w:rFonts w:eastAsia="ＭＳ 明朝"/>
          <w:lang w:val="en-GB" w:eastAsia="ja-JP"/>
        </w:rPr>
      </w:r>
      <w:r w:rsidR="00194EEA">
        <w:rPr>
          <w:rFonts w:eastAsia="ＭＳ 明朝"/>
          <w:lang w:val="en-GB" w:eastAsia="ja-JP"/>
        </w:rPr>
        <w:fldChar w:fldCharType="separate"/>
      </w:r>
      <w:r w:rsidR="002D4932">
        <w:rPr>
          <w:rFonts w:eastAsia="ＭＳ 明朝"/>
          <w:lang w:val="en-GB" w:eastAsia="ja-JP"/>
        </w:rPr>
        <w:t>[7]</w:t>
      </w:r>
      <w:r w:rsidR="00194EEA">
        <w:rPr>
          <w:rFonts w:eastAsia="ＭＳ 明朝"/>
          <w:lang w:val="en-GB" w:eastAsia="ja-JP"/>
        </w:rPr>
        <w:fldChar w:fldCharType="end"/>
      </w:r>
      <w:r w:rsidR="00194EEA">
        <w:rPr>
          <w:rFonts w:eastAsia="ＭＳ 明朝"/>
          <w:lang w:val="en-GB" w:eastAsia="ja-JP"/>
        </w:rPr>
        <w:t>.</w:t>
      </w:r>
    </w:p>
    <w:p w14:paraId="70F60748" w14:textId="50C7101F" w:rsidR="000922BD" w:rsidRPr="00572CC8" w:rsidRDefault="00572CC8" w:rsidP="005D669F">
      <w:pPr>
        <w:overflowPunct w:val="0"/>
        <w:rPr>
          <w:rFonts w:eastAsia="ＭＳ 明朝"/>
          <w:lang w:eastAsia="ja-JP"/>
        </w:rPr>
      </w:pPr>
      <w:r>
        <w:t>Accordingly, t</w:t>
      </w:r>
      <w:r w:rsidRPr="0075325E">
        <w:t xml:space="preserve">he selected frequency sub-ranges and example frequencies are listed in </w:t>
      </w:r>
      <w:r w:rsidR="00EF292F">
        <w:t>T</w:t>
      </w:r>
      <w:r w:rsidRPr="0075325E">
        <w:t>able 5.2-1</w:t>
      </w:r>
      <w:r>
        <w:t xml:space="preserve"> </w:t>
      </w:r>
      <w:r>
        <w:rPr>
          <w:rFonts w:eastAsia="ＭＳ 明朝"/>
          <w:lang w:val="en-GB" w:eastAsia="ja-JP"/>
        </w:rPr>
        <w:fldChar w:fldCharType="begin"/>
      </w:r>
      <w:r>
        <w:rPr>
          <w:rFonts w:eastAsia="ＭＳ 明朝"/>
          <w:lang w:val="en-GB" w:eastAsia="ja-JP"/>
        </w:rPr>
        <w:instrText xml:space="preserve"> REF _Ref142501246 \n \h </w:instrText>
      </w:r>
      <w:r>
        <w:rPr>
          <w:rFonts w:eastAsia="ＭＳ 明朝"/>
          <w:lang w:val="en-GB" w:eastAsia="ja-JP"/>
        </w:rPr>
      </w:r>
      <w:r>
        <w:rPr>
          <w:rFonts w:eastAsia="ＭＳ 明朝"/>
          <w:lang w:val="en-GB" w:eastAsia="ja-JP"/>
        </w:rPr>
        <w:fldChar w:fldCharType="separate"/>
      </w:r>
      <w:r w:rsidR="002D4932">
        <w:rPr>
          <w:rFonts w:eastAsia="ＭＳ 明朝"/>
          <w:lang w:val="en-GB" w:eastAsia="ja-JP"/>
        </w:rPr>
        <w:t>[7]</w:t>
      </w:r>
      <w:r>
        <w:rPr>
          <w:rFonts w:eastAsia="ＭＳ 明朝"/>
          <w:lang w:val="en-GB" w:eastAsia="ja-JP"/>
        </w:rPr>
        <w:fldChar w:fldCharType="end"/>
      </w:r>
      <w:r>
        <w:t xml:space="preserve">. </w:t>
      </w:r>
      <w:r w:rsidR="00EF292F" w:rsidRPr="0075325E">
        <w:t>The NR deployment scenarios for the 7</w:t>
      </w:r>
      <w:r w:rsidR="00EF292F">
        <w:t>-</w:t>
      </w:r>
      <w:r w:rsidR="00EF292F" w:rsidRPr="0075325E">
        <w:t>24 GHz frequency range</w:t>
      </w:r>
      <w:r w:rsidR="00EF292F">
        <w:t xml:space="preserve"> are summarized in </w:t>
      </w:r>
      <w:r w:rsidR="00EF292F" w:rsidRPr="0075325E">
        <w:t>Table 5.6.5-1</w:t>
      </w:r>
      <w:r w:rsidR="00EF292F">
        <w:t xml:space="preserve"> </w:t>
      </w:r>
      <w:r w:rsidR="00EF292F">
        <w:rPr>
          <w:rFonts w:eastAsia="ＭＳ 明朝"/>
          <w:lang w:val="en-GB" w:eastAsia="ja-JP"/>
        </w:rPr>
        <w:fldChar w:fldCharType="begin"/>
      </w:r>
      <w:r w:rsidR="00EF292F">
        <w:rPr>
          <w:rFonts w:eastAsia="ＭＳ 明朝"/>
          <w:lang w:val="en-GB" w:eastAsia="ja-JP"/>
        </w:rPr>
        <w:instrText xml:space="preserve"> REF _Ref142501246 \n \h </w:instrText>
      </w:r>
      <w:r w:rsidR="00EF292F">
        <w:rPr>
          <w:rFonts w:eastAsia="ＭＳ 明朝"/>
          <w:lang w:val="en-GB" w:eastAsia="ja-JP"/>
        </w:rPr>
      </w:r>
      <w:r w:rsidR="00EF292F">
        <w:rPr>
          <w:rFonts w:eastAsia="ＭＳ 明朝"/>
          <w:lang w:val="en-GB" w:eastAsia="ja-JP"/>
        </w:rPr>
        <w:fldChar w:fldCharType="separate"/>
      </w:r>
      <w:r w:rsidR="002D4932">
        <w:rPr>
          <w:rFonts w:eastAsia="ＭＳ 明朝"/>
          <w:lang w:val="en-GB" w:eastAsia="ja-JP"/>
        </w:rPr>
        <w:t>[7]</w:t>
      </w:r>
      <w:r w:rsidR="00EF292F">
        <w:rPr>
          <w:rFonts w:eastAsia="ＭＳ 明朝"/>
          <w:lang w:val="en-GB" w:eastAsia="ja-JP"/>
        </w:rPr>
        <w:fldChar w:fldCharType="end"/>
      </w:r>
      <w:r w:rsidR="00EF292F">
        <w:rPr>
          <w:rFonts w:eastAsia="ＭＳ 明朝"/>
          <w:lang w:val="en-GB" w:eastAsia="ja-JP"/>
        </w:rPr>
        <w:t xml:space="preserve">. </w:t>
      </w:r>
      <w:r>
        <w:t>However, t</w:t>
      </w:r>
      <w:r w:rsidRPr="0075325E">
        <w:t xml:space="preserve">he </w:t>
      </w:r>
      <w:r>
        <w:t>exemplified</w:t>
      </w:r>
      <w:r w:rsidRPr="0075325E">
        <w:t xml:space="preserve"> frequency sub-ranges were selected </w:t>
      </w:r>
      <w:r w:rsidR="004A2238">
        <w:t>mainly</w:t>
      </w:r>
      <w:r w:rsidRPr="0075325E">
        <w:t xml:space="preserve"> for purpose of RF technology analyses during RAN4</w:t>
      </w:r>
      <w:r w:rsidR="00EF292F">
        <w:t xml:space="preserve"> </w:t>
      </w:r>
      <w:r w:rsidR="00EF292F" w:rsidRPr="0075325E">
        <w:t>SI</w:t>
      </w:r>
      <w:r>
        <w:t>.</w:t>
      </w:r>
    </w:p>
    <w:p w14:paraId="6398E707" w14:textId="49A8887A" w:rsidR="00AE633C" w:rsidRDefault="0066316F" w:rsidP="00D25EF7">
      <w:pPr>
        <w:overflowPunct w:val="0"/>
      </w:pPr>
      <w:r w:rsidRPr="00AE633C">
        <w:t>In the 5G era, there were</w:t>
      </w:r>
      <w:r w:rsidRPr="00AE633C">
        <w:rPr>
          <w:rFonts w:hint="eastAsia"/>
        </w:rPr>
        <w:t xml:space="preserve"> </w:t>
      </w:r>
      <w:r w:rsidRPr="00AE633C">
        <w:t xml:space="preserve">three usage scenarios identified based on the user demands, namely, </w:t>
      </w:r>
      <w:proofErr w:type="spellStart"/>
      <w:r w:rsidRPr="00AE633C">
        <w:t>eMBB</w:t>
      </w:r>
      <w:proofErr w:type="spellEnd"/>
      <w:r w:rsidRPr="00AE633C">
        <w:t>,</w:t>
      </w:r>
      <w:r w:rsidR="00AE633C">
        <w:t xml:space="preserve"> </w:t>
      </w:r>
      <w:proofErr w:type="spellStart"/>
      <w:r w:rsidR="00AE633C" w:rsidRPr="00AE633C">
        <w:t>mMTC</w:t>
      </w:r>
      <w:proofErr w:type="spellEnd"/>
      <w:r w:rsidR="00AE633C" w:rsidRPr="00AE633C">
        <w:t xml:space="preserve"> </w:t>
      </w:r>
      <w:r w:rsidR="00EF292F">
        <w:t>and</w:t>
      </w:r>
      <w:r w:rsidR="00AE633C" w:rsidRPr="00AE633C">
        <w:rPr>
          <w:rFonts w:hint="eastAsia"/>
        </w:rPr>
        <w:t xml:space="preserve"> </w:t>
      </w:r>
      <w:r w:rsidR="00AE633C" w:rsidRPr="00AE633C">
        <w:t>URLLC.</w:t>
      </w:r>
      <w:r w:rsidR="00AE633C">
        <w:t xml:space="preserve"> </w:t>
      </w:r>
      <w:r w:rsidR="00AE633C" w:rsidRPr="00AE633C">
        <w:t>In</w:t>
      </w:r>
      <w:r w:rsidR="00AE633C" w:rsidRPr="00AE633C">
        <w:rPr>
          <w:rFonts w:hint="eastAsia"/>
        </w:rPr>
        <w:t xml:space="preserve"> </w:t>
      </w:r>
      <w:r w:rsidR="00AE633C" w:rsidRPr="00AE633C">
        <w:t>the time</w:t>
      </w:r>
      <w:r w:rsidR="00EB4259">
        <w:t xml:space="preserve"> </w:t>
      </w:r>
      <w:r w:rsidR="00AE633C" w:rsidRPr="00AE633C">
        <w:t xml:space="preserve">frame of 6G, </w:t>
      </w:r>
      <w:r w:rsidR="00D25EF7">
        <w:t xml:space="preserve">however, </w:t>
      </w:r>
      <w:r w:rsidR="00AE633C" w:rsidRPr="00AE633C">
        <w:t>these three usage scenarios are expected</w:t>
      </w:r>
      <w:r w:rsidR="00AE633C" w:rsidRPr="00AE633C">
        <w:rPr>
          <w:rFonts w:hint="eastAsia"/>
        </w:rPr>
        <w:t xml:space="preserve"> </w:t>
      </w:r>
      <w:r w:rsidR="00AE633C" w:rsidRPr="00AE633C">
        <w:t>to evolve into a more advanced version.</w:t>
      </w:r>
      <w:r w:rsidR="00AE633C">
        <w:t xml:space="preserve"> Beyond that, </w:t>
      </w:r>
      <w:r w:rsidR="00AE633C" w:rsidRPr="00AE633C">
        <w:t>ubiquitous connectivity,</w:t>
      </w:r>
      <w:r w:rsidR="00AE633C" w:rsidRPr="00AE633C">
        <w:rPr>
          <w:rFonts w:hint="eastAsia"/>
        </w:rPr>
        <w:t xml:space="preserve"> </w:t>
      </w:r>
      <w:r w:rsidR="00AE633C" w:rsidRPr="00AE633C">
        <w:t xml:space="preserve">ISAC and </w:t>
      </w:r>
      <w:r w:rsidR="00EF292F">
        <w:t>A</w:t>
      </w:r>
      <w:r w:rsidR="00A80B02">
        <w:t>I</w:t>
      </w:r>
      <w:r w:rsidR="00AE633C" w:rsidRPr="00AE633C">
        <w:t xml:space="preserve"> intelligence and communication.</w:t>
      </w:r>
      <w:r w:rsidR="00AE633C">
        <w:t xml:space="preserve"> </w:t>
      </w:r>
      <w:r w:rsidR="00AE633C" w:rsidRPr="00AE633C">
        <w:t>There are still some challenges whic</w:t>
      </w:r>
      <w:r w:rsidR="00AE633C">
        <w:t xml:space="preserve">h </w:t>
      </w:r>
      <w:r w:rsidR="00AE633C" w:rsidRPr="00AE633C">
        <w:t>have to be overcome, including the associated electromagnetic</w:t>
      </w:r>
      <w:r w:rsidR="00AE633C">
        <w:rPr>
          <w:rFonts w:eastAsia="ＭＳ 明朝" w:hint="eastAsia"/>
          <w:lang w:eastAsia="ja-JP"/>
        </w:rPr>
        <w:t xml:space="preserve"> </w:t>
      </w:r>
      <w:r w:rsidR="00AE633C" w:rsidRPr="00AE633C">
        <w:t xml:space="preserve">modelling (especially for the </w:t>
      </w:r>
      <w:proofErr w:type="gramStart"/>
      <w:r w:rsidR="00AE633C" w:rsidRPr="00AE633C">
        <w:t>near-field</w:t>
      </w:r>
      <w:proofErr w:type="gramEnd"/>
      <w:r w:rsidR="00AE633C" w:rsidRPr="00AE633C">
        <w:t>), optimal waveform</w:t>
      </w:r>
      <w:r w:rsidR="00AE633C">
        <w:rPr>
          <w:rFonts w:eastAsia="ＭＳ 明朝" w:hint="eastAsia"/>
          <w:lang w:eastAsia="ja-JP"/>
        </w:rPr>
        <w:t xml:space="preserve"> </w:t>
      </w:r>
      <w:r w:rsidR="00AE633C" w:rsidRPr="00AE633C">
        <w:t>design, joint beamforming, power saving mechanisms as well</w:t>
      </w:r>
      <w:r w:rsidR="00D25EF7">
        <w:rPr>
          <w:rFonts w:eastAsia="ＭＳ 明朝" w:hint="eastAsia"/>
          <w:lang w:eastAsia="ja-JP"/>
        </w:rPr>
        <w:t xml:space="preserve"> </w:t>
      </w:r>
      <w:r w:rsidR="00AE633C" w:rsidRPr="00AE633C">
        <w:t>as flexible duplexing and control.</w:t>
      </w:r>
    </w:p>
    <w:p w14:paraId="621F2E8F" w14:textId="4170DEF7" w:rsidR="00D82F53" w:rsidRDefault="00B63B0D" w:rsidP="003E7030">
      <w:pPr>
        <w:overflowPunct w:val="0"/>
      </w:pPr>
      <w:r>
        <w:rPr>
          <w:rFonts w:eastAsia="ＭＳ 明朝"/>
          <w:lang w:eastAsia="ja-JP"/>
        </w:rPr>
        <w:t xml:space="preserve">The </w:t>
      </w:r>
      <w:r w:rsidRPr="00415076">
        <w:rPr>
          <w:lang w:eastAsia="ko-KR"/>
        </w:rPr>
        <w:t xml:space="preserve">channel model </w:t>
      </w:r>
      <w:r>
        <w:rPr>
          <w:lang w:eastAsia="ko-KR"/>
        </w:rPr>
        <w:t xml:space="preserve">specified </w:t>
      </w:r>
      <w:r w:rsidRPr="00415076">
        <w:rPr>
          <w:lang w:eastAsia="ko-KR"/>
        </w:rPr>
        <w:t xml:space="preserve">for </w:t>
      </w:r>
      <w:r w:rsidR="00A80B02">
        <w:rPr>
          <w:lang w:eastAsia="ko-KR"/>
        </w:rPr>
        <w:t xml:space="preserve">the </w:t>
      </w:r>
      <w:r w:rsidRPr="00415076">
        <w:rPr>
          <w:lang w:eastAsia="ko-KR"/>
        </w:rPr>
        <w:t>frequencies from 0.5 to 100 GH</w:t>
      </w:r>
      <w:r>
        <w:t xml:space="preserve">z has been released in TR 38.901, </w:t>
      </w:r>
      <w:r w:rsidR="00C52197">
        <w:t xml:space="preserve">that already supports the </w:t>
      </w:r>
      <w:r w:rsidR="00C52197" w:rsidRPr="0075325E">
        <w:t>frequency range</w:t>
      </w:r>
      <w:r w:rsidR="00C52197">
        <w:t xml:space="preserve"> of </w:t>
      </w:r>
      <w:r w:rsidR="00C52197" w:rsidRPr="0075325E">
        <w:t>7</w:t>
      </w:r>
      <w:r w:rsidR="00730BE9">
        <w:t>-</w:t>
      </w:r>
      <w:r w:rsidR="00C52197" w:rsidRPr="0075325E">
        <w:t>24 GHz</w:t>
      </w:r>
      <w:r w:rsidR="00C52197">
        <w:t xml:space="preserve">. The remaining issue on </w:t>
      </w:r>
      <w:r w:rsidR="00D82F53">
        <w:t xml:space="preserve">the </w:t>
      </w:r>
      <w:r w:rsidR="00C52197">
        <w:t>channel model</w:t>
      </w:r>
      <w:r w:rsidR="00A80B02">
        <w:t xml:space="preserve">ing of this </w:t>
      </w:r>
      <w:r w:rsidR="00A80B02" w:rsidRPr="0075325E">
        <w:t>frequency range</w:t>
      </w:r>
      <w:r w:rsidR="00281223">
        <w:t>, however,</w:t>
      </w:r>
      <w:r w:rsidR="00C52197">
        <w:t xml:space="preserve"> is </w:t>
      </w:r>
      <w:r w:rsidR="00281223">
        <w:t xml:space="preserve">how </w:t>
      </w:r>
      <w:r w:rsidR="00C52197">
        <w:t xml:space="preserve">to capture the characteristics of the </w:t>
      </w:r>
      <w:proofErr w:type="gramStart"/>
      <w:r w:rsidR="00C52197">
        <w:t>near-field</w:t>
      </w:r>
      <w:proofErr w:type="gramEnd"/>
      <w:r w:rsidR="00D82F53">
        <w:t>. This is because g</w:t>
      </w:r>
      <w:r w:rsidR="00D82F53" w:rsidRPr="00D82F53">
        <w:t xml:space="preserve">iven the large aperture of </w:t>
      </w:r>
      <w:r w:rsidR="00D82F53">
        <w:t>e</w:t>
      </w:r>
      <w:r w:rsidR="00D82F53" w:rsidRPr="00D82F53">
        <w:t xml:space="preserve">xtremely largescale antenna arrays </w:t>
      </w:r>
      <w:r w:rsidR="00D82F53">
        <w:t>(</w:t>
      </w:r>
      <w:bookmarkStart w:id="50" w:name="_Hlk144738476"/>
      <w:r w:rsidR="00D82F53" w:rsidRPr="00D82F53">
        <w:t>ELAAs</w:t>
      </w:r>
      <w:bookmarkEnd w:id="50"/>
      <w:r w:rsidR="00D82F53">
        <w:t>)</w:t>
      </w:r>
      <w:r w:rsidR="00D82F53" w:rsidRPr="00D82F53">
        <w:t xml:space="preserve"> and high frequencies, 6G networks </w:t>
      </w:r>
      <w:r w:rsidR="00D82F53">
        <w:t xml:space="preserve">with the </w:t>
      </w:r>
      <w:r w:rsidR="00D82F53" w:rsidRPr="0075325E">
        <w:t>frequency range</w:t>
      </w:r>
      <w:r w:rsidR="00D82F53">
        <w:t xml:space="preserve"> of </w:t>
      </w:r>
      <w:r w:rsidR="00D82F53" w:rsidRPr="0075325E">
        <w:t>7</w:t>
      </w:r>
      <w:r w:rsidR="00730BE9">
        <w:t>-</w:t>
      </w:r>
      <w:r w:rsidR="00D82F53" w:rsidRPr="0075325E">
        <w:t>24 GHz</w:t>
      </w:r>
      <w:r w:rsidR="00D82F53" w:rsidRPr="00D82F53">
        <w:t xml:space="preserve"> exhibit a large near-field region on the order of dozens of meters</w:t>
      </w:r>
      <w:r w:rsidR="00D82F53">
        <w:t>.</w:t>
      </w:r>
    </w:p>
    <w:p w14:paraId="3FC3FDF0" w14:textId="4C04314B" w:rsidR="00F73B8E" w:rsidRDefault="00CA3A8E" w:rsidP="003E7030">
      <w:pPr>
        <w:overflowPunct w:val="0"/>
        <w:rPr>
          <w:rFonts w:eastAsiaTheme="minorEastAsia"/>
          <w:lang w:eastAsia="zh-CN"/>
        </w:rPr>
      </w:pPr>
      <w:r>
        <w:rPr>
          <w:rFonts w:eastAsiaTheme="minorEastAsia" w:hint="eastAsia"/>
          <w:lang w:eastAsia="zh-CN"/>
        </w:rPr>
        <w:t>N</w:t>
      </w:r>
      <w:r>
        <w:rPr>
          <w:rFonts w:eastAsiaTheme="minorEastAsia"/>
          <w:lang w:eastAsia="zh-CN"/>
        </w:rPr>
        <w:t>ear-field propagation effect has been studied and verified in many scenarios. In the indoor scenario ex</w:t>
      </w:r>
      <w:r w:rsidR="00A80B02">
        <w:rPr>
          <w:rFonts w:eastAsiaTheme="minorEastAsia"/>
          <w:lang w:eastAsia="zh-CN"/>
        </w:rPr>
        <w:t>e</w:t>
      </w:r>
      <w:r>
        <w:rPr>
          <w:rFonts w:eastAsiaTheme="minorEastAsia"/>
          <w:lang w:eastAsia="zh-CN"/>
        </w:rPr>
        <w:t>mpl</w:t>
      </w:r>
      <w:r w:rsidR="00A80B02">
        <w:rPr>
          <w:rFonts w:eastAsiaTheme="minorEastAsia"/>
          <w:lang w:eastAsia="zh-CN"/>
        </w:rPr>
        <w:t xml:space="preserve">ified in </w:t>
      </w:r>
      <w:r w:rsidR="00A80B02">
        <w:rPr>
          <w:rFonts w:eastAsiaTheme="minorEastAsia"/>
          <w:lang w:eastAsia="zh-CN"/>
        </w:rPr>
        <w:fldChar w:fldCharType="begin"/>
      </w:r>
      <w:r w:rsidR="00A80B02">
        <w:rPr>
          <w:rFonts w:eastAsiaTheme="minorEastAsia"/>
          <w:lang w:eastAsia="zh-CN"/>
        </w:rPr>
        <w:instrText xml:space="preserve"> REF _Ref144392155 \n \h </w:instrText>
      </w:r>
      <w:r w:rsidR="00A80B02">
        <w:rPr>
          <w:rFonts w:eastAsiaTheme="minorEastAsia"/>
          <w:lang w:eastAsia="zh-CN"/>
        </w:rPr>
      </w:r>
      <w:r w:rsidR="00A80B02">
        <w:rPr>
          <w:rFonts w:eastAsiaTheme="minorEastAsia"/>
          <w:lang w:eastAsia="zh-CN"/>
        </w:rPr>
        <w:fldChar w:fldCharType="separate"/>
      </w:r>
      <w:r w:rsidR="002D4932">
        <w:rPr>
          <w:rFonts w:eastAsiaTheme="minorEastAsia"/>
          <w:lang w:eastAsia="zh-CN"/>
        </w:rPr>
        <w:t>[8]</w:t>
      </w:r>
      <w:r w:rsidR="00A80B02">
        <w:rPr>
          <w:rFonts w:eastAsiaTheme="minorEastAsia"/>
          <w:lang w:eastAsia="zh-CN"/>
        </w:rPr>
        <w:fldChar w:fldCharType="end"/>
      </w:r>
      <w:r>
        <w:rPr>
          <w:rFonts w:eastAsiaTheme="minorEastAsia"/>
          <w:lang w:eastAsia="zh-CN"/>
        </w:rPr>
        <w:t xml:space="preserve">, the channel impulse response using a virtual uniform circular antenna (UCA) array is measured </w:t>
      </w:r>
      <w:r w:rsidR="00A80B02">
        <w:rPr>
          <w:rFonts w:eastAsiaTheme="minorEastAsia"/>
          <w:lang w:eastAsia="zh-CN"/>
        </w:rPr>
        <w:t xml:space="preserve">in consideration of </w:t>
      </w:r>
      <w:r>
        <w:rPr>
          <w:rFonts w:eastAsiaTheme="minorEastAsia"/>
          <w:lang w:eastAsia="zh-CN"/>
        </w:rPr>
        <w:t>both LOS and Obstructed-LOS</w:t>
      </w:r>
      <w:r w:rsidR="004A2238">
        <w:rPr>
          <w:rFonts w:eastAsiaTheme="minorEastAsia"/>
          <w:lang w:eastAsia="zh-CN"/>
        </w:rPr>
        <w:t xml:space="preserve"> (OLOS)</w:t>
      </w:r>
      <w:r>
        <w:rPr>
          <w:rFonts w:eastAsiaTheme="minorEastAsia"/>
          <w:lang w:eastAsia="zh-CN"/>
        </w:rPr>
        <w:t xml:space="preserve"> cases as shown in </w:t>
      </w:r>
      <w:r>
        <w:rPr>
          <w:rFonts w:eastAsiaTheme="minorEastAsia"/>
          <w:lang w:eastAsia="zh-CN"/>
        </w:rPr>
        <w:fldChar w:fldCharType="begin"/>
      </w:r>
      <w:r>
        <w:rPr>
          <w:rFonts w:eastAsiaTheme="minorEastAsia"/>
          <w:lang w:eastAsia="zh-CN"/>
        </w:rPr>
        <w:instrText xml:space="preserve"> REF _Ref144392358 \h </w:instrText>
      </w:r>
      <w:r>
        <w:rPr>
          <w:rFonts w:eastAsiaTheme="minorEastAsia"/>
          <w:lang w:eastAsia="zh-CN"/>
        </w:rPr>
      </w:r>
      <w:r>
        <w:rPr>
          <w:rFonts w:eastAsiaTheme="minorEastAsia"/>
          <w:lang w:eastAsia="zh-CN"/>
        </w:rPr>
        <w:fldChar w:fldCharType="separate"/>
      </w:r>
      <w:r w:rsidR="002D4932">
        <w:t xml:space="preserve">Figure </w:t>
      </w:r>
      <w:r w:rsidR="002D4932">
        <w:rPr>
          <w:noProof/>
        </w:rPr>
        <w:t>7</w:t>
      </w:r>
      <w:r>
        <w:rPr>
          <w:rFonts w:eastAsiaTheme="minorEastAsia"/>
          <w:lang w:eastAsia="zh-CN"/>
        </w:rPr>
        <w:fldChar w:fldCharType="end"/>
      </w:r>
      <w:r>
        <w:rPr>
          <w:rFonts w:eastAsiaTheme="minorEastAsia"/>
          <w:lang w:eastAsia="zh-CN"/>
        </w:rPr>
        <w:t xml:space="preserve">. It is shown that the propagation delay and the signal strength vary across UCA antennas. Although the variance of the propagation delay is only 2~3ns, a considerable phase error could be raised in the high frequency band due to the spherical wave propagation. </w:t>
      </w:r>
    </w:p>
    <w:p w14:paraId="4303CBFD" w14:textId="4C28707B" w:rsidR="00F73B8E" w:rsidRPr="00F73B8E" w:rsidRDefault="00F73B8E" w:rsidP="003E7030">
      <w:pPr>
        <w:overflowPunct w:val="0"/>
        <w:rPr>
          <w:rFonts w:eastAsiaTheme="minorEastAsia"/>
          <w:u w:val="single"/>
          <w:lang w:eastAsia="zh-CN"/>
        </w:rPr>
      </w:pPr>
      <w:r>
        <w:t>Under the m</w:t>
      </w:r>
      <w:r w:rsidRPr="005F0688">
        <w:t>odeling of near-field propagation</w:t>
      </w:r>
      <w:r>
        <w:t xml:space="preserve">, </w:t>
      </w:r>
      <w:r w:rsidR="003662E0">
        <w:t xml:space="preserve">thus, </w:t>
      </w:r>
      <w:r>
        <w:rPr>
          <w:rFonts w:eastAsiaTheme="minorEastAsia"/>
          <w:lang w:eastAsia="zh-CN"/>
        </w:rPr>
        <w:t xml:space="preserve">it </w:t>
      </w:r>
      <w:r w:rsidR="003662E0">
        <w:rPr>
          <w:rFonts w:eastAsiaTheme="minorEastAsia"/>
          <w:lang w:eastAsia="zh-CN"/>
        </w:rPr>
        <w:t>is</w:t>
      </w:r>
      <w:r>
        <w:rPr>
          <w:rFonts w:eastAsiaTheme="minorEastAsia"/>
          <w:lang w:eastAsia="zh-CN"/>
        </w:rPr>
        <w:t xml:space="preserve"> emphasized that </w:t>
      </w:r>
      <w:r w:rsidR="00CA3A8E">
        <w:rPr>
          <w:rFonts w:eastAsiaTheme="minorEastAsia"/>
          <w:lang w:eastAsia="zh-CN"/>
        </w:rPr>
        <w:t xml:space="preserve">the obstacles in the near-field </w:t>
      </w:r>
      <w:r>
        <w:rPr>
          <w:rFonts w:eastAsiaTheme="minorEastAsia"/>
          <w:lang w:eastAsia="zh-CN"/>
        </w:rPr>
        <w:t>may</w:t>
      </w:r>
      <w:r w:rsidR="00CA3A8E">
        <w:rPr>
          <w:rFonts w:eastAsiaTheme="minorEastAsia"/>
          <w:lang w:eastAsia="zh-CN"/>
        </w:rPr>
        <w:t xml:space="preserve"> </w:t>
      </w:r>
      <w:r>
        <w:rPr>
          <w:rFonts w:eastAsiaTheme="minorEastAsia"/>
          <w:lang w:eastAsia="zh-CN"/>
        </w:rPr>
        <w:t>incur</w:t>
      </w:r>
      <w:r w:rsidR="00CA3A8E">
        <w:rPr>
          <w:rFonts w:eastAsiaTheme="minorEastAsia"/>
          <w:lang w:eastAsia="zh-CN"/>
        </w:rPr>
        <w:t xml:space="preserve"> the partial blockage for UCA antennas, known as </w:t>
      </w:r>
      <w:r w:rsidR="003E2975">
        <w:rPr>
          <w:rFonts w:eastAsiaTheme="minorEastAsia"/>
          <w:lang w:eastAsia="zh-CN"/>
        </w:rPr>
        <w:t xml:space="preserve">a </w:t>
      </w:r>
      <w:r w:rsidR="00CA3A8E">
        <w:rPr>
          <w:rFonts w:eastAsiaTheme="minorEastAsia"/>
          <w:lang w:eastAsia="zh-CN"/>
        </w:rPr>
        <w:t xml:space="preserve">spatial non-stationary </w:t>
      </w:r>
      <w:r w:rsidR="003662E0" w:rsidRPr="003662E0">
        <w:rPr>
          <w:rFonts w:eastAsiaTheme="minorEastAsia"/>
          <w:lang w:eastAsia="zh-CN"/>
        </w:rPr>
        <w:t>phenomenon</w:t>
      </w:r>
      <w:r w:rsidR="00CA3A8E">
        <w:rPr>
          <w:rFonts w:eastAsiaTheme="minorEastAsia"/>
          <w:lang w:eastAsia="zh-CN"/>
        </w:rPr>
        <w:t>.</w:t>
      </w:r>
      <w:r>
        <w:rPr>
          <w:rFonts w:eastAsiaTheme="minorEastAsia"/>
          <w:lang w:eastAsia="zh-CN"/>
        </w:rPr>
        <w:t xml:space="preserve"> This </w:t>
      </w:r>
      <w:r w:rsidR="003662E0" w:rsidRPr="003662E0">
        <w:rPr>
          <w:rFonts w:eastAsiaTheme="minorEastAsia"/>
          <w:lang w:eastAsia="zh-CN"/>
        </w:rPr>
        <w:t>phenomenon</w:t>
      </w:r>
      <w:r w:rsidRPr="00F73B8E">
        <w:rPr>
          <w:rFonts w:eastAsiaTheme="minorEastAsia"/>
          <w:lang w:eastAsia="zh-CN"/>
        </w:rPr>
        <w:t xml:space="preserve"> </w:t>
      </w:r>
      <w:r>
        <w:rPr>
          <w:rFonts w:eastAsiaTheme="minorEastAsia"/>
          <w:lang w:eastAsia="zh-CN"/>
        </w:rPr>
        <w:t xml:space="preserve">is crucial, especially </w:t>
      </w:r>
      <w:r w:rsidR="003662E0">
        <w:rPr>
          <w:rFonts w:eastAsiaTheme="minorEastAsia"/>
          <w:lang w:eastAsia="zh-CN"/>
        </w:rPr>
        <w:t xml:space="preserve">in </w:t>
      </w:r>
      <w:r>
        <w:rPr>
          <w:rFonts w:eastAsiaTheme="minorEastAsia"/>
          <w:lang w:eastAsia="zh-CN"/>
        </w:rPr>
        <w:t>a</w:t>
      </w:r>
      <w:r w:rsidR="0057109F">
        <w:rPr>
          <w:rFonts w:eastAsiaTheme="minorEastAsia"/>
          <w:lang w:eastAsia="zh-CN"/>
        </w:rPr>
        <w:t>n</w:t>
      </w:r>
      <w:r>
        <w:rPr>
          <w:rFonts w:eastAsiaTheme="minorEastAsia"/>
          <w:lang w:eastAsia="zh-CN"/>
        </w:rPr>
        <w:t xml:space="preserve"> </w:t>
      </w:r>
      <w:r w:rsidR="0057109F" w:rsidRPr="00D82F53">
        <w:t>ELAAs</w:t>
      </w:r>
      <w:r>
        <w:rPr>
          <w:rFonts w:eastAsiaTheme="minorEastAsia"/>
          <w:lang w:eastAsia="zh-CN"/>
        </w:rPr>
        <w:t>, that should be captured in FR3 channel modeling as well.</w:t>
      </w:r>
    </w:p>
    <w:p w14:paraId="351A20E4" w14:textId="77777777" w:rsidR="00CA3A8E" w:rsidRDefault="00CA3A8E" w:rsidP="00CA3A8E">
      <w:pPr>
        <w:overflowPunct w:val="0"/>
        <w:jc w:val="center"/>
      </w:pPr>
      <w:r>
        <w:object w:dxaOrig="16571" w:dyaOrig="9361" w14:anchorId="12A092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5pt;height:222.35pt" o:ole="">
            <v:imagedata r:id="rId17" o:title=""/>
          </v:shape>
          <o:OLEObject Type="Embed" ProgID="Visio.Drawing.15" ShapeID="_x0000_i1025" DrawAspect="Content" ObjectID="_1755356531" r:id="rId18"/>
        </w:object>
      </w:r>
    </w:p>
    <w:p w14:paraId="466CA125" w14:textId="1B5F0070" w:rsidR="00CA3A8E" w:rsidRPr="00961DD1" w:rsidRDefault="00CA3A8E" w:rsidP="00CA3A8E">
      <w:pPr>
        <w:pStyle w:val="a7"/>
        <w:jc w:val="center"/>
        <w:rPr>
          <w:rFonts w:eastAsiaTheme="minorEastAsia"/>
          <w:lang w:eastAsia="zh-CN"/>
        </w:rPr>
      </w:pPr>
      <w:bookmarkStart w:id="51" w:name="_Ref144392358"/>
      <w:r>
        <w:t xml:space="preserve">Figure </w:t>
      </w:r>
      <w:r>
        <w:fldChar w:fldCharType="begin"/>
      </w:r>
      <w:r>
        <w:instrText xml:space="preserve"> SEQ Figure \* ARABIC </w:instrText>
      </w:r>
      <w:r>
        <w:fldChar w:fldCharType="separate"/>
      </w:r>
      <w:r w:rsidR="002D4932">
        <w:rPr>
          <w:noProof/>
        </w:rPr>
        <w:t>7</w:t>
      </w:r>
      <w:r>
        <w:fldChar w:fldCharType="end"/>
      </w:r>
      <w:bookmarkEnd w:id="51"/>
      <w:r>
        <w:rPr>
          <w:rFonts w:eastAsiaTheme="minorEastAsia"/>
          <w:lang w:eastAsia="zh-CN"/>
        </w:rPr>
        <w:t xml:space="preserve">: The channel impulse response across UCA antennas measured in the indoor scenario </w:t>
      </w:r>
      <w:r>
        <w:rPr>
          <w:rFonts w:eastAsiaTheme="minorEastAsia"/>
          <w:lang w:eastAsia="zh-CN"/>
        </w:rPr>
        <w:fldChar w:fldCharType="begin"/>
      </w:r>
      <w:r>
        <w:rPr>
          <w:rFonts w:eastAsiaTheme="minorEastAsia"/>
          <w:lang w:eastAsia="zh-CN"/>
        </w:rPr>
        <w:instrText xml:space="preserve"> REF _Ref144392155 \n \h </w:instrText>
      </w:r>
      <w:r>
        <w:rPr>
          <w:rFonts w:eastAsiaTheme="minorEastAsia"/>
          <w:lang w:eastAsia="zh-CN"/>
        </w:rPr>
      </w:r>
      <w:r>
        <w:rPr>
          <w:rFonts w:eastAsiaTheme="minorEastAsia"/>
          <w:lang w:eastAsia="zh-CN"/>
        </w:rPr>
        <w:fldChar w:fldCharType="separate"/>
      </w:r>
      <w:r w:rsidR="002D4932">
        <w:rPr>
          <w:rFonts w:eastAsiaTheme="minorEastAsia"/>
          <w:lang w:eastAsia="zh-CN"/>
        </w:rPr>
        <w:t>[8]</w:t>
      </w:r>
      <w:r>
        <w:rPr>
          <w:rFonts w:eastAsiaTheme="minorEastAsia"/>
          <w:lang w:eastAsia="zh-CN"/>
        </w:rPr>
        <w:fldChar w:fldCharType="end"/>
      </w:r>
      <w:r>
        <w:rPr>
          <w:rFonts w:eastAsiaTheme="minorEastAsia"/>
          <w:lang w:eastAsia="zh-CN"/>
        </w:rPr>
        <w:t>.</w:t>
      </w:r>
    </w:p>
    <w:p w14:paraId="6DD98F62" w14:textId="77777777" w:rsidR="00CA3A8E" w:rsidRDefault="00CA3A8E" w:rsidP="003E7030">
      <w:pPr>
        <w:overflowPunct w:val="0"/>
      </w:pPr>
    </w:p>
    <w:p w14:paraId="59730629" w14:textId="044996D0" w:rsidR="00D82F53" w:rsidRDefault="00D82F53" w:rsidP="003E7030">
      <w:pPr>
        <w:overflowPunct w:val="0"/>
        <w:rPr>
          <w:rFonts w:eastAsiaTheme="minorEastAsia"/>
          <w:lang w:eastAsia="zh-CN"/>
        </w:rPr>
      </w:pPr>
      <w:r>
        <w:rPr>
          <w:rFonts w:eastAsia="ＭＳ 明朝" w:hint="eastAsia"/>
          <w:lang w:eastAsia="ja-JP"/>
        </w:rPr>
        <w:t>I</w:t>
      </w:r>
      <w:r>
        <w:rPr>
          <w:rFonts w:eastAsia="ＭＳ 明朝"/>
          <w:lang w:eastAsia="ja-JP"/>
        </w:rPr>
        <w:t>n this section, we briefly study the channel model</w:t>
      </w:r>
      <w:r w:rsidR="003E2975">
        <w:rPr>
          <w:rFonts w:eastAsia="ＭＳ 明朝"/>
          <w:lang w:eastAsia="ja-JP"/>
        </w:rPr>
        <w:t>ing</w:t>
      </w:r>
      <w:r>
        <w:rPr>
          <w:rFonts w:eastAsia="ＭＳ 明朝"/>
          <w:lang w:eastAsia="ja-JP"/>
        </w:rPr>
        <w:t xml:space="preserve"> for </w:t>
      </w:r>
      <w:r>
        <w:t xml:space="preserve">the </w:t>
      </w:r>
      <w:r w:rsidRPr="0075325E">
        <w:t>frequency range</w:t>
      </w:r>
      <w:r>
        <w:t xml:space="preserve"> of </w:t>
      </w:r>
      <w:r w:rsidRPr="0075325E">
        <w:t>7</w:t>
      </w:r>
      <w:r w:rsidR="00730BE9">
        <w:t>-</w:t>
      </w:r>
      <w:r w:rsidRPr="0075325E">
        <w:t>24 GHz</w:t>
      </w:r>
      <w:r w:rsidR="00D16602">
        <w:t xml:space="preserve"> </w:t>
      </w:r>
      <w:r>
        <w:t xml:space="preserve">in consideration of </w:t>
      </w:r>
      <w:r w:rsidRPr="00AE633C">
        <w:t>near-field</w:t>
      </w:r>
      <w:r>
        <w:t xml:space="preserve"> characteristics</w:t>
      </w:r>
      <w:r w:rsidR="00D16602">
        <w:t xml:space="preserve">, </w:t>
      </w:r>
      <w:r w:rsidR="00136D01">
        <w:rPr>
          <w:rFonts w:eastAsia="ＭＳ 明朝" w:hint="eastAsia"/>
          <w:lang w:eastAsia="ja-JP"/>
        </w:rPr>
        <w:t>m</w:t>
      </w:r>
      <w:r w:rsidR="00136D01">
        <w:rPr>
          <w:rFonts w:eastAsia="ＭＳ 明朝"/>
          <w:lang w:eastAsia="ja-JP"/>
        </w:rPr>
        <w:t xml:space="preserve">ainly </w:t>
      </w:r>
      <w:r w:rsidR="00D16602">
        <w:t xml:space="preserve">focusing on </w:t>
      </w:r>
      <w:r w:rsidR="00D16602">
        <w:rPr>
          <w:rFonts w:eastAsiaTheme="minorEastAsia"/>
          <w:lang w:eastAsia="zh-CN"/>
        </w:rPr>
        <w:t xml:space="preserve">the spherical wave </w:t>
      </w:r>
      <w:r w:rsidR="003E2975" w:rsidRPr="005F0688">
        <w:t>propagation</w:t>
      </w:r>
      <w:r w:rsidR="003E2975">
        <w:rPr>
          <w:rFonts w:eastAsiaTheme="minorEastAsia"/>
          <w:lang w:eastAsia="zh-CN"/>
        </w:rPr>
        <w:t xml:space="preserve"> </w:t>
      </w:r>
      <w:r w:rsidR="00D16602">
        <w:rPr>
          <w:rFonts w:eastAsiaTheme="minorEastAsia"/>
          <w:lang w:eastAsia="zh-CN"/>
        </w:rPr>
        <w:t xml:space="preserve">and the spatial non-stationary </w:t>
      </w:r>
      <w:r w:rsidR="002E0E68" w:rsidRPr="003662E0">
        <w:rPr>
          <w:rFonts w:eastAsiaTheme="minorEastAsia"/>
          <w:lang w:eastAsia="zh-CN"/>
        </w:rPr>
        <w:t>phenomenon</w:t>
      </w:r>
      <w:r w:rsidR="00D16602">
        <w:rPr>
          <w:rFonts w:eastAsiaTheme="minorEastAsia"/>
          <w:lang w:eastAsia="zh-CN"/>
        </w:rPr>
        <w:t>.</w:t>
      </w:r>
    </w:p>
    <w:p w14:paraId="0F8CC4C8" w14:textId="6949E446" w:rsidR="00D16602" w:rsidRDefault="00D16602" w:rsidP="003E7030">
      <w:pPr>
        <w:overflowPunct w:val="0"/>
      </w:pPr>
    </w:p>
    <w:p w14:paraId="51421D39" w14:textId="6AEFC163" w:rsidR="00EC772A" w:rsidRPr="005F0688" w:rsidRDefault="00EC772A" w:rsidP="00EC772A">
      <w:pPr>
        <w:pStyle w:val="title2"/>
        <w:rPr>
          <w:rFonts w:ascii="Times New Roman" w:hAnsi="Times New Roman" w:cs="Times New Roman"/>
        </w:rPr>
      </w:pPr>
      <w:r w:rsidRPr="005F0688">
        <w:rPr>
          <w:rFonts w:ascii="Times New Roman" w:hAnsi="Times New Roman" w:cs="Times New Roman"/>
        </w:rPr>
        <w:lastRenderedPageBreak/>
        <w:t xml:space="preserve">Modeling of </w:t>
      </w:r>
      <w:r w:rsidR="004701C5">
        <w:rPr>
          <w:rFonts w:ascii="Times New Roman" w:hAnsi="Times New Roman" w:cs="Times New Roman"/>
        </w:rPr>
        <w:t>spherical wave</w:t>
      </w:r>
      <w:r w:rsidRPr="005F0688">
        <w:rPr>
          <w:rFonts w:ascii="Times New Roman" w:hAnsi="Times New Roman" w:cs="Times New Roman"/>
        </w:rPr>
        <w:t xml:space="preserve"> propagation</w:t>
      </w:r>
    </w:p>
    <w:p w14:paraId="7067F855" w14:textId="300E775B" w:rsidR="00EC772A" w:rsidRDefault="00EC772A" w:rsidP="00EC772A">
      <w:pPr>
        <w:rPr>
          <w:rFonts w:eastAsiaTheme="minorEastAsia"/>
          <w:lang w:eastAsia="zh-CN"/>
        </w:rPr>
      </w:pPr>
      <w:r>
        <w:rPr>
          <w:rFonts w:eastAsiaTheme="minorEastAsia"/>
          <w:lang w:eastAsia="zh-CN"/>
        </w:rPr>
        <w:t>For FR1 region, the wavelength is usually much larger than the differences of propagation distance among antennas in the antenna array. Thus, the plan</w:t>
      </w:r>
      <w:r w:rsidR="006F35B6">
        <w:rPr>
          <w:rFonts w:eastAsiaTheme="minorEastAsia"/>
          <w:lang w:eastAsia="zh-CN"/>
        </w:rPr>
        <w:t>ar</w:t>
      </w:r>
      <w:r>
        <w:rPr>
          <w:rFonts w:eastAsiaTheme="minorEastAsia"/>
          <w:lang w:eastAsia="zh-CN"/>
        </w:rPr>
        <w:t xml:space="preserve"> wave propagation </w:t>
      </w:r>
      <w:r w:rsidR="00281223">
        <w:rPr>
          <w:rFonts w:eastAsiaTheme="minorEastAsia"/>
          <w:lang w:eastAsia="zh-CN"/>
        </w:rPr>
        <w:t>can be</w:t>
      </w:r>
      <w:r>
        <w:rPr>
          <w:rFonts w:eastAsiaTheme="minorEastAsia"/>
          <w:lang w:eastAsia="zh-CN"/>
        </w:rPr>
        <w:t xml:space="preserve"> assumed in the channel model, and the clusters is distributed in the far-field region. For FR3 region, the wavelength shrinks to 12mm~42mm, </w:t>
      </w:r>
      <w:r w:rsidR="00BF2DA7">
        <w:rPr>
          <w:rFonts w:eastAsiaTheme="minorEastAsia"/>
          <w:lang w:eastAsia="zh-CN"/>
        </w:rPr>
        <w:t>the near-filed phenomenon may easily occur in case that</w:t>
      </w:r>
      <w:r>
        <w:rPr>
          <w:rFonts w:eastAsiaTheme="minorEastAsia"/>
          <w:lang w:eastAsia="zh-CN"/>
        </w:rPr>
        <w:t xml:space="preserve"> the aperture size of antenna array </w:t>
      </w:r>
      <w:r w:rsidR="00BF2DA7">
        <w:rPr>
          <w:rFonts w:eastAsiaTheme="minorEastAsia"/>
          <w:lang w:eastAsia="zh-CN"/>
        </w:rPr>
        <w:t>is</w:t>
      </w:r>
      <w:r w:rsidR="002E0E68">
        <w:rPr>
          <w:rFonts w:eastAsiaTheme="minorEastAsia"/>
          <w:lang w:eastAsia="zh-CN"/>
        </w:rPr>
        <w:t xml:space="preserve"> kept </w:t>
      </w:r>
      <w:r w:rsidR="00BF2DA7" w:rsidRPr="00BF2DA7">
        <w:rPr>
          <w:rFonts w:eastAsiaTheme="minorEastAsia"/>
          <w:lang w:eastAsia="zh-CN"/>
        </w:rPr>
        <w:t>divergent</w:t>
      </w:r>
      <w:r w:rsidR="00BF2DA7">
        <w:rPr>
          <w:rFonts w:eastAsiaTheme="minorEastAsia"/>
          <w:lang w:eastAsia="zh-CN"/>
        </w:rPr>
        <w:t xml:space="preserve"> due to the various services in 6G</w:t>
      </w:r>
      <w:r>
        <w:rPr>
          <w:rFonts w:eastAsiaTheme="minorEastAsia"/>
          <w:lang w:eastAsia="zh-CN"/>
        </w:rPr>
        <w:t>.</w:t>
      </w:r>
      <w:r w:rsidR="00BF2DA7">
        <w:rPr>
          <w:rFonts w:eastAsiaTheme="minorEastAsia"/>
          <w:lang w:eastAsia="zh-CN"/>
        </w:rPr>
        <w:t xml:space="preserve"> Hence,</w:t>
      </w:r>
      <w:r>
        <w:rPr>
          <w:rFonts w:eastAsiaTheme="minorEastAsia"/>
          <w:lang w:eastAsia="zh-CN"/>
        </w:rPr>
        <w:t xml:space="preserve"> </w:t>
      </w:r>
      <w:r w:rsidR="00BF2DA7">
        <w:rPr>
          <w:rFonts w:eastAsiaTheme="minorEastAsia"/>
          <w:lang w:eastAsia="zh-CN"/>
        </w:rPr>
        <w:t>a</w:t>
      </w:r>
      <w:r>
        <w:rPr>
          <w:rFonts w:eastAsiaTheme="minorEastAsia"/>
          <w:lang w:eastAsia="zh-CN"/>
        </w:rPr>
        <w:t xml:space="preserve"> </w:t>
      </w:r>
      <w:r w:rsidR="00D00357">
        <w:rPr>
          <w:rFonts w:eastAsiaTheme="minorEastAsia"/>
          <w:lang w:eastAsia="zh-CN"/>
        </w:rPr>
        <w:t xml:space="preserve">planar wave model and a </w:t>
      </w:r>
      <w:r>
        <w:rPr>
          <w:rFonts w:eastAsiaTheme="minorEastAsia"/>
          <w:lang w:eastAsia="zh-CN"/>
        </w:rPr>
        <w:t xml:space="preserve">spherical wave model, representing as a </w:t>
      </w:r>
      <w:r w:rsidR="00D00357">
        <w:rPr>
          <w:rFonts w:eastAsiaTheme="minorEastAsia"/>
          <w:lang w:eastAsia="zh-CN"/>
        </w:rPr>
        <w:t xml:space="preserve">far-field cluster and </w:t>
      </w:r>
      <w:r>
        <w:rPr>
          <w:rFonts w:eastAsiaTheme="minorEastAsia"/>
          <w:lang w:eastAsia="zh-CN"/>
        </w:rPr>
        <w:t>near-field cluster</w:t>
      </w:r>
      <w:r w:rsidR="00BF2DA7">
        <w:rPr>
          <w:rFonts w:eastAsiaTheme="minorEastAsia"/>
          <w:lang w:eastAsia="zh-CN"/>
        </w:rPr>
        <w:t>, respectively</w:t>
      </w:r>
      <w:r>
        <w:rPr>
          <w:rFonts w:eastAsiaTheme="minorEastAsia"/>
          <w:lang w:eastAsia="zh-CN"/>
        </w:rPr>
        <w:t>, should be introduced to express the propagation difference among the antennas as shown in</w:t>
      </w:r>
      <w:r w:rsidR="00D00357" w:rsidRPr="00D00357">
        <w:rPr>
          <w:rFonts w:eastAsiaTheme="minorEastAsia"/>
          <w:lang w:eastAsia="zh-CN"/>
        </w:rPr>
        <w:t xml:space="preserve"> </w:t>
      </w:r>
      <w:r w:rsidR="00D00357">
        <w:rPr>
          <w:rFonts w:eastAsiaTheme="minorEastAsia"/>
          <w:lang w:eastAsia="zh-CN"/>
        </w:rPr>
        <w:t>a) and</w:t>
      </w:r>
      <w:r w:rsidR="00BF2DA7" w:rsidRPr="00BF2DA7">
        <w:rPr>
          <w:rFonts w:eastAsiaTheme="minorEastAsia"/>
          <w:lang w:eastAsia="zh-CN"/>
        </w:rPr>
        <w:t xml:space="preserve"> </w:t>
      </w:r>
      <w:r w:rsidR="00BF2DA7">
        <w:rPr>
          <w:rFonts w:eastAsiaTheme="minorEastAsia"/>
          <w:lang w:eastAsia="zh-CN"/>
        </w:rPr>
        <w:t>b)</w:t>
      </w:r>
      <w:r w:rsidR="00BF2DA7">
        <w:rPr>
          <w:rFonts w:eastAsiaTheme="minorEastAsia"/>
          <w:lang w:eastAsia="zh-CN"/>
        </w:rPr>
        <w:t xml:space="preserve"> of</w:t>
      </w:r>
      <w:r w:rsidR="00D00357">
        <w:rPr>
          <w:rFonts w:eastAsiaTheme="minorEastAsia"/>
          <w:lang w:eastAsia="zh-CN"/>
        </w:rPr>
        <w:t xml:space="preserve"> </w:t>
      </w:r>
      <w:r w:rsidR="00D00357">
        <w:rPr>
          <w:rFonts w:eastAsiaTheme="minorEastAsia"/>
          <w:lang w:eastAsia="zh-CN"/>
        </w:rPr>
        <w:fldChar w:fldCharType="begin"/>
      </w:r>
      <w:r w:rsidR="00D00357">
        <w:rPr>
          <w:rFonts w:eastAsiaTheme="minorEastAsia"/>
          <w:lang w:eastAsia="zh-CN"/>
        </w:rPr>
        <w:instrText xml:space="preserve"> REF _Ref144284100 \h </w:instrText>
      </w:r>
      <w:r w:rsidR="00D00357">
        <w:rPr>
          <w:rFonts w:eastAsiaTheme="minorEastAsia"/>
          <w:lang w:eastAsia="zh-CN"/>
        </w:rPr>
      </w:r>
      <w:r w:rsidR="00D00357">
        <w:rPr>
          <w:rFonts w:eastAsiaTheme="minorEastAsia"/>
          <w:lang w:eastAsia="zh-CN"/>
        </w:rPr>
        <w:fldChar w:fldCharType="separate"/>
      </w:r>
      <w:r w:rsidR="002D4932">
        <w:t xml:space="preserve">Figure </w:t>
      </w:r>
      <w:r w:rsidR="002D4932">
        <w:rPr>
          <w:noProof/>
        </w:rPr>
        <w:t>8</w:t>
      </w:r>
      <w:r w:rsidR="00D00357">
        <w:rPr>
          <w:rFonts w:eastAsiaTheme="minorEastAsia"/>
          <w:lang w:eastAsia="zh-CN"/>
        </w:rPr>
        <w:fldChar w:fldCharType="end"/>
      </w:r>
      <w:r>
        <w:rPr>
          <w:rFonts w:eastAsiaTheme="minorEastAsia"/>
          <w:lang w:eastAsia="zh-CN"/>
        </w:rPr>
        <w:t>.</w:t>
      </w:r>
    </w:p>
    <w:p w14:paraId="703BDAD2" w14:textId="2B886480" w:rsidR="00D00357" w:rsidRDefault="007931B2" w:rsidP="00D00357">
      <w:pPr>
        <w:jc w:val="center"/>
        <w:rPr>
          <w:rFonts w:eastAsiaTheme="minorEastAsia"/>
          <w:lang w:eastAsia="zh-CN"/>
        </w:rPr>
      </w:pPr>
      <w:r w:rsidRPr="007931B2">
        <w:rPr>
          <w:rFonts w:eastAsiaTheme="minorEastAsia"/>
          <w:noProof/>
        </w:rPr>
        <w:drawing>
          <wp:inline distT="0" distB="0" distL="0" distR="0" wp14:anchorId="7E21B4C8" wp14:editId="00B8F492">
            <wp:extent cx="3614420" cy="1519292"/>
            <wp:effectExtent l="0" t="0" r="0" b="0"/>
            <wp:docPr id="40108780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28184" cy="1525077"/>
                    </a:xfrm>
                    <a:prstGeom prst="rect">
                      <a:avLst/>
                    </a:prstGeom>
                    <a:noFill/>
                    <a:ln>
                      <a:noFill/>
                    </a:ln>
                  </pic:spPr>
                </pic:pic>
              </a:graphicData>
            </a:graphic>
          </wp:inline>
        </w:drawing>
      </w:r>
    </w:p>
    <w:p w14:paraId="4F640A2D" w14:textId="7037A9E9" w:rsidR="00D00357" w:rsidRDefault="00D00357" w:rsidP="00D00357">
      <w:pPr>
        <w:pStyle w:val="a7"/>
        <w:jc w:val="center"/>
        <w:rPr>
          <w:rFonts w:eastAsiaTheme="minorEastAsia"/>
          <w:lang w:eastAsia="zh-CN"/>
        </w:rPr>
      </w:pPr>
      <w:bookmarkStart w:id="52" w:name="_Ref144284100"/>
      <w:r>
        <w:t xml:space="preserve">Figure </w:t>
      </w:r>
      <w:r>
        <w:fldChar w:fldCharType="begin"/>
      </w:r>
      <w:r>
        <w:instrText xml:space="preserve"> SEQ Figure \* ARABIC </w:instrText>
      </w:r>
      <w:r>
        <w:fldChar w:fldCharType="separate"/>
      </w:r>
      <w:r w:rsidR="002D4932">
        <w:rPr>
          <w:noProof/>
        </w:rPr>
        <w:t>8</w:t>
      </w:r>
      <w:r>
        <w:fldChar w:fldCharType="end"/>
      </w:r>
      <w:bookmarkEnd w:id="52"/>
      <w:r>
        <w:t xml:space="preserve">: </w:t>
      </w:r>
      <w:r>
        <w:rPr>
          <w:rFonts w:eastAsiaTheme="minorEastAsia"/>
          <w:lang w:eastAsia="zh-CN"/>
        </w:rPr>
        <w:t>The illustration of plan</w:t>
      </w:r>
      <w:r w:rsidR="006F35B6">
        <w:rPr>
          <w:rFonts w:eastAsiaTheme="minorEastAsia"/>
          <w:lang w:eastAsia="zh-CN"/>
        </w:rPr>
        <w:t>ar</w:t>
      </w:r>
      <w:r>
        <w:rPr>
          <w:rFonts w:eastAsiaTheme="minorEastAsia"/>
          <w:lang w:eastAsia="zh-CN"/>
        </w:rPr>
        <w:t xml:space="preserve"> wave and spherical wave propagation.</w:t>
      </w:r>
    </w:p>
    <w:p w14:paraId="5FAED2E8" w14:textId="1B8E8EC8" w:rsidR="00EC772A" w:rsidRDefault="00EC772A" w:rsidP="00EC772A">
      <w:pPr>
        <w:rPr>
          <w:rFonts w:eastAsiaTheme="minorEastAsia"/>
          <w:lang w:eastAsia="zh-CN"/>
        </w:rPr>
      </w:pPr>
      <w:r>
        <w:rPr>
          <w:rFonts w:eastAsiaTheme="minorEastAsia"/>
          <w:lang w:eastAsia="zh-CN"/>
        </w:rPr>
        <w:t xml:space="preserve">From </w:t>
      </w:r>
      <w:r w:rsidR="00281223">
        <w:rPr>
          <w:rFonts w:eastAsiaTheme="minorEastAsia"/>
          <w:lang w:eastAsia="zh-CN"/>
        </w:rPr>
        <w:t xml:space="preserve">the </w:t>
      </w:r>
      <w:r w:rsidRPr="009E13F7">
        <w:rPr>
          <w:rFonts w:eastAsiaTheme="minorEastAsia"/>
          <w:lang w:eastAsia="zh-CN"/>
        </w:rPr>
        <w:t>electromagnetics</w:t>
      </w:r>
      <w:r>
        <w:rPr>
          <w:rFonts w:eastAsiaTheme="minorEastAsia"/>
          <w:lang w:eastAsia="zh-CN"/>
        </w:rPr>
        <w:t xml:space="preserve"> aspects</w:t>
      </w:r>
      <w:r w:rsidR="00BD734D">
        <w:rPr>
          <w:rFonts w:eastAsiaTheme="minorEastAsia"/>
          <w:lang w:eastAsia="zh-CN"/>
        </w:rPr>
        <w:t xml:space="preserve"> </w:t>
      </w:r>
      <w:r w:rsidR="00136D01">
        <w:rPr>
          <w:rFonts w:eastAsiaTheme="minorEastAsia"/>
          <w:lang w:eastAsia="zh-CN"/>
        </w:rPr>
        <w:fldChar w:fldCharType="begin"/>
      </w:r>
      <w:r w:rsidR="00136D01">
        <w:rPr>
          <w:rFonts w:eastAsiaTheme="minorEastAsia"/>
          <w:lang w:eastAsia="zh-CN"/>
        </w:rPr>
        <w:instrText xml:space="preserve"> REF _Ref144392934 \n \h </w:instrText>
      </w:r>
      <w:r w:rsidR="00136D01">
        <w:rPr>
          <w:rFonts w:eastAsiaTheme="minorEastAsia"/>
          <w:lang w:eastAsia="zh-CN"/>
        </w:rPr>
      </w:r>
      <w:r w:rsidR="00136D01">
        <w:rPr>
          <w:rFonts w:eastAsiaTheme="minorEastAsia"/>
          <w:lang w:eastAsia="zh-CN"/>
        </w:rPr>
        <w:fldChar w:fldCharType="separate"/>
      </w:r>
      <w:r w:rsidR="002D4932">
        <w:rPr>
          <w:rFonts w:eastAsiaTheme="minorEastAsia"/>
          <w:lang w:eastAsia="zh-CN"/>
        </w:rPr>
        <w:t>[9]</w:t>
      </w:r>
      <w:r w:rsidR="00136D01">
        <w:rPr>
          <w:rFonts w:eastAsiaTheme="minorEastAsia"/>
          <w:lang w:eastAsia="zh-CN"/>
        </w:rPr>
        <w:fldChar w:fldCharType="end"/>
      </w:r>
      <w:r>
        <w:rPr>
          <w:rFonts w:eastAsiaTheme="minorEastAsia"/>
          <w:lang w:eastAsia="zh-CN"/>
        </w:rPr>
        <w:t>, the boundary of near- and far-field region is derived according to the maximum allowable phase error, also known as Fraunhofer distance</w:t>
      </w:r>
      <w:r w:rsidR="00BF2DA7">
        <w:rPr>
          <w:rFonts w:eastAsiaTheme="minorEastAsia"/>
          <w:lang w:eastAsia="zh-CN"/>
        </w:rPr>
        <w:t xml:space="preserve"> or </w:t>
      </w:r>
      <w:r w:rsidR="00BF2DA7" w:rsidRPr="00BF2DA7">
        <w:rPr>
          <w:rFonts w:eastAsiaTheme="minorEastAsia"/>
          <w:lang w:eastAsia="zh-CN"/>
        </w:rPr>
        <w:t>Rayleigh distance</w:t>
      </w:r>
      <w:r>
        <w:rPr>
          <w:rFonts w:eastAsiaTheme="minorEastAsia"/>
          <w:lang w:eastAsia="zh-CN"/>
        </w:rPr>
        <w:t>,</w:t>
      </w:r>
    </w:p>
    <w:p w14:paraId="50DDFC33" w14:textId="77777777" w:rsidR="00EC772A" w:rsidRDefault="00000000" w:rsidP="00EC772A">
      <w:pP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R</m:t>
              </m:r>
            </m:e>
            <m:sub>
              <m:r>
                <w:rPr>
                  <w:rFonts w:ascii="Cambria Math" w:eastAsiaTheme="minorEastAsia" w:hAnsi="Cambria Math"/>
                  <w:lang w:eastAsia="zh-CN"/>
                </w:rPr>
                <m:t>f</m:t>
              </m:r>
            </m:sub>
          </m:sSub>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π</m:t>
              </m:r>
            </m:num>
            <m:den>
              <m:r>
                <w:rPr>
                  <w:rFonts w:ascii="Cambria Math" w:eastAsiaTheme="minorEastAsia" w:hAnsi="Cambria Math"/>
                  <w:lang w:eastAsia="zh-CN"/>
                </w:rPr>
                <m:t>4</m:t>
              </m:r>
            </m:den>
          </m:f>
          <m:f>
            <m:fPr>
              <m:ctrlPr>
                <w:rPr>
                  <w:rFonts w:ascii="Cambria Math" w:eastAsiaTheme="minorEastAsia" w:hAnsi="Cambria Math"/>
                  <w:i/>
                  <w:lang w:eastAsia="zh-CN"/>
                </w:rPr>
              </m:ctrlPr>
            </m:fPr>
            <m:num>
              <m:sSup>
                <m:sSupPr>
                  <m:ctrlPr>
                    <w:rPr>
                      <w:rFonts w:ascii="Cambria Math" w:eastAsiaTheme="minorEastAsia" w:hAnsi="Cambria Math"/>
                      <w:i/>
                      <w:lang w:eastAsia="zh-CN"/>
                    </w:rPr>
                  </m:ctrlPr>
                </m:sSupPr>
                <m:e>
                  <m:r>
                    <w:rPr>
                      <w:rFonts w:ascii="Cambria Math" w:eastAsiaTheme="minorEastAsia" w:hAnsi="Cambria Math"/>
                      <w:lang w:eastAsia="zh-CN"/>
                    </w:rPr>
                    <m:t>D</m:t>
                  </m:r>
                </m:e>
                <m:sup>
                  <m:r>
                    <w:rPr>
                      <w:rFonts w:ascii="Cambria Math" w:eastAsiaTheme="minorEastAsia" w:hAnsi="Cambria Math"/>
                      <w:lang w:eastAsia="zh-CN"/>
                    </w:rPr>
                    <m:t>2</m:t>
                  </m:r>
                </m:sup>
              </m:sSup>
            </m:num>
            <m:den>
              <m:r>
                <w:rPr>
                  <w:rFonts w:ascii="Cambria Math" w:eastAsiaTheme="minorEastAsia" w:hAnsi="Cambria Math"/>
                  <w:lang w:eastAsia="zh-CN"/>
                </w:rPr>
                <m:t>ϕλ</m:t>
              </m:r>
            </m:den>
          </m:f>
        </m:oMath>
      </m:oMathPara>
    </w:p>
    <w:p w14:paraId="6F211C46" w14:textId="7B2D6C7B" w:rsidR="00EC772A" w:rsidRDefault="00EC772A" w:rsidP="00EC772A">
      <w:pPr>
        <w:rPr>
          <w:rFonts w:eastAsiaTheme="minorEastAsia"/>
          <w:lang w:eastAsia="zh-CN"/>
        </w:rPr>
      </w:pPr>
      <w:r>
        <w:rPr>
          <w:rFonts w:eastAsiaTheme="minorEastAsia"/>
          <w:lang w:eastAsia="zh-CN"/>
        </w:rPr>
        <w:t xml:space="preserve">where </w:t>
      </w:r>
      <m:oMath>
        <m:r>
          <w:rPr>
            <w:rFonts w:ascii="Cambria Math" w:eastAsiaTheme="minorEastAsia" w:hAnsi="Cambria Math"/>
            <w:lang w:eastAsia="zh-CN"/>
          </w:rPr>
          <m:t>D</m:t>
        </m:r>
      </m:oMath>
      <w:r>
        <w:rPr>
          <w:rFonts w:eastAsiaTheme="minorEastAsia" w:hint="eastAsia"/>
          <w:lang w:eastAsia="zh-CN"/>
        </w:rPr>
        <w:t xml:space="preserve"> </w:t>
      </w:r>
      <w:r>
        <w:rPr>
          <w:rFonts w:eastAsiaTheme="minorEastAsia"/>
          <w:lang w:eastAsia="zh-CN"/>
        </w:rPr>
        <w:t xml:space="preserve">is the maximum aperture size of the antenna array, </w:t>
      </w:r>
      <m:oMath>
        <m:r>
          <w:rPr>
            <w:rFonts w:ascii="Cambria Math" w:eastAsiaTheme="minorEastAsia" w:hAnsi="Cambria Math"/>
            <w:lang w:eastAsia="zh-CN"/>
          </w:rPr>
          <m:t>ϕ</m:t>
        </m:r>
      </m:oMath>
      <w:r>
        <w:rPr>
          <w:rFonts w:eastAsiaTheme="minorEastAsia" w:hint="eastAsia"/>
          <w:lang w:eastAsia="zh-CN"/>
        </w:rPr>
        <w:t xml:space="preserve"> </w:t>
      </w:r>
      <w:r>
        <w:rPr>
          <w:rFonts w:eastAsiaTheme="minorEastAsia"/>
          <w:lang w:eastAsia="zh-CN"/>
        </w:rPr>
        <w:t xml:space="preserve">denotes the maximum allowable phase error, </w:t>
      </w:r>
      <m:oMath>
        <m:r>
          <w:rPr>
            <w:rFonts w:ascii="Cambria Math" w:eastAsiaTheme="minorEastAsia" w:hAnsi="Cambria Math"/>
            <w:lang w:eastAsia="zh-CN"/>
          </w:rPr>
          <m:t>λ</m:t>
        </m:r>
      </m:oMath>
      <w:r>
        <w:rPr>
          <w:rFonts w:eastAsiaTheme="minorEastAsia" w:hint="eastAsia"/>
          <w:lang w:eastAsia="zh-CN"/>
        </w:rPr>
        <w:t xml:space="preserve"> </w:t>
      </w:r>
      <w:r>
        <w:rPr>
          <w:rFonts w:eastAsiaTheme="minorEastAsia"/>
          <w:lang w:eastAsia="zh-CN"/>
        </w:rPr>
        <w:t>denotes the wavelength. For example, for 10G</w:t>
      </w:r>
      <w:r>
        <w:rPr>
          <w:rFonts w:eastAsiaTheme="minorEastAsia" w:hint="eastAsia"/>
          <w:lang w:eastAsia="zh-CN"/>
        </w:rPr>
        <w:t>Hz</w:t>
      </w:r>
      <w:r>
        <w:rPr>
          <w:rFonts w:eastAsiaTheme="minorEastAsia"/>
          <w:lang w:eastAsia="zh-CN"/>
        </w:rPr>
        <w:t xml:space="preserve"> </w:t>
      </w:r>
      <w:r>
        <w:rPr>
          <w:rFonts w:eastAsiaTheme="minorEastAsia" w:hint="eastAsia"/>
          <w:lang w:eastAsia="zh-CN"/>
        </w:rPr>
        <w:t>frequency</w:t>
      </w:r>
      <w:r>
        <w:rPr>
          <w:rFonts w:eastAsiaTheme="minorEastAsia"/>
          <w:lang w:eastAsia="zh-CN"/>
        </w:rPr>
        <w:t xml:space="preserve"> point, the wavelength </w:t>
      </w:r>
      <m:oMath>
        <m:r>
          <w:rPr>
            <w:rFonts w:ascii="Cambria Math" w:eastAsiaTheme="minorEastAsia" w:hAnsi="Cambria Math"/>
            <w:lang w:eastAsia="zh-CN"/>
          </w:rPr>
          <m:t>λ</m:t>
        </m:r>
        <m:r>
          <m:rPr>
            <m:sty m:val="p"/>
          </m:rPr>
          <w:rPr>
            <w:rFonts w:ascii="Cambria Math" w:eastAsiaTheme="minorEastAsia" w:hAnsi="Cambria Math"/>
            <w:lang w:eastAsia="zh-CN"/>
          </w:rPr>
          <m:t>=30mm</m:t>
        </m:r>
      </m:oMath>
      <w:r>
        <w:rPr>
          <w:rFonts w:eastAsiaTheme="minorEastAsia"/>
          <w:lang w:eastAsia="zh-CN"/>
        </w:rPr>
        <w:t xml:space="preserve">, and assuming the aperture size of the antenna array is </w:t>
      </w:r>
      <m:oMath>
        <m:r>
          <w:rPr>
            <w:rFonts w:ascii="Cambria Math" w:eastAsiaTheme="minorEastAsia" w:hAnsi="Cambria Math"/>
            <w:lang w:eastAsia="zh-CN"/>
          </w:rPr>
          <m:t>D</m:t>
        </m:r>
        <m:r>
          <m:rPr>
            <m:sty m:val="p"/>
          </m:rPr>
          <w:rPr>
            <w:rFonts w:ascii="Cambria Math" w:eastAsiaTheme="minorEastAsia" w:hAnsi="Cambria Math"/>
            <w:lang w:eastAsia="zh-CN"/>
          </w:rPr>
          <m:t>=0.5m</m:t>
        </m:r>
      </m:oMath>
      <w:r>
        <w:rPr>
          <w:rFonts w:eastAsiaTheme="minorEastAsia" w:hint="eastAsia"/>
          <w:lang w:eastAsia="zh-CN"/>
        </w:rPr>
        <w:t>,</w:t>
      </w:r>
      <w:r>
        <w:rPr>
          <w:rFonts w:eastAsiaTheme="minorEastAsia"/>
          <w:lang w:eastAsia="zh-CN"/>
        </w:rPr>
        <w:t xml:space="preserve"> the allowable phase error is</w:t>
      </w:r>
      <w:r w:rsidR="00C52197">
        <w:rPr>
          <w:rFonts w:eastAsia="ＭＳ 明朝" w:hint="eastAsia"/>
          <w:lang w:eastAsia="ja-JP"/>
        </w:rPr>
        <w:t xml:space="preserve"> </w:t>
      </w:r>
      <m:oMath>
        <m:r>
          <w:rPr>
            <w:rFonts w:ascii="Cambria Math" w:eastAsia="ＭＳ 明朝" w:hAnsi="Cambria Math" w:hint="eastAsia"/>
            <w:lang w:eastAsia="ja-JP"/>
          </w:rPr>
          <m:t>ϕ</m:t>
        </m:r>
        <m:r>
          <m:rPr>
            <m:sty m:val="p"/>
          </m:rPr>
          <w:rPr>
            <w:rFonts w:ascii="Cambria Math" w:eastAsiaTheme="minorEastAsia" w:hAnsi="Cambria Math"/>
            <w:lang w:eastAsia="zh-CN"/>
          </w:rPr>
          <m:t>=</m:t>
        </m:r>
        <m:f>
          <m:fPr>
            <m:type m:val="lin"/>
            <m:ctrlPr>
              <w:rPr>
                <w:rFonts w:ascii="Cambria Math" w:eastAsiaTheme="minorEastAsia" w:hAnsi="Cambria Math"/>
                <w:lang w:eastAsia="zh-CN"/>
              </w:rPr>
            </m:ctrlPr>
          </m:fPr>
          <m:num>
            <m:r>
              <w:rPr>
                <w:rFonts w:ascii="Cambria Math" w:eastAsiaTheme="minorEastAsia" w:hAnsi="Cambria Math"/>
                <w:lang w:eastAsia="zh-CN"/>
              </w:rPr>
              <m:t>π</m:t>
            </m:r>
          </m:num>
          <m:den>
            <m:r>
              <w:rPr>
                <w:rFonts w:ascii="Cambria Math" w:eastAsiaTheme="minorEastAsia" w:hAnsi="Cambria Math"/>
                <w:lang w:eastAsia="zh-CN"/>
              </w:rPr>
              <m:t>8</m:t>
            </m:r>
          </m:den>
        </m:f>
      </m:oMath>
      <w:r>
        <w:rPr>
          <w:rFonts w:eastAsiaTheme="minorEastAsia" w:hint="eastAsia"/>
          <w:lang w:eastAsia="zh-CN"/>
        </w:rPr>
        <w:t>.</w:t>
      </w:r>
      <w:r>
        <w:rPr>
          <w:rFonts w:eastAsiaTheme="minorEastAsia"/>
          <w:lang w:eastAsia="zh-CN"/>
        </w:rPr>
        <w:t xml:space="preserve"> The near-field boundary is derived as </w:t>
      </w:r>
      <m:oMath>
        <m:sSub>
          <m:sSubPr>
            <m:ctrlPr>
              <w:rPr>
                <w:rFonts w:ascii="Cambria Math" w:eastAsiaTheme="minorEastAsia" w:hAnsi="Cambria Math"/>
                <w:lang w:eastAsia="zh-CN"/>
              </w:rPr>
            </m:ctrlPr>
          </m:sSubPr>
          <m:e>
            <m:r>
              <w:rPr>
                <w:rFonts w:ascii="Cambria Math" w:eastAsiaTheme="minorEastAsia" w:hAnsi="Cambria Math"/>
                <w:lang w:eastAsia="zh-CN"/>
              </w:rPr>
              <m:t>R</m:t>
            </m:r>
          </m:e>
          <m:sub>
            <m:r>
              <w:rPr>
                <w:rFonts w:ascii="Cambria Math" w:eastAsiaTheme="minorEastAsia" w:hAnsi="Cambria Math"/>
                <w:lang w:eastAsia="zh-CN"/>
              </w:rPr>
              <m:t>f</m:t>
            </m:r>
          </m:sub>
        </m:sSub>
        <m:r>
          <w:rPr>
            <w:rFonts w:ascii="Cambria Math" w:eastAsiaTheme="minorEastAsia" w:hAnsi="Cambria Math"/>
            <w:lang w:eastAsia="zh-CN"/>
          </w:rPr>
          <m:t>=16.7m</m:t>
        </m:r>
      </m:oMath>
      <w:r>
        <w:rPr>
          <w:rFonts w:eastAsiaTheme="minorEastAsia"/>
          <w:lang w:eastAsia="zh-CN"/>
        </w:rPr>
        <w:t xml:space="preserve">. It means that the scattering objects within the near-field boundary should be modeled as a near-field cluster, and the propagation path between the antenna array and near-field cluster should be derived under the spherical wave assumption. Therefore, after the near-field boundary </w:t>
      </w:r>
      <w:r w:rsidR="00F968E2">
        <w:rPr>
          <w:rFonts w:eastAsiaTheme="minorEastAsia"/>
          <w:lang w:eastAsia="zh-CN"/>
        </w:rPr>
        <w:t>is determined</w:t>
      </w:r>
      <w:r>
        <w:rPr>
          <w:rFonts w:eastAsiaTheme="minorEastAsia"/>
          <w:lang w:eastAsia="zh-CN"/>
        </w:rPr>
        <w:t xml:space="preserve">, the near-field clusters and far-field clusters </w:t>
      </w:r>
      <w:r w:rsidR="00F968E2">
        <w:rPr>
          <w:rFonts w:eastAsiaTheme="minorEastAsia"/>
          <w:lang w:eastAsia="zh-CN"/>
        </w:rPr>
        <w:t>are</w:t>
      </w:r>
      <w:r>
        <w:rPr>
          <w:rFonts w:eastAsiaTheme="minorEastAsia"/>
          <w:lang w:eastAsia="zh-CN"/>
        </w:rPr>
        <w:t xml:space="preserve"> </w:t>
      </w:r>
      <w:r w:rsidR="00F968E2">
        <w:rPr>
          <w:rFonts w:eastAsiaTheme="minorEastAsia"/>
          <w:lang w:eastAsia="zh-CN"/>
        </w:rPr>
        <w:t>classified</w:t>
      </w:r>
      <w:r>
        <w:rPr>
          <w:rFonts w:eastAsiaTheme="minorEastAsia"/>
          <w:lang w:eastAsia="zh-CN"/>
        </w:rPr>
        <w:t xml:space="preserve"> according to the distance from the antenna array</w:t>
      </w:r>
      <w:r w:rsidR="00F968E2">
        <w:rPr>
          <w:rFonts w:eastAsiaTheme="minorEastAsia"/>
          <w:lang w:eastAsia="zh-CN"/>
        </w:rPr>
        <w:t xml:space="preserve"> to the targets</w:t>
      </w:r>
      <w:r>
        <w:rPr>
          <w:rFonts w:eastAsiaTheme="minorEastAsia"/>
          <w:lang w:eastAsia="zh-CN"/>
        </w:rPr>
        <w:t xml:space="preserve">, </w:t>
      </w:r>
      <w:r w:rsidR="006F35B6">
        <w:rPr>
          <w:rFonts w:eastAsiaTheme="minorEastAsia"/>
          <w:lang w:eastAsia="zh-CN"/>
        </w:rPr>
        <w:t>and</w:t>
      </w:r>
      <w:r>
        <w:rPr>
          <w:rFonts w:eastAsiaTheme="minorEastAsia"/>
          <w:lang w:eastAsia="zh-CN"/>
        </w:rPr>
        <w:t xml:space="preserve"> the channel responses under the spherical wave and plan</w:t>
      </w:r>
      <w:r w:rsidR="006F35B6">
        <w:rPr>
          <w:rFonts w:eastAsiaTheme="minorEastAsia"/>
          <w:lang w:eastAsia="zh-CN"/>
        </w:rPr>
        <w:t>ar</w:t>
      </w:r>
      <w:r>
        <w:rPr>
          <w:rFonts w:eastAsiaTheme="minorEastAsia"/>
          <w:lang w:eastAsia="zh-CN"/>
        </w:rPr>
        <w:t xml:space="preserve"> wave assumption</w:t>
      </w:r>
      <w:r w:rsidR="006F35B6">
        <w:rPr>
          <w:rFonts w:eastAsiaTheme="minorEastAsia"/>
          <w:lang w:eastAsia="zh-CN"/>
        </w:rPr>
        <w:t xml:space="preserve"> are generated</w:t>
      </w:r>
      <w:r w:rsidR="00D00357">
        <w:rPr>
          <w:rFonts w:eastAsiaTheme="minorEastAsia"/>
          <w:lang w:eastAsia="zh-CN"/>
        </w:rPr>
        <w:t>,</w:t>
      </w:r>
      <w:r>
        <w:rPr>
          <w:rFonts w:eastAsiaTheme="minorEastAsia"/>
          <w:lang w:eastAsia="zh-CN"/>
        </w:rPr>
        <w:t xml:space="preserve"> </w:t>
      </w:r>
      <w:r w:rsidR="00E0076A">
        <w:rPr>
          <w:rFonts w:eastAsiaTheme="minorEastAsia"/>
          <w:lang w:eastAsia="zh-CN"/>
        </w:rPr>
        <w:t>accordingly</w:t>
      </w:r>
      <w:r>
        <w:rPr>
          <w:rFonts w:eastAsiaTheme="minorEastAsia"/>
          <w:lang w:eastAsia="zh-CN"/>
        </w:rPr>
        <w:t>.</w:t>
      </w:r>
    </w:p>
    <w:p w14:paraId="64468AE9" w14:textId="66AE7F21" w:rsidR="00EC772A" w:rsidRPr="000B77C8" w:rsidRDefault="00EC772A" w:rsidP="007E38E6">
      <w:pPr>
        <w:pStyle w:val="observation"/>
      </w:pPr>
      <w:bookmarkStart w:id="53" w:name="_Ref144462105"/>
      <w:r w:rsidRPr="000B77C8">
        <w:t xml:space="preserve">When the frequency increases, the scattering objects are more likely to be within the near-field boundary </w:t>
      </w:r>
      <w:r w:rsidR="00D00357">
        <w:t>in case of</w:t>
      </w:r>
      <w:r w:rsidRPr="000B77C8">
        <w:t xml:space="preserve"> the </w:t>
      </w:r>
      <w:r w:rsidR="00D00357">
        <w:t>large</w:t>
      </w:r>
      <w:r w:rsidR="00D00357" w:rsidRPr="000B77C8">
        <w:t xml:space="preserve"> </w:t>
      </w:r>
      <w:r w:rsidRPr="000B77C8">
        <w:t>antenna aperture.</w:t>
      </w:r>
      <w:bookmarkEnd w:id="53"/>
    </w:p>
    <w:p w14:paraId="014BF2A0" w14:textId="0BBE13FF" w:rsidR="00EC772A" w:rsidRPr="000B77C8" w:rsidRDefault="00EC772A" w:rsidP="00EC772A">
      <w:pPr>
        <w:pStyle w:val="proposal"/>
        <w:spacing w:before="120" w:after="120"/>
        <w:ind w:left="1134" w:hanging="1134"/>
        <w:rPr>
          <w:rFonts w:eastAsia="ＭＳ 明朝"/>
          <w:lang w:eastAsia="ja-JP"/>
        </w:rPr>
      </w:pPr>
      <w:bookmarkStart w:id="54" w:name="_Ref144463576"/>
      <w:r w:rsidRPr="000B77C8">
        <w:rPr>
          <w:rFonts w:eastAsia="ＭＳ 明朝"/>
          <w:lang w:eastAsia="ja-JP"/>
        </w:rPr>
        <w:t xml:space="preserve">Considering the near-field boundary, the near-field clusters and </w:t>
      </w:r>
      <w:r w:rsidR="006F35B6">
        <w:rPr>
          <w:rFonts w:eastAsia="ＭＳ 明朝"/>
          <w:lang w:eastAsia="ja-JP"/>
        </w:rPr>
        <w:t xml:space="preserve">the </w:t>
      </w:r>
      <w:r w:rsidRPr="000B77C8">
        <w:rPr>
          <w:rFonts w:eastAsia="ＭＳ 明朝"/>
          <w:lang w:eastAsia="ja-JP"/>
        </w:rPr>
        <w:t>far-field clusters would be identified according to the distance away from the antenna array and the channel responses under the spherical wave and plan</w:t>
      </w:r>
      <w:r w:rsidR="006F35B6">
        <w:rPr>
          <w:rFonts w:eastAsia="ＭＳ 明朝"/>
          <w:lang w:eastAsia="ja-JP"/>
        </w:rPr>
        <w:t>ar</w:t>
      </w:r>
      <w:r w:rsidRPr="000B77C8">
        <w:rPr>
          <w:rFonts w:eastAsia="ＭＳ 明朝"/>
          <w:lang w:eastAsia="ja-JP"/>
        </w:rPr>
        <w:t xml:space="preserve"> wave assumption</w:t>
      </w:r>
      <w:r w:rsidR="006F35B6">
        <w:rPr>
          <w:rFonts w:eastAsia="ＭＳ 明朝"/>
          <w:lang w:eastAsia="ja-JP"/>
        </w:rPr>
        <w:t xml:space="preserve"> are generated,</w:t>
      </w:r>
      <w:r w:rsidRPr="000B77C8">
        <w:rPr>
          <w:rFonts w:eastAsia="ＭＳ 明朝"/>
          <w:lang w:eastAsia="ja-JP"/>
        </w:rPr>
        <w:t xml:space="preserve"> </w:t>
      </w:r>
      <w:r w:rsidR="00E0076A">
        <w:rPr>
          <w:rFonts w:eastAsia="ＭＳ 明朝"/>
          <w:lang w:eastAsia="ja-JP"/>
        </w:rPr>
        <w:t>accordingly</w:t>
      </w:r>
      <w:r w:rsidRPr="000B77C8">
        <w:rPr>
          <w:rFonts w:eastAsia="ＭＳ 明朝"/>
          <w:lang w:eastAsia="ja-JP"/>
        </w:rPr>
        <w:t>.</w:t>
      </w:r>
      <w:bookmarkEnd w:id="54"/>
    </w:p>
    <w:p w14:paraId="16BA2D1C" w14:textId="77777777" w:rsidR="00D00357" w:rsidRDefault="00D00357" w:rsidP="00EC772A"/>
    <w:p w14:paraId="07386857" w14:textId="12E02427" w:rsidR="00EC772A" w:rsidRDefault="00634CDE" w:rsidP="00EC772A">
      <w:pPr>
        <w:rPr>
          <w:rFonts w:eastAsiaTheme="minorEastAsia"/>
          <w:lang w:eastAsia="zh-CN"/>
        </w:rPr>
      </w:pPr>
      <w:r>
        <w:rPr>
          <w:rFonts w:eastAsiaTheme="minorEastAsia"/>
          <w:lang w:eastAsia="zh-CN"/>
        </w:rPr>
        <w:t xml:space="preserve">When FR3 frequency is applied, a larger number of antennas are integrated in a panel thanks to the shrinking size of the antenna elements. The extremely large-massive MIMO could realize so called “pencil” beam with higher beamforming gain to enhance the coverage performance. On the other hand, the </w:t>
      </w:r>
      <w:proofErr w:type="gramStart"/>
      <w:r>
        <w:rPr>
          <w:rFonts w:eastAsiaTheme="minorEastAsia"/>
          <w:lang w:eastAsia="zh-CN"/>
        </w:rPr>
        <w:t>beam</w:t>
      </w:r>
      <w:r w:rsidR="00B53073">
        <w:rPr>
          <w:rFonts w:eastAsiaTheme="minorEastAsia"/>
          <w:lang w:eastAsia="zh-CN"/>
        </w:rPr>
        <w:t>-</w:t>
      </w:r>
      <w:r>
        <w:rPr>
          <w:rFonts w:eastAsiaTheme="minorEastAsia"/>
          <w:lang w:eastAsia="zh-CN"/>
        </w:rPr>
        <w:t>width</w:t>
      </w:r>
      <w:proofErr w:type="gramEnd"/>
      <w:r>
        <w:rPr>
          <w:rFonts w:eastAsiaTheme="minorEastAsia"/>
          <w:lang w:eastAsia="zh-CN"/>
        </w:rPr>
        <w:t xml:space="preserve"> of the pencil beam </w:t>
      </w:r>
      <w:r w:rsidR="00F6040B">
        <w:rPr>
          <w:rFonts w:eastAsiaTheme="minorEastAsia"/>
          <w:lang w:eastAsia="zh-CN"/>
        </w:rPr>
        <w:t>are</w:t>
      </w:r>
      <w:r>
        <w:rPr>
          <w:rFonts w:eastAsiaTheme="minorEastAsia"/>
          <w:lang w:eastAsia="zh-CN"/>
        </w:rPr>
        <w:t xml:space="preserve"> narrow </w:t>
      </w:r>
      <w:r w:rsidRPr="0019687C">
        <w:rPr>
          <w:rFonts w:eastAsiaTheme="minorEastAsia"/>
          <w:lang w:eastAsia="zh-CN"/>
        </w:rPr>
        <w:t>inversely proportional to</w:t>
      </w:r>
      <w:r>
        <w:rPr>
          <w:rFonts w:eastAsiaTheme="minorEastAsia"/>
          <w:lang w:eastAsia="zh-CN"/>
        </w:rPr>
        <w:t xml:space="preserve"> the antenna number in the array. In the legacy channel model in TR 38.901, only a few far-field clusters with a low probability </w:t>
      </w:r>
      <w:r w:rsidR="00B53073">
        <w:rPr>
          <w:rFonts w:eastAsiaTheme="minorEastAsia"/>
          <w:lang w:eastAsia="zh-CN"/>
        </w:rPr>
        <w:t>are</w:t>
      </w:r>
      <w:r>
        <w:rPr>
          <w:rFonts w:eastAsiaTheme="minorEastAsia"/>
          <w:lang w:eastAsia="zh-CN"/>
        </w:rPr>
        <w:t xml:space="preserve"> illuminated by the pencil beam</w:t>
      </w:r>
      <w:r w:rsidR="00B53073">
        <w:rPr>
          <w:rFonts w:eastAsiaTheme="minorEastAsia"/>
          <w:lang w:eastAsia="zh-CN"/>
        </w:rPr>
        <w:t>s</w:t>
      </w:r>
      <w:r>
        <w:rPr>
          <w:rFonts w:eastAsiaTheme="minorEastAsia"/>
          <w:lang w:eastAsia="zh-CN"/>
        </w:rPr>
        <w:t xml:space="preserve"> that correspond to the channel response, which indicates that most of the sweeping beams are unresponsive. If the near-field </w:t>
      </w:r>
      <w:r w:rsidR="00B53073">
        <w:rPr>
          <w:rFonts w:eastAsiaTheme="minorEastAsia"/>
          <w:lang w:eastAsia="zh-CN"/>
        </w:rPr>
        <w:t>phenomenon</w:t>
      </w:r>
      <w:r>
        <w:rPr>
          <w:rFonts w:eastAsiaTheme="minorEastAsia"/>
          <w:lang w:eastAsia="zh-CN"/>
        </w:rPr>
        <w:t xml:space="preserve"> </w:t>
      </w:r>
      <w:r w:rsidR="00B53073">
        <w:rPr>
          <w:rFonts w:eastAsiaTheme="minorEastAsia"/>
          <w:lang w:eastAsia="zh-CN"/>
        </w:rPr>
        <w:t>occurs</w:t>
      </w:r>
      <w:r>
        <w:rPr>
          <w:rFonts w:eastAsiaTheme="minorEastAsia"/>
          <w:lang w:eastAsia="zh-CN"/>
        </w:rPr>
        <w:t xml:space="preserve">, the near-field cluster is more likely to be illuminated in the beam sweeping, as exemplified in </w:t>
      </w:r>
      <w:r>
        <w:rPr>
          <w:rFonts w:eastAsiaTheme="minorEastAsia"/>
          <w:lang w:eastAsia="zh-CN"/>
        </w:rPr>
        <w:fldChar w:fldCharType="begin"/>
      </w:r>
      <w:r>
        <w:rPr>
          <w:rFonts w:eastAsiaTheme="minorEastAsia"/>
          <w:lang w:eastAsia="zh-CN"/>
        </w:rPr>
        <w:instrText xml:space="preserve"> REF _Ref144285584 \h </w:instrText>
      </w:r>
      <w:r>
        <w:rPr>
          <w:rFonts w:eastAsiaTheme="minorEastAsia"/>
          <w:lang w:eastAsia="zh-CN"/>
        </w:rPr>
      </w:r>
      <w:r>
        <w:rPr>
          <w:rFonts w:eastAsiaTheme="minorEastAsia"/>
          <w:lang w:eastAsia="zh-CN"/>
        </w:rPr>
        <w:fldChar w:fldCharType="separate"/>
      </w:r>
      <w:r w:rsidR="002D4932">
        <w:t xml:space="preserve">Figure </w:t>
      </w:r>
      <w:r w:rsidR="002D4932">
        <w:rPr>
          <w:noProof/>
        </w:rPr>
        <w:t>9</w:t>
      </w:r>
      <w:r>
        <w:rPr>
          <w:rFonts w:eastAsiaTheme="minorEastAsia"/>
          <w:lang w:eastAsia="zh-CN"/>
        </w:rPr>
        <w:fldChar w:fldCharType="end"/>
      </w:r>
      <w:r>
        <w:rPr>
          <w:rFonts w:eastAsiaTheme="minorEastAsia"/>
          <w:lang w:eastAsia="zh-CN"/>
        </w:rPr>
        <w:t xml:space="preserve"> b). The sweeping beams pointing to an angle in the far field pass by the near-field cluster before the pencil beam formed in the far-field. The equivalent angle range in the far-field can be regarded as the shadow of the near-field cluster. Considering the near-field cluster, the signal strength variation may be described smoothly in the case of pencil beam sweeping.</w:t>
      </w:r>
    </w:p>
    <w:p w14:paraId="43733EC0" w14:textId="34864D3A" w:rsidR="00502355" w:rsidRDefault="00C82AB0" w:rsidP="00502355">
      <w:pPr>
        <w:jc w:val="center"/>
        <w:rPr>
          <w:rFonts w:eastAsiaTheme="minorEastAsia"/>
          <w:lang w:eastAsia="zh-CN"/>
        </w:rPr>
      </w:pPr>
      <w:r w:rsidRPr="00C82AB0">
        <w:rPr>
          <w:rFonts w:eastAsiaTheme="minorEastAsia"/>
        </w:rPr>
        <w:lastRenderedPageBreak/>
        <w:drawing>
          <wp:inline distT="0" distB="0" distL="0" distR="0" wp14:anchorId="2BCC2AE0" wp14:editId="1CA5D276">
            <wp:extent cx="5759450" cy="1881505"/>
            <wp:effectExtent l="0" t="0" r="0" b="0"/>
            <wp:docPr id="12369761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9450" cy="1881505"/>
                    </a:xfrm>
                    <a:prstGeom prst="rect">
                      <a:avLst/>
                    </a:prstGeom>
                    <a:noFill/>
                    <a:ln>
                      <a:noFill/>
                    </a:ln>
                  </pic:spPr>
                </pic:pic>
              </a:graphicData>
            </a:graphic>
          </wp:inline>
        </w:drawing>
      </w:r>
    </w:p>
    <w:p w14:paraId="5D3DF442" w14:textId="7C540B47" w:rsidR="00502355" w:rsidRDefault="00502355" w:rsidP="00502355">
      <w:pPr>
        <w:pStyle w:val="a7"/>
        <w:jc w:val="center"/>
        <w:rPr>
          <w:rFonts w:eastAsiaTheme="minorEastAsia"/>
          <w:lang w:eastAsia="zh-CN"/>
        </w:rPr>
      </w:pPr>
      <w:bookmarkStart w:id="55" w:name="_Ref144285584"/>
      <w:r>
        <w:t xml:space="preserve">Figure </w:t>
      </w:r>
      <w:r>
        <w:fldChar w:fldCharType="begin"/>
      </w:r>
      <w:r>
        <w:instrText xml:space="preserve"> SEQ Figure \* ARABIC </w:instrText>
      </w:r>
      <w:r>
        <w:fldChar w:fldCharType="separate"/>
      </w:r>
      <w:r w:rsidR="002D4932">
        <w:rPr>
          <w:noProof/>
        </w:rPr>
        <w:t>9</w:t>
      </w:r>
      <w:r>
        <w:fldChar w:fldCharType="end"/>
      </w:r>
      <w:bookmarkEnd w:id="55"/>
      <w:r>
        <w:t xml:space="preserve">: </w:t>
      </w:r>
      <w:r>
        <w:rPr>
          <w:rFonts w:eastAsiaTheme="minorEastAsia"/>
          <w:lang w:eastAsia="zh-CN"/>
        </w:rPr>
        <w:t xml:space="preserve">An example of far-field cluster distribution and hybrid far- and near-field </w:t>
      </w:r>
      <w:r w:rsidR="00F6040B">
        <w:rPr>
          <w:rFonts w:eastAsiaTheme="minorEastAsia"/>
          <w:lang w:eastAsia="zh-CN"/>
        </w:rPr>
        <w:t xml:space="preserve">cluster </w:t>
      </w:r>
      <w:r>
        <w:rPr>
          <w:rFonts w:eastAsiaTheme="minorEastAsia"/>
          <w:lang w:eastAsia="zh-CN"/>
        </w:rPr>
        <w:t>distribution.</w:t>
      </w:r>
      <w:r w:rsidR="0040545F" w:rsidRPr="0040545F">
        <w:rPr>
          <w:rFonts w:eastAsiaTheme="minorEastAsia"/>
          <w:lang w:eastAsia="zh-CN"/>
        </w:rPr>
        <w:t xml:space="preserve"> </w:t>
      </w:r>
    </w:p>
    <w:p w14:paraId="7BBFC3EB" w14:textId="0F05D865" w:rsidR="0040545F" w:rsidRDefault="0040545F" w:rsidP="0040545F">
      <w:pPr>
        <w:rPr>
          <w:rFonts w:eastAsiaTheme="minorEastAsia"/>
          <w:lang w:eastAsia="zh-CN"/>
        </w:rPr>
      </w:pPr>
      <w:r>
        <w:rPr>
          <w:rFonts w:eastAsiaTheme="minorEastAsia"/>
          <w:lang w:eastAsia="zh-CN"/>
        </w:rPr>
        <w:t xml:space="preserve">The modeling of the near-field cluster has been studied in COST 2100 </w:t>
      </w:r>
      <w:r>
        <w:rPr>
          <w:rFonts w:eastAsiaTheme="minorEastAsia"/>
          <w:lang w:eastAsia="zh-CN"/>
        </w:rPr>
        <w:fldChar w:fldCharType="begin"/>
      </w:r>
      <w:r>
        <w:rPr>
          <w:rFonts w:eastAsiaTheme="minorEastAsia"/>
          <w:lang w:eastAsia="zh-CN"/>
        </w:rPr>
        <w:instrText xml:space="preserve"> REF _Ref144286414 \n \h </w:instrText>
      </w:r>
      <w:r>
        <w:rPr>
          <w:rFonts w:eastAsiaTheme="minorEastAsia"/>
          <w:lang w:eastAsia="zh-CN"/>
        </w:rPr>
      </w:r>
      <w:r>
        <w:rPr>
          <w:rFonts w:eastAsiaTheme="minorEastAsia"/>
          <w:lang w:eastAsia="zh-CN"/>
        </w:rPr>
        <w:fldChar w:fldCharType="separate"/>
      </w:r>
      <w:r w:rsidR="002D4932">
        <w:rPr>
          <w:rFonts w:eastAsiaTheme="minorEastAsia"/>
          <w:lang w:eastAsia="zh-CN"/>
        </w:rPr>
        <w:t>[10]</w:t>
      </w:r>
      <w:r>
        <w:rPr>
          <w:rFonts w:eastAsiaTheme="minorEastAsia"/>
          <w:lang w:eastAsia="zh-CN"/>
        </w:rPr>
        <w:fldChar w:fldCharType="end"/>
      </w:r>
      <w:r>
        <w:rPr>
          <w:rFonts w:eastAsiaTheme="minorEastAsia"/>
          <w:lang w:eastAsia="zh-CN"/>
        </w:rPr>
        <w:t xml:space="preserve">. A near-field cluster is represented by the propagation delay, </w:t>
      </w:r>
      <w:proofErr w:type="spellStart"/>
      <w:r>
        <w:rPr>
          <w:rFonts w:eastAsiaTheme="minorEastAsia"/>
          <w:lang w:eastAsia="zh-CN"/>
        </w:rPr>
        <w:t>AoD</w:t>
      </w:r>
      <w:proofErr w:type="spellEnd"/>
      <w:r>
        <w:rPr>
          <w:rFonts w:eastAsiaTheme="minorEastAsia" w:hint="eastAsia"/>
          <w:lang w:eastAsia="zh-CN"/>
        </w:rPr>
        <w:t>/</w:t>
      </w:r>
      <w:proofErr w:type="spellStart"/>
      <w:r>
        <w:rPr>
          <w:rFonts w:eastAsiaTheme="minorEastAsia"/>
          <w:lang w:eastAsia="zh-CN"/>
        </w:rPr>
        <w:t>ZoD</w:t>
      </w:r>
      <w:proofErr w:type="spellEnd"/>
      <w:r>
        <w:rPr>
          <w:rFonts w:eastAsiaTheme="minorEastAsia"/>
          <w:lang w:eastAsia="zh-CN"/>
        </w:rPr>
        <w:t xml:space="preserve"> and </w:t>
      </w:r>
      <w:proofErr w:type="spellStart"/>
      <w:r>
        <w:rPr>
          <w:rFonts w:eastAsiaTheme="minorEastAsia"/>
          <w:lang w:eastAsia="zh-CN"/>
        </w:rPr>
        <w:t>AoA</w:t>
      </w:r>
      <w:proofErr w:type="spellEnd"/>
      <w:r>
        <w:rPr>
          <w:rFonts w:eastAsiaTheme="minorEastAsia"/>
          <w:lang w:eastAsia="zh-CN"/>
        </w:rPr>
        <w:t>/</w:t>
      </w:r>
      <w:proofErr w:type="spellStart"/>
      <w:r>
        <w:rPr>
          <w:rFonts w:eastAsiaTheme="minorEastAsia"/>
          <w:lang w:eastAsia="zh-CN"/>
        </w:rPr>
        <w:t>ZoA</w:t>
      </w:r>
      <w:proofErr w:type="spellEnd"/>
      <w:r>
        <w:rPr>
          <w:rFonts w:eastAsiaTheme="minorEastAsia"/>
          <w:lang w:eastAsia="zh-CN"/>
        </w:rPr>
        <w:t xml:space="preserve">. The location of a cluster in </w:t>
      </w:r>
      <w:r>
        <w:rPr>
          <w:rFonts w:eastAsiaTheme="minorEastAsia"/>
          <w:lang w:eastAsia="zh-CN"/>
        </w:rPr>
        <w:fldChar w:fldCharType="begin"/>
      </w:r>
      <w:r>
        <w:rPr>
          <w:rFonts w:eastAsiaTheme="minorEastAsia"/>
          <w:lang w:eastAsia="zh-CN"/>
        </w:rPr>
        <w:instrText xml:space="preserve"> REF _Ref144286414 \n \h </w:instrText>
      </w:r>
      <w:r>
        <w:rPr>
          <w:rFonts w:eastAsiaTheme="minorEastAsia"/>
          <w:lang w:eastAsia="zh-CN"/>
        </w:rPr>
      </w:r>
      <w:r>
        <w:rPr>
          <w:rFonts w:eastAsiaTheme="minorEastAsia"/>
          <w:lang w:eastAsia="zh-CN"/>
        </w:rPr>
        <w:fldChar w:fldCharType="separate"/>
      </w:r>
      <w:r w:rsidR="002D4932">
        <w:rPr>
          <w:rFonts w:eastAsiaTheme="minorEastAsia"/>
          <w:lang w:eastAsia="zh-CN"/>
        </w:rPr>
        <w:t>[10]</w:t>
      </w:r>
      <w:r>
        <w:rPr>
          <w:rFonts w:eastAsiaTheme="minorEastAsia"/>
          <w:lang w:eastAsia="zh-CN"/>
        </w:rPr>
        <w:fldChar w:fldCharType="end"/>
      </w:r>
      <w:r>
        <w:rPr>
          <w:rFonts w:eastAsiaTheme="minorEastAsia"/>
          <w:lang w:eastAsia="zh-CN"/>
        </w:rPr>
        <w:t xml:space="preserve"> is achieved by the geometry-based random generation. To support the near-field channel model, </w:t>
      </w:r>
      <w:r w:rsidR="00C82AB0">
        <w:rPr>
          <w:rFonts w:eastAsiaTheme="minorEastAsia"/>
          <w:lang w:eastAsia="zh-CN"/>
        </w:rPr>
        <w:t xml:space="preserve">thus, </w:t>
      </w:r>
      <w:r>
        <w:rPr>
          <w:rFonts w:eastAsiaTheme="minorEastAsia"/>
          <w:lang w:eastAsia="zh-CN"/>
        </w:rPr>
        <w:t>the method of the cluster location generation and the near-</w:t>
      </w:r>
      <w:r>
        <w:rPr>
          <w:rFonts w:eastAsiaTheme="minorEastAsia" w:hint="eastAsia"/>
          <w:lang w:eastAsia="zh-CN"/>
        </w:rPr>
        <w:t>/</w:t>
      </w:r>
      <w:r>
        <w:rPr>
          <w:rFonts w:eastAsiaTheme="minorEastAsia"/>
          <w:lang w:eastAsia="zh-CN"/>
        </w:rPr>
        <w:t xml:space="preserve">far-field boundary should be studied as an additional procedure </w:t>
      </w:r>
      <w:r>
        <w:rPr>
          <w:rFonts w:eastAsiaTheme="minorEastAsia" w:hint="eastAsia"/>
          <w:lang w:eastAsia="zh-CN"/>
        </w:rPr>
        <w:t>at</w:t>
      </w:r>
      <w:r>
        <w:rPr>
          <w:rFonts w:eastAsiaTheme="minorEastAsia"/>
          <w:lang w:eastAsia="zh-CN"/>
        </w:rPr>
        <w:t xml:space="preserve"> the step of cluster generation as shown in </w:t>
      </w:r>
      <w:r>
        <w:rPr>
          <w:rFonts w:eastAsia="ＭＳ 明朝"/>
          <w:lang w:eastAsia="ja-JP"/>
        </w:rPr>
        <w:t>c</w:t>
      </w:r>
      <w:r w:rsidRPr="00F225BA">
        <w:rPr>
          <w:rFonts w:eastAsia="ＭＳ 明朝"/>
          <w:lang w:eastAsia="ja-JP"/>
        </w:rPr>
        <w:t>hannel coefficient generation procedure</w:t>
      </w:r>
      <w:r>
        <w:rPr>
          <w:rFonts w:eastAsiaTheme="minorEastAsia"/>
          <w:lang w:eastAsia="zh-CN"/>
        </w:rPr>
        <w:t>. Then the near-field clusters could be determined according to the locations. It is noted that the cluster location generation is restricted by the propagation delay of the corresponding path. Therefore, it is suggested that the near-field clusters are determined after the step</w:t>
      </w:r>
      <w:r w:rsidR="00405154">
        <w:rPr>
          <w:rFonts w:eastAsiaTheme="minorEastAsia"/>
          <w:lang w:eastAsia="zh-CN"/>
        </w:rPr>
        <w:t xml:space="preserve">-5 </w:t>
      </w:r>
      <w:r>
        <w:rPr>
          <w:rFonts w:eastAsiaTheme="minorEastAsia"/>
          <w:lang w:eastAsia="zh-CN"/>
        </w:rPr>
        <w:t>of “Generate delays”</w:t>
      </w:r>
      <w:r w:rsidR="00F07A10">
        <w:rPr>
          <w:rFonts w:eastAsiaTheme="minorEastAsia"/>
          <w:lang w:eastAsia="zh-CN"/>
        </w:rPr>
        <w:t xml:space="preserve"> (</w:t>
      </w:r>
      <w:r w:rsidR="00405154">
        <w:rPr>
          <w:rFonts w:eastAsiaTheme="minorEastAsia"/>
          <w:lang w:eastAsia="zh-CN"/>
        </w:rPr>
        <w:t>defined in TR 38.901</w:t>
      </w:r>
      <w:r w:rsidR="00F07A10">
        <w:rPr>
          <w:rFonts w:eastAsiaTheme="minorEastAsia"/>
          <w:lang w:eastAsia="zh-CN"/>
        </w:rPr>
        <w:t xml:space="preserve">) as indicated by the red color in </w:t>
      </w:r>
      <w:r w:rsidR="00F07A10">
        <w:rPr>
          <w:rFonts w:eastAsiaTheme="minorEastAsia"/>
          <w:lang w:eastAsia="zh-CN"/>
        </w:rPr>
        <w:fldChar w:fldCharType="begin"/>
      </w:r>
      <w:r w:rsidR="00F07A10">
        <w:rPr>
          <w:rFonts w:eastAsiaTheme="minorEastAsia"/>
          <w:lang w:eastAsia="zh-CN"/>
        </w:rPr>
        <w:instrText xml:space="preserve"> REF _Ref144397632 \h </w:instrText>
      </w:r>
      <w:r w:rsidR="00F07A10">
        <w:rPr>
          <w:rFonts w:eastAsiaTheme="minorEastAsia"/>
          <w:lang w:eastAsia="zh-CN"/>
        </w:rPr>
      </w:r>
      <w:r w:rsidR="00F07A10">
        <w:rPr>
          <w:rFonts w:eastAsiaTheme="minorEastAsia"/>
          <w:lang w:eastAsia="zh-CN"/>
        </w:rPr>
        <w:fldChar w:fldCharType="separate"/>
      </w:r>
      <w:r w:rsidR="002D4932">
        <w:t xml:space="preserve">Figure </w:t>
      </w:r>
      <w:r w:rsidR="002D4932">
        <w:rPr>
          <w:noProof/>
        </w:rPr>
        <w:t>10</w:t>
      </w:r>
      <w:r w:rsidR="00F07A10">
        <w:rPr>
          <w:rFonts w:eastAsiaTheme="minorEastAsia"/>
          <w:lang w:eastAsia="zh-CN"/>
        </w:rPr>
        <w:fldChar w:fldCharType="end"/>
      </w:r>
      <w:r>
        <w:rPr>
          <w:rFonts w:eastAsiaTheme="minorEastAsia"/>
          <w:lang w:eastAsia="zh-CN"/>
        </w:rPr>
        <w:t>.</w:t>
      </w:r>
    </w:p>
    <w:p w14:paraId="1A0773ED" w14:textId="6DC4B61B" w:rsidR="00EC772A" w:rsidRDefault="0040545F" w:rsidP="00EC772A">
      <w:pPr>
        <w:rPr>
          <w:rFonts w:eastAsiaTheme="minorEastAsia"/>
          <w:lang w:eastAsia="zh-CN"/>
        </w:rPr>
      </w:pPr>
      <w:r>
        <w:rPr>
          <w:rFonts w:eastAsiaTheme="minorEastAsia"/>
          <w:lang w:eastAsia="zh-CN"/>
        </w:rPr>
        <w:t xml:space="preserve">The spherical wave should be considered for near-field clusters, the azimuth and elevation angle and the phase change gradually and non-linearly with the position of the antenna elements. To model the spherical wave accurately, a non-linear model of the angle and phase variance across the antenna array </w:t>
      </w:r>
      <w:r w:rsidR="00C040EE">
        <w:rPr>
          <w:rFonts w:eastAsiaTheme="minorEastAsia"/>
          <w:lang w:eastAsia="zh-CN"/>
        </w:rPr>
        <w:t>can</w:t>
      </w:r>
      <w:r>
        <w:rPr>
          <w:rFonts w:eastAsiaTheme="minorEastAsia"/>
          <w:lang w:eastAsia="zh-CN"/>
        </w:rPr>
        <w:t xml:space="preserve"> be studied in FR3 near-field channel model. One direct method is </w:t>
      </w:r>
      <w:r w:rsidR="00C82AB0">
        <w:rPr>
          <w:rFonts w:eastAsiaTheme="minorEastAsia"/>
          <w:lang w:eastAsia="zh-CN"/>
        </w:rPr>
        <w:t xml:space="preserve">promising </w:t>
      </w:r>
      <w:r>
        <w:rPr>
          <w:rFonts w:eastAsiaTheme="minorEastAsia"/>
          <w:lang w:eastAsia="zh-CN"/>
        </w:rPr>
        <w:t xml:space="preserve">to derive the distance and angle variance via the vector between near-field cluster and the corresponding antenna element or antenna group (assuming the plane wave is used within the antenna group). </w:t>
      </w:r>
      <w:r w:rsidR="00C82AB0">
        <w:rPr>
          <w:rFonts w:eastAsiaTheme="minorEastAsia"/>
          <w:lang w:eastAsia="zh-CN"/>
        </w:rPr>
        <w:t>The other</w:t>
      </w:r>
      <w:r>
        <w:rPr>
          <w:rFonts w:eastAsiaTheme="minorEastAsia"/>
          <w:lang w:eastAsia="zh-CN"/>
        </w:rPr>
        <w:t xml:space="preserve"> method is to decompose the spherical wave into a series of plane waves </w:t>
      </w:r>
      <w:r>
        <w:rPr>
          <w:rFonts w:eastAsiaTheme="minorEastAsia"/>
          <w:lang w:eastAsia="zh-CN"/>
        </w:rPr>
        <w:fldChar w:fldCharType="begin"/>
      </w:r>
      <w:r>
        <w:rPr>
          <w:rFonts w:eastAsiaTheme="minorEastAsia"/>
          <w:lang w:eastAsia="zh-CN"/>
        </w:rPr>
        <w:instrText xml:space="preserve"> REF _Ref144275073 \n \h </w:instrText>
      </w:r>
      <w:r>
        <w:rPr>
          <w:rFonts w:eastAsiaTheme="minorEastAsia"/>
          <w:lang w:eastAsia="zh-CN"/>
        </w:rPr>
      </w:r>
      <w:r>
        <w:rPr>
          <w:rFonts w:eastAsiaTheme="minorEastAsia"/>
          <w:lang w:eastAsia="zh-CN"/>
        </w:rPr>
        <w:fldChar w:fldCharType="separate"/>
      </w:r>
      <w:r w:rsidR="002D4932">
        <w:rPr>
          <w:rFonts w:eastAsiaTheme="minorEastAsia"/>
          <w:lang w:eastAsia="zh-CN"/>
        </w:rPr>
        <w:t>[11]</w:t>
      </w:r>
      <w:r>
        <w:rPr>
          <w:rFonts w:eastAsiaTheme="minorEastAsia"/>
          <w:lang w:eastAsia="zh-CN"/>
        </w:rPr>
        <w:fldChar w:fldCharType="end"/>
      </w:r>
      <w:r>
        <w:rPr>
          <w:rFonts w:eastAsiaTheme="minorEastAsia"/>
          <w:lang w:eastAsia="zh-CN"/>
        </w:rPr>
        <w:t xml:space="preserve">, which increase the total number of clusters. The spherical wave model should be involved </w:t>
      </w:r>
      <w:r w:rsidR="00C040EE">
        <w:rPr>
          <w:rFonts w:eastAsiaTheme="minorEastAsia"/>
          <w:lang w:eastAsia="zh-CN"/>
        </w:rPr>
        <w:t>in</w:t>
      </w:r>
      <w:r>
        <w:rPr>
          <w:rFonts w:eastAsiaTheme="minorEastAsia"/>
          <w:lang w:eastAsia="zh-CN"/>
        </w:rPr>
        <w:t xml:space="preserve"> the step</w:t>
      </w:r>
      <w:r w:rsidR="00405154">
        <w:rPr>
          <w:rFonts w:eastAsiaTheme="minorEastAsia"/>
          <w:lang w:eastAsia="zh-CN"/>
        </w:rPr>
        <w:t>-7</w:t>
      </w:r>
      <w:r>
        <w:rPr>
          <w:rFonts w:eastAsiaTheme="minorEastAsia"/>
          <w:lang w:eastAsia="zh-CN"/>
        </w:rPr>
        <w:t xml:space="preserve"> of “Generate arrival &amp; departure angle” </w:t>
      </w:r>
      <w:r w:rsidR="00F07A10">
        <w:rPr>
          <w:rFonts w:eastAsiaTheme="minorEastAsia"/>
          <w:lang w:eastAsia="zh-CN"/>
        </w:rPr>
        <w:t xml:space="preserve">(defined in TR 38.901) </w:t>
      </w:r>
      <w:r>
        <w:rPr>
          <w:rFonts w:eastAsiaTheme="minorEastAsia"/>
          <w:lang w:eastAsia="zh-CN"/>
        </w:rPr>
        <w:t xml:space="preserve">as </w:t>
      </w:r>
      <w:r w:rsidR="00C040EE">
        <w:rPr>
          <w:rFonts w:eastAsiaTheme="minorEastAsia"/>
          <w:lang w:eastAsia="zh-CN"/>
        </w:rPr>
        <w:t>indicated by the red color</w:t>
      </w:r>
      <w:r>
        <w:rPr>
          <w:rFonts w:eastAsiaTheme="minorEastAsia"/>
          <w:lang w:eastAsia="zh-CN"/>
        </w:rPr>
        <w:t xml:space="preserve"> in </w:t>
      </w:r>
      <w:r>
        <w:rPr>
          <w:rFonts w:eastAsiaTheme="minorEastAsia"/>
          <w:lang w:eastAsia="zh-CN"/>
        </w:rPr>
        <w:fldChar w:fldCharType="begin"/>
      </w:r>
      <w:r>
        <w:rPr>
          <w:rFonts w:eastAsiaTheme="minorEastAsia"/>
          <w:lang w:eastAsia="zh-CN"/>
        </w:rPr>
        <w:instrText xml:space="preserve"> REF _Ref144397632 \h </w:instrText>
      </w:r>
      <w:r>
        <w:rPr>
          <w:rFonts w:eastAsiaTheme="minorEastAsia"/>
          <w:lang w:eastAsia="zh-CN"/>
        </w:rPr>
      </w:r>
      <w:r>
        <w:rPr>
          <w:rFonts w:eastAsiaTheme="minorEastAsia"/>
          <w:lang w:eastAsia="zh-CN"/>
        </w:rPr>
        <w:fldChar w:fldCharType="separate"/>
      </w:r>
      <w:r w:rsidR="002D4932">
        <w:t xml:space="preserve">Figure </w:t>
      </w:r>
      <w:r w:rsidR="002D4932">
        <w:rPr>
          <w:noProof/>
        </w:rPr>
        <w:t>10</w:t>
      </w:r>
      <w:r>
        <w:rPr>
          <w:rFonts w:eastAsiaTheme="minorEastAsia"/>
          <w:lang w:eastAsia="zh-CN"/>
        </w:rPr>
        <w:fldChar w:fldCharType="end"/>
      </w:r>
      <w:r>
        <w:rPr>
          <w:rFonts w:eastAsiaTheme="minorEastAsia"/>
          <w:lang w:eastAsia="zh-CN"/>
        </w:rPr>
        <w:t>.</w:t>
      </w:r>
    </w:p>
    <w:p w14:paraId="02CED747" w14:textId="6FD12738" w:rsidR="0040545F" w:rsidRDefault="00405154" w:rsidP="0040545F">
      <w:pPr>
        <w:jc w:val="center"/>
      </w:pPr>
      <w:r w:rsidRPr="00405154">
        <w:rPr>
          <w:noProof/>
        </w:rPr>
        <w:drawing>
          <wp:inline distT="0" distB="0" distL="0" distR="0" wp14:anchorId="1FE6BA74" wp14:editId="55E194EB">
            <wp:extent cx="5759450" cy="2670810"/>
            <wp:effectExtent l="0" t="0" r="0" b="0"/>
            <wp:docPr id="115126801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9450" cy="2670810"/>
                    </a:xfrm>
                    <a:prstGeom prst="rect">
                      <a:avLst/>
                    </a:prstGeom>
                    <a:noFill/>
                    <a:ln>
                      <a:noFill/>
                    </a:ln>
                  </pic:spPr>
                </pic:pic>
              </a:graphicData>
            </a:graphic>
          </wp:inline>
        </w:drawing>
      </w:r>
    </w:p>
    <w:p w14:paraId="542567C7" w14:textId="23013E8E" w:rsidR="0040545F" w:rsidRPr="00961DD1" w:rsidRDefault="0040545F" w:rsidP="0040545F">
      <w:pPr>
        <w:pStyle w:val="a7"/>
        <w:jc w:val="center"/>
        <w:rPr>
          <w:rFonts w:eastAsia="ＭＳ 明朝"/>
          <w:szCs w:val="24"/>
          <w:lang w:eastAsia="ja-JP"/>
        </w:rPr>
      </w:pPr>
      <w:bookmarkStart w:id="56" w:name="_Ref144397632"/>
      <w:r>
        <w:t xml:space="preserve">Figure </w:t>
      </w:r>
      <w:r>
        <w:fldChar w:fldCharType="begin"/>
      </w:r>
      <w:r>
        <w:instrText xml:space="preserve"> SEQ Figure \* ARABIC </w:instrText>
      </w:r>
      <w:r>
        <w:fldChar w:fldCharType="separate"/>
      </w:r>
      <w:r w:rsidR="002D4932">
        <w:rPr>
          <w:noProof/>
        </w:rPr>
        <w:t>10</w:t>
      </w:r>
      <w:r>
        <w:fldChar w:fldCharType="end"/>
      </w:r>
      <w:bookmarkEnd w:id="56"/>
      <w:r>
        <w:t>:</w:t>
      </w:r>
      <w:r>
        <w:rPr>
          <w:rFonts w:eastAsia="ＭＳ 明朝"/>
          <w:lang w:eastAsia="ja-JP"/>
        </w:rPr>
        <w:t xml:space="preserve"> </w:t>
      </w:r>
      <w:r w:rsidR="00F07A10">
        <w:rPr>
          <w:rFonts w:eastAsia="ＭＳ 明朝"/>
          <w:lang w:eastAsia="ja-JP"/>
        </w:rPr>
        <w:t>The c</w:t>
      </w:r>
      <w:r w:rsidRPr="00F225BA">
        <w:rPr>
          <w:rFonts w:eastAsia="ＭＳ 明朝"/>
          <w:lang w:eastAsia="ja-JP"/>
        </w:rPr>
        <w:t>hannel coefficient generation procedure</w:t>
      </w:r>
      <w:r>
        <w:rPr>
          <w:rFonts w:eastAsia="ＭＳ 明朝"/>
          <w:lang w:eastAsia="ja-JP"/>
        </w:rPr>
        <w:t xml:space="preserve"> with the </w:t>
      </w:r>
      <w:r w:rsidR="00F07A10">
        <w:rPr>
          <w:rFonts w:eastAsia="ＭＳ 明朝"/>
          <w:lang w:eastAsia="ja-JP"/>
        </w:rPr>
        <w:t xml:space="preserve">modification of the </w:t>
      </w:r>
      <w:r>
        <w:rPr>
          <w:rFonts w:eastAsia="ＭＳ 明朝"/>
          <w:lang w:eastAsia="ja-JP"/>
        </w:rPr>
        <w:t>near-field cluster</w:t>
      </w:r>
      <w:r w:rsidR="00F07A10">
        <w:rPr>
          <w:rFonts w:eastAsia="ＭＳ 明朝"/>
          <w:lang w:eastAsia="ja-JP"/>
        </w:rPr>
        <w:t xml:space="preserve"> based on TR 38.901</w:t>
      </w:r>
      <w:r>
        <w:rPr>
          <w:rFonts w:eastAsia="ＭＳ 明朝"/>
          <w:lang w:eastAsia="ja-JP"/>
        </w:rPr>
        <w:t>.</w:t>
      </w:r>
    </w:p>
    <w:p w14:paraId="00CDD58E" w14:textId="77777777" w:rsidR="0040545F" w:rsidRPr="0040545F" w:rsidRDefault="0040545F" w:rsidP="00EC772A">
      <w:pPr>
        <w:rPr>
          <w:rFonts w:eastAsiaTheme="minorEastAsia"/>
          <w:lang w:eastAsia="zh-CN"/>
        </w:rPr>
      </w:pPr>
    </w:p>
    <w:p w14:paraId="2AF705EB" w14:textId="3CC6CA69" w:rsidR="00EC772A" w:rsidRDefault="00EC772A" w:rsidP="00EC772A">
      <w:pPr>
        <w:pStyle w:val="proposal"/>
        <w:spacing w:before="120" w:after="120"/>
        <w:ind w:left="1134" w:hanging="1134"/>
        <w:rPr>
          <w:rFonts w:eastAsia="ＭＳ 明朝"/>
          <w:lang w:eastAsia="ja-JP"/>
        </w:rPr>
      </w:pPr>
      <w:bookmarkStart w:id="57" w:name="_Ref144463580"/>
      <w:r w:rsidRPr="00097F5C">
        <w:rPr>
          <w:rFonts w:eastAsia="ＭＳ 明朝"/>
          <w:lang w:eastAsia="ja-JP"/>
        </w:rPr>
        <w:t xml:space="preserve">In FR3 </w:t>
      </w:r>
      <w:r w:rsidR="004701C5" w:rsidRPr="00097F5C">
        <w:rPr>
          <w:rFonts w:eastAsia="ＭＳ 明朝"/>
          <w:lang w:eastAsia="ja-JP"/>
        </w:rPr>
        <w:t>channel model</w:t>
      </w:r>
      <w:r w:rsidR="004701C5">
        <w:rPr>
          <w:rFonts w:eastAsia="ＭＳ 明朝"/>
          <w:lang w:eastAsia="ja-JP"/>
        </w:rPr>
        <w:t xml:space="preserve"> considering spherical wave propagation</w:t>
      </w:r>
      <w:r w:rsidRPr="00097F5C">
        <w:rPr>
          <w:rFonts w:eastAsia="ＭＳ 明朝"/>
          <w:lang w:eastAsia="ja-JP"/>
        </w:rPr>
        <w:t>, the following aspects should be studied:</w:t>
      </w:r>
      <w:bookmarkEnd w:id="57"/>
    </w:p>
    <w:p w14:paraId="61AAD266" w14:textId="6C00236E" w:rsidR="00EC772A" w:rsidRDefault="00F07A10" w:rsidP="00DB256D">
      <w:pPr>
        <w:pStyle w:val="proposal"/>
        <w:numPr>
          <w:ilvl w:val="0"/>
          <w:numId w:val="34"/>
        </w:numPr>
        <w:spacing w:before="120" w:after="120"/>
        <w:rPr>
          <w:rFonts w:eastAsia="ＭＳ 明朝"/>
          <w:lang w:eastAsia="ja-JP"/>
        </w:rPr>
      </w:pPr>
      <w:bookmarkStart w:id="58" w:name="_Ref144464050"/>
      <w:r w:rsidRPr="00097F5C">
        <w:rPr>
          <w:rFonts w:eastAsia="ＭＳ 明朝" w:hint="eastAsia"/>
          <w:lang w:eastAsia="ja-JP"/>
        </w:rPr>
        <w:t>T</w:t>
      </w:r>
      <w:r w:rsidRPr="00097F5C">
        <w:rPr>
          <w:rFonts w:eastAsia="ＭＳ 明朝"/>
          <w:lang w:eastAsia="ja-JP"/>
        </w:rPr>
        <w:t>he method of the cluster location generation and the near-</w:t>
      </w:r>
      <w:r w:rsidRPr="00097F5C">
        <w:rPr>
          <w:rFonts w:eastAsia="ＭＳ 明朝" w:hint="eastAsia"/>
          <w:lang w:eastAsia="ja-JP"/>
        </w:rPr>
        <w:t>/</w:t>
      </w:r>
      <w:r w:rsidRPr="00097F5C">
        <w:rPr>
          <w:rFonts w:eastAsia="ＭＳ 明朝"/>
          <w:lang w:eastAsia="ja-JP"/>
        </w:rPr>
        <w:t>far-field boundary</w:t>
      </w:r>
      <w:r>
        <w:rPr>
          <w:rFonts w:eastAsia="ＭＳ 明朝"/>
          <w:lang w:eastAsia="ja-JP"/>
        </w:rPr>
        <w:t xml:space="preserve"> at the step of “Generate delay” based on TR 38.901</w:t>
      </w:r>
      <w:r w:rsidR="00EC772A" w:rsidRPr="00097F5C">
        <w:rPr>
          <w:rFonts w:eastAsia="ＭＳ 明朝"/>
          <w:lang w:eastAsia="ja-JP"/>
        </w:rPr>
        <w:t>.</w:t>
      </w:r>
      <w:bookmarkEnd w:id="58"/>
    </w:p>
    <w:p w14:paraId="71567E93" w14:textId="0968E366" w:rsidR="00EC772A" w:rsidRPr="00097F5C" w:rsidRDefault="00F07A10" w:rsidP="00DB256D">
      <w:pPr>
        <w:pStyle w:val="proposal"/>
        <w:numPr>
          <w:ilvl w:val="0"/>
          <w:numId w:val="34"/>
        </w:numPr>
        <w:spacing w:before="120" w:after="120"/>
        <w:rPr>
          <w:rFonts w:eastAsia="ＭＳ 明朝"/>
          <w:lang w:eastAsia="ja-JP"/>
        </w:rPr>
      </w:pPr>
      <w:bookmarkStart w:id="59" w:name="_Ref144464053"/>
      <w:r w:rsidRPr="00097F5C">
        <w:rPr>
          <w:rFonts w:eastAsia="ＭＳ 明朝" w:hint="eastAsia"/>
          <w:lang w:eastAsia="ja-JP"/>
        </w:rPr>
        <w:lastRenderedPageBreak/>
        <w:t>T</w:t>
      </w:r>
      <w:r w:rsidRPr="00097F5C">
        <w:rPr>
          <w:rFonts w:eastAsia="ＭＳ 明朝"/>
          <w:lang w:eastAsia="ja-JP"/>
        </w:rPr>
        <w:t>he model of the ang</w:t>
      </w:r>
      <w:r>
        <w:rPr>
          <w:rFonts w:eastAsia="ＭＳ 明朝"/>
          <w:lang w:eastAsia="ja-JP"/>
        </w:rPr>
        <w:t>le</w:t>
      </w:r>
      <w:r w:rsidRPr="00097F5C">
        <w:rPr>
          <w:rFonts w:eastAsia="ＭＳ 明朝"/>
          <w:lang w:eastAsia="ja-JP"/>
        </w:rPr>
        <w:t xml:space="preserve"> and</w:t>
      </w:r>
      <w:r>
        <w:rPr>
          <w:rFonts w:eastAsia="ＭＳ 明朝"/>
          <w:lang w:eastAsia="ja-JP"/>
        </w:rPr>
        <w:t xml:space="preserve"> the</w:t>
      </w:r>
      <w:r w:rsidRPr="00097F5C">
        <w:rPr>
          <w:rFonts w:eastAsia="ＭＳ 明朝"/>
          <w:lang w:eastAsia="ja-JP"/>
        </w:rPr>
        <w:t xml:space="preserve"> phase variance across the antenna array with respect to the spherical wave from a near-field cluster</w:t>
      </w:r>
      <w:r>
        <w:rPr>
          <w:rFonts w:eastAsia="ＭＳ 明朝"/>
          <w:lang w:eastAsia="ja-JP"/>
        </w:rPr>
        <w:t xml:space="preserve"> at the step of “Generate arrival &amp; departure angles” based on TR 38.901</w:t>
      </w:r>
      <w:r w:rsidR="00EC772A" w:rsidRPr="00097F5C">
        <w:rPr>
          <w:rFonts w:eastAsia="ＭＳ 明朝"/>
          <w:lang w:eastAsia="ja-JP"/>
        </w:rPr>
        <w:t>.</w:t>
      </w:r>
      <w:bookmarkEnd w:id="59"/>
    </w:p>
    <w:p w14:paraId="6DA6B785" w14:textId="15FD463B" w:rsidR="00EC772A" w:rsidRPr="003E2975" w:rsidRDefault="00EC772A" w:rsidP="00EC772A">
      <w:pPr>
        <w:pStyle w:val="title2"/>
        <w:rPr>
          <w:rFonts w:ascii="Times New Roman" w:hAnsi="Times New Roman" w:cs="Times New Roman"/>
        </w:rPr>
      </w:pPr>
      <w:r w:rsidRPr="005F0688">
        <w:rPr>
          <w:rFonts w:ascii="Times New Roman" w:hAnsi="Times New Roman" w:cs="Times New Roman"/>
        </w:rPr>
        <w:t>Modeling of spatial non-stationar</w:t>
      </w:r>
      <w:r w:rsidR="001B4E60">
        <w:rPr>
          <w:rFonts w:ascii="Times New Roman" w:eastAsia="ＭＳ 明朝" w:hAnsi="Times New Roman" w:cs="Times New Roman" w:hint="eastAsia"/>
          <w:lang w:eastAsia="ja-JP"/>
        </w:rPr>
        <w:t>i</w:t>
      </w:r>
      <w:r w:rsidR="001B4E60">
        <w:rPr>
          <w:rFonts w:ascii="Times New Roman" w:eastAsia="ＭＳ 明朝" w:hAnsi="Times New Roman" w:cs="Times New Roman"/>
          <w:lang w:eastAsia="ja-JP"/>
        </w:rPr>
        <w:t>ty</w:t>
      </w:r>
    </w:p>
    <w:p w14:paraId="1494DA17" w14:textId="4B124EA3" w:rsidR="000457BB" w:rsidRDefault="004701C5" w:rsidP="00EC772A">
      <w:pPr>
        <w:rPr>
          <w:rFonts w:eastAsiaTheme="minorEastAsia"/>
          <w:lang w:eastAsia="zh-CN"/>
        </w:rPr>
      </w:pPr>
      <w:r>
        <w:rPr>
          <w:rFonts w:eastAsiaTheme="minorEastAsia"/>
          <w:lang w:eastAsia="zh-CN"/>
        </w:rPr>
        <w:t xml:space="preserve">In near field, the spatial non-stationary </w:t>
      </w:r>
      <w:r w:rsidR="002E0E68">
        <w:rPr>
          <w:rFonts w:eastAsiaTheme="minorEastAsia"/>
          <w:lang w:eastAsia="zh-CN"/>
        </w:rPr>
        <w:t>phenomenon</w:t>
      </w:r>
      <w:r>
        <w:rPr>
          <w:rFonts w:eastAsiaTheme="minorEastAsia"/>
          <w:lang w:eastAsia="zh-CN"/>
        </w:rPr>
        <w:t xml:space="preserve"> for</w:t>
      </w:r>
      <w:r w:rsidR="003A1441">
        <w:rPr>
          <w:rFonts w:eastAsiaTheme="minorEastAsia"/>
          <w:lang w:eastAsia="zh-CN"/>
        </w:rPr>
        <w:t xml:space="preserve"> the</w:t>
      </w:r>
      <w:r>
        <w:rPr>
          <w:rFonts w:eastAsiaTheme="minorEastAsia"/>
          <w:lang w:eastAsia="zh-CN"/>
        </w:rPr>
        <w:t xml:space="preserve"> </w:t>
      </w:r>
      <w:proofErr w:type="gramStart"/>
      <w:r>
        <w:rPr>
          <w:rFonts w:eastAsiaTheme="minorEastAsia"/>
          <w:lang w:eastAsia="zh-CN"/>
        </w:rPr>
        <w:t>large scale</w:t>
      </w:r>
      <w:proofErr w:type="gramEnd"/>
      <w:r>
        <w:rPr>
          <w:rFonts w:eastAsiaTheme="minorEastAsia"/>
          <w:lang w:eastAsia="zh-CN"/>
        </w:rPr>
        <w:t xml:space="preserve"> MIMO should also</w:t>
      </w:r>
      <w:r w:rsidR="003E2975">
        <w:rPr>
          <w:rFonts w:eastAsiaTheme="minorEastAsia"/>
          <w:lang w:eastAsia="zh-CN"/>
        </w:rPr>
        <w:t xml:space="preserve"> be considered in FR3 channel model. It may occur when the propagation path is blocked, or the power of the scattered signal for the directional cluster focuses on a part of the antenna array, as exemplified in </w:t>
      </w:r>
      <w:r w:rsidR="003E2975">
        <w:rPr>
          <w:rFonts w:eastAsiaTheme="minorEastAsia"/>
          <w:lang w:eastAsia="zh-CN"/>
        </w:rPr>
        <w:fldChar w:fldCharType="begin"/>
      </w:r>
      <w:r w:rsidR="003E2975">
        <w:rPr>
          <w:rFonts w:eastAsiaTheme="minorEastAsia"/>
          <w:lang w:eastAsia="zh-CN"/>
        </w:rPr>
        <w:instrText xml:space="preserve"> REF _Ref144287486 \h </w:instrText>
      </w:r>
      <w:r w:rsidR="003E2975">
        <w:rPr>
          <w:rFonts w:eastAsiaTheme="minorEastAsia"/>
          <w:lang w:eastAsia="zh-CN"/>
        </w:rPr>
      </w:r>
      <w:r w:rsidR="003E2975">
        <w:rPr>
          <w:rFonts w:eastAsiaTheme="minorEastAsia"/>
          <w:lang w:eastAsia="zh-CN"/>
        </w:rPr>
        <w:fldChar w:fldCharType="separate"/>
      </w:r>
      <w:r w:rsidR="002D4932">
        <w:t xml:space="preserve">Figure </w:t>
      </w:r>
      <w:r w:rsidR="002D4932">
        <w:rPr>
          <w:noProof/>
        </w:rPr>
        <w:t>11</w:t>
      </w:r>
      <w:r w:rsidR="003E2975">
        <w:rPr>
          <w:rFonts w:eastAsiaTheme="minorEastAsia"/>
          <w:lang w:eastAsia="zh-CN"/>
        </w:rPr>
        <w:fldChar w:fldCharType="end"/>
      </w:r>
      <w:r w:rsidR="000457BB">
        <w:rPr>
          <w:rFonts w:eastAsiaTheme="minorEastAsia"/>
          <w:lang w:eastAsia="zh-CN"/>
        </w:rPr>
        <w:t xml:space="preserve">, where the antenna array </w:t>
      </w:r>
      <w:r w:rsidR="00E85843">
        <w:rPr>
          <w:rFonts w:eastAsiaTheme="minorEastAsia"/>
          <w:lang w:eastAsia="zh-CN"/>
        </w:rPr>
        <w:t>is</w:t>
      </w:r>
      <w:r w:rsidR="000457BB">
        <w:rPr>
          <w:rFonts w:eastAsiaTheme="minorEastAsia"/>
          <w:lang w:eastAsia="zh-CN"/>
        </w:rPr>
        <w:t xml:space="preserve"> divided to LOS region and blockage region</w:t>
      </w:r>
      <w:r w:rsidR="003E2975">
        <w:rPr>
          <w:rFonts w:eastAsiaTheme="minorEastAsia"/>
          <w:lang w:eastAsia="zh-CN"/>
        </w:rPr>
        <w:t xml:space="preserve">. Due to the spatial non-stationary impact, the </w:t>
      </w:r>
      <w:r w:rsidR="003E2975" w:rsidRPr="007C45A0">
        <w:rPr>
          <w:rFonts w:eastAsiaTheme="minorEastAsia"/>
          <w:lang w:eastAsia="zh-CN"/>
        </w:rPr>
        <w:t xml:space="preserve">antenna elements at different spatial positions </w:t>
      </w:r>
      <w:r w:rsidR="003E2975">
        <w:rPr>
          <w:rFonts w:eastAsiaTheme="minorEastAsia"/>
          <w:lang w:eastAsia="zh-CN"/>
        </w:rPr>
        <w:t xml:space="preserve">incur </w:t>
      </w:r>
      <w:r w:rsidR="003E2975" w:rsidRPr="007C45A0">
        <w:rPr>
          <w:rFonts w:eastAsiaTheme="minorEastAsia"/>
          <w:lang w:eastAsia="zh-CN"/>
        </w:rPr>
        <w:t>different channel multipath characteristics</w:t>
      </w:r>
      <w:r w:rsidR="003E2975">
        <w:rPr>
          <w:rFonts w:eastAsiaTheme="minorEastAsia"/>
          <w:lang w:eastAsia="zh-CN"/>
        </w:rPr>
        <w:t>. COST 2100 channel model defines the visibility region of the antenna array for each cluster to support the model of spatial non-stationar</w:t>
      </w:r>
      <w:r w:rsidR="001B4E60">
        <w:rPr>
          <w:rFonts w:eastAsiaTheme="minorEastAsia" w:hint="eastAsia"/>
          <w:lang w:eastAsia="zh-CN"/>
        </w:rPr>
        <w:t>ity</w:t>
      </w:r>
      <w:r w:rsidR="003E2975">
        <w:rPr>
          <w:rFonts w:eastAsiaTheme="minorEastAsia"/>
          <w:lang w:eastAsia="zh-CN"/>
        </w:rPr>
        <w:t>. In TR 38.901, the spatial consistency is considered for the case of correlation of nearby UEs, which can be regarded as the spatial non-stationar</w:t>
      </w:r>
      <w:r w:rsidR="001B4E60">
        <w:rPr>
          <w:rFonts w:eastAsiaTheme="minorEastAsia"/>
          <w:lang w:eastAsia="zh-CN"/>
        </w:rPr>
        <w:t>ity</w:t>
      </w:r>
      <w:r w:rsidR="003E2975">
        <w:rPr>
          <w:rFonts w:eastAsiaTheme="minorEastAsia"/>
          <w:lang w:eastAsia="zh-CN"/>
        </w:rPr>
        <w:t xml:space="preserve"> at UE side. In FR3 channel model, the spatial non-stationar</w:t>
      </w:r>
      <w:r w:rsidR="001B4E60">
        <w:rPr>
          <w:rFonts w:eastAsiaTheme="minorEastAsia"/>
          <w:lang w:eastAsia="zh-CN"/>
        </w:rPr>
        <w:t>ity</w:t>
      </w:r>
      <w:r w:rsidR="003E2975">
        <w:rPr>
          <w:rFonts w:eastAsiaTheme="minorEastAsia"/>
          <w:lang w:eastAsia="zh-CN"/>
        </w:rPr>
        <w:t xml:space="preserve"> at </w:t>
      </w:r>
      <w:proofErr w:type="spellStart"/>
      <w:r w:rsidR="003E2975">
        <w:rPr>
          <w:rFonts w:eastAsiaTheme="minorEastAsia"/>
          <w:lang w:eastAsia="zh-CN"/>
        </w:rPr>
        <w:t>gNB</w:t>
      </w:r>
      <w:proofErr w:type="spellEnd"/>
      <w:r w:rsidR="003E2975">
        <w:rPr>
          <w:rFonts w:eastAsiaTheme="minorEastAsia"/>
          <w:lang w:eastAsia="zh-CN"/>
        </w:rPr>
        <w:t xml:space="preserve"> side should be studied when the scale of the antenna array goes large. To model the variance of the signal strength among the antenna array, there should be an additional operation in terms of the antenna position when generating the cluster power.</w:t>
      </w:r>
    </w:p>
    <w:p w14:paraId="65D19A36" w14:textId="3C3A4DE2" w:rsidR="000457BB" w:rsidRPr="005F0688" w:rsidRDefault="007931B2" w:rsidP="000457BB">
      <w:pPr>
        <w:jc w:val="center"/>
        <w:rPr>
          <w:rFonts w:eastAsiaTheme="minorEastAsia"/>
          <w:lang w:eastAsia="zh-CN"/>
        </w:rPr>
      </w:pPr>
      <w:r w:rsidRPr="007931B2">
        <w:rPr>
          <w:rFonts w:eastAsiaTheme="minorEastAsia"/>
          <w:noProof/>
        </w:rPr>
        <w:drawing>
          <wp:inline distT="0" distB="0" distL="0" distR="0" wp14:anchorId="0104BAA1" wp14:editId="530E8553">
            <wp:extent cx="3776980" cy="1762313"/>
            <wp:effectExtent l="0" t="0" r="0" b="9525"/>
            <wp:docPr id="106750388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82654" cy="1764960"/>
                    </a:xfrm>
                    <a:prstGeom prst="rect">
                      <a:avLst/>
                    </a:prstGeom>
                    <a:noFill/>
                    <a:ln>
                      <a:noFill/>
                    </a:ln>
                  </pic:spPr>
                </pic:pic>
              </a:graphicData>
            </a:graphic>
          </wp:inline>
        </w:drawing>
      </w:r>
    </w:p>
    <w:p w14:paraId="3516057A" w14:textId="72CCAA48" w:rsidR="000457BB" w:rsidRPr="00D24C0B" w:rsidRDefault="000457BB" w:rsidP="000457BB">
      <w:pPr>
        <w:pStyle w:val="a7"/>
        <w:jc w:val="center"/>
        <w:rPr>
          <w:rFonts w:eastAsiaTheme="minorEastAsia"/>
          <w:lang w:eastAsia="zh-CN"/>
        </w:rPr>
      </w:pPr>
      <w:bookmarkStart w:id="60" w:name="_Ref144287486"/>
      <w:r>
        <w:t xml:space="preserve">Figure </w:t>
      </w:r>
      <w:r>
        <w:fldChar w:fldCharType="begin"/>
      </w:r>
      <w:r>
        <w:instrText xml:space="preserve"> SEQ Figure \* ARABIC </w:instrText>
      </w:r>
      <w:r>
        <w:fldChar w:fldCharType="separate"/>
      </w:r>
      <w:r w:rsidR="002D4932">
        <w:rPr>
          <w:noProof/>
        </w:rPr>
        <w:t>11</w:t>
      </w:r>
      <w:r>
        <w:fldChar w:fldCharType="end"/>
      </w:r>
      <w:bookmarkEnd w:id="60"/>
      <w:r>
        <w:t xml:space="preserve">: </w:t>
      </w:r>
      <w:r>
        <w:rPr>
          <w:rFonts w:eastAsiaTheme="minorEastAsia"/>
          <w:lang w:eastAsia="zh-CN"/>
        </w:rPr>
        <w:t>An example of the spatial non-stationar</w:t>
      </w:r>
      <w:r w:rsidR="001B4E60">
        <w:rPr>
          <w:rFonts w:eastAsiaTheme="minorEastAsia"/>
          <w:lang w:eastAsia="zh-CN"/>
        </w:rPr>
        <w:t>ity</w:t>
      </w:r>
      <w:r>
        <w:rPr>
          <w:rFonts w:eastAsiaTheme="minorEastAsia"/>
          <w:lang w:eastAsia="zh-CN"/>
        </w:rPr>
        <w:t xml:space="preserve"> for FR3 channel model.</w:t>
      </w:r>
    </w:p>
    <w:p w14:paraId="103EBA5C" w14:textId="77777777" w:rsidR="000457BB" w:rsidRDefault="000457BB" w:rsidP="00EC772A">
      <w:pPr>
        <w:rPr>
          <w:rFonts w:eastAsiaTheme="minorEastAsia"/>
          <w:lang w:eastAsia="zh-CN"/>
        </w:rPr>
      </w:pPr>
    </w:p>
    <w:p w14:paraId="1D4DD386" w14:textId="160D606A" w:rsidR="00EC772A" w:rsidRPr="000457BB" w:rsidRDefault="003E2975" w:rsidP="000457BB">
      <w:pPr>
        <w:pStyle w:val="proposal"/>
        <w:spacing w:before="120" w:after="120"/>
        <w:ind w:left="1134" w:hanging="1134"/>
        <w:rPr>
          <w:rFonts w:eastAsia="ＭＳ 明朝"/>
          <w:lang w:eastAsia="ja-JP"/>
        </w:rPr>
      </w:pPr>
      <w:bookmarkStart w:id="61" w:name="_Ref144463582"/>
      <w:r w:rsidRPr="005872FA">
        <w:rPr>
          <w:rFonts w:eastAsia="ＭＳ 明朝"/>
          <w:lang w:eastAsia="ja-JP"/>
        </w:rPr>
        <w:t>In FR3 channel model, the spatial non-stationar</w:t>
      </w:r>
      <w:r w:rsidR="001B4E60">
        <w:rPr>
          <w:rFonts w:eastAsia="ＭＳ 明朝"/>
          <w:lang w:eastAsia="ja-JP"/>
        </w:rPr>
        <w:t>ity</w:t>
      </w:r>
      <w:r w:rsidRPr="005872FA">
        <w:rPr>
          <w:rFonts w:eastAsia="ＭＳ 明朝"/>
          <w:lang w:eastAsia="ja-JP"/>
        </w:rPr>
        <w:t xml:space="preserve"> at </w:t>
      </w:r>
      <w:proofErr w:type="spellStart"/>
      <w:r w:rsidRPr="005872FA">
        <w:rPr>
          <w:rFonts w:eastAsia="ＭＳ 明朝"/>
          <w:lang w:eastAsia="ja-JP"/>
        </w:rPr>
        <w:t>gNB</w:t>
      </w:r>
      <w:proofErr w:type="spellEnd"/>
      <w:r w:rsidRPr="005872FA">
        <w:rPr>
          <w:rFonts w:eastAsia="ＭＳ 明朝"/>
          <w:lang w:eastAsia="ja-JP"/>
        </w:rPr>
        <w:t xml:space="preserve"> side should be studied</w:t>
      </w:r>
      <w:r>
        <w:rPr>
          <w:rFonts w:eastAsia="ＭＳ 明朝"/>
          <w:lang w:eastAsia="ja-JP"/>
        </w:rPr>
        <w:t xml:space="preserve"> at the step of generating the cluster power</w:t>
      </w:r>
      <w:r w:rsidRPr="005872FA">
        <w:rPr>
          <w:rFonts w:eastAsia="ＭＳ 明朝"/>
          <w:lang w:eastAsia="ja-JP"/>
        </w:rPr>
        <w:t xml:space="preserve"> when the scale of the antenna array goes large</w:t>
      </w:r>
      <w:r w:rsidR="00EC772A" w:rsidRPr="005872FA">
        <w:rPr>
          <w:rFonts w:eastAsia="ＭＳ 明朝"/>
          <w:lang w:eastAsia="ja-JP"/>
        </w:rPr>
        <w:t>.</w:t>
      </w:r>
      <w:bookmarkEnd w:id="61"/>
    </w:p>
    <w:p w14:paraId="3BC3D4A9" w14:textId="77777777" w:rsidR="00007E82" w:rsidRPr="00EC772A" w:rsidRDefault="00007E82" w:rsidP="003C6936">
      <w:pPr>
        <w:rPr>
          <w:rFonts w:eastAsia="ＭＳ 明朝"/>
          <w:b/>
          <w:lang w:eastAsia="ja-JP"/>
        </w:rPr>
      </w:pPr>
    </w:p>
    <w:p w14:paraId="4DBE075F" w14:textId="78461557" w:rsidR="00253BDC" w:rsidRPr="008E1DCA" w:rsidRDefault="00AF286E" w:rsidP="00253BDC">
      <w:pPr>
        <w:pStyle w:val="title1"/>
        <w:rPr>
          <w:rFonts w:ascii="Times New Roman" w:eastAsia="ＭＳ 明朝" w:hAnsi="Times New Roman"/>
          <w:lang w:eastAsia="ja-JP"/>
        </w:rPr>
      </w:pPr>
      <w:r w:rsidRPr="008E1DCA">
        <w:rPr>
          <w:rFonts w:ascii="Times New Roman" w:eastAsia="ＭＳ 明朝" w:hAnsi="Times New Roman"/>
          <w:lang w:eastAsia="ja-JP"/>
        </w:rPr>
        <w:t>Conclusions</w:t>
      </w:r>
    </w:p>
    <w:p w14:paraId="2A12356F" w14:textId="4591DB83" w:rsidR="000C749C" w:rsidRPr="000C749C" w:rsidRDefault="000C749C" w:rsidP="000C749C">
      <w:pPr>
        <w:rPr>
          <w:rFonts w:eastAsiaTheme="minorEastAsia"/>
          <w:szCs w:val="20"/>
          <w:lang w:eastAsia="zh-CN"/>
        </w:rPr>
      </w:pPr>
      <w:r w:rsidRPr="000C749C">
        <w:rPr>
          <w:rFonts w:eastAsiaTheme="minorEastAsia"/>
          <w:szCs w:val="20"/>
          <w:lang w:eastAsia="zh-CN"/>
        </w:rPr>
        <w:t xml:space="preserve">In this contribution, </w:t>
      </w:r>
      <w:r w:rsidRPr="00FE7A6E">
        <w:rPr>
          <w:rFonts w:eastAsia="ＭＳ 明朝" w:hint="eastAsia"/>
          <w:lang w:eastAsia="ja-JP"/>
        </w:rPr>
        <w:t xml:space="preserve">we </w:t>
      </w:r>
      <w:r>
        <w:rPr>
          <w:rFonts w:eastAsia="ＭＳ 明朝"/>
          <w:lang w:eastAsia="ja-JP"/>
        </w:rPr>
        <w:t xml:space="preserve">have </w:t>
      </w:r>
      <w:r w:rsidRPr="00FE7A6E">
        <w:rPr>
          <w:rFonts w:eastAsia="ＭＳ 明朝" w:hint="eastAsia"/>
          <w:lang w:eastAsia="ja-JP"/>
        </w:rPr>
        <w:t>express</w:t>
      </w:r>
      <w:r>
        <w:rPr>
          <w:rFonts w:eastAsia="ＭＳ 明朝"/>
          <w:lang w:eastAsia="ja-JP"/>
        </w:rPr>
        <w:t>ed</w:t>
      </w:r>
      <w:r w:rsidRPr="00FE7A6E">
        <w:rPr>
          <w:rFonts w:eastAsia="ＭＳ 明朝" w:hint="eastAsia"/>
          <w:lang w:eastAsia="ja-JP"/>
        </w:rPr>
        <w:t xml:space="preserve"> our views on </w:t>
      </w:r>
      <w:r>
        <w:rPr>
          <w:rFonts w:eastAsia="ＭＳ 明朝"/>
          <w:lang w:eastAsia="ja-JP"/>
        </w:rPr>
        <w:t>channel modeling</w:t>
      </w:r>
      <w:r w:rsidRPr="00FE7A6E">
        <w:rPr>
          <w:rFonts w:eastAsia="ＭＳ 明朝" w:hint="eastAsia"/>
          <w:lang w:eastAsia="ja-JP"/>
        </w:rPr>
        <w:t>, and discuss</w:t>
      </w:r>
      <w:r>
        <w:rPr>
          <w:rFonts w:eastAsia="ＭＳ 明朝"/>
          <w:lang w:eastAsia="ja-JP"/>
        </w:rPr>
        <w:t>ed</w:t>
      </w:r>
      <w:r w:rsidRPr="00FE7A6E">
        <w:rPr>
          <w:rFonts w:eastAsia="ＭＳ 明朝" w:hint="eastAsia"/>
          <w:lang w:eastAsia="ja-JP"/>
        </w:rPr>
        <w:t xml:space="preserve"> </w:t>
      </w:r>
      <w:r>
        <w:rPr>
          <w:rFonts w:eastAsia="ＭＳ 明朝"/>
          <w:lang w:eastAsia="ja-JP"/>
        </w:rPr>
        <w:t>the channel model impacts on the RAN1-based Rel-19</w:t>
      </w:r>
      <w:r w:rsidRPr="000C749C">
        <w:rPr>
          <w:rFonts w:eastAsiaTheme="minorEastAsia"/>
          <w:szCs w:val="20"/>
          <w:lang w:eastAsia="zh-CN"/>
        </w:rPr>
        <w:t xml:space="preserve">. The </w:t>
      </w:r>
      <w:r>
        <w:rPr>
          <w:rFonts w:eastAsiaTheme="minorEastAsia"/>
          <w:szCs w:val="20"/>
          <w:lang w:eastAsia="zh-CN"/>
        </w:rPr>
        <w:t xml:space="preserve">observations and </w:t>
      </w:r>
      <w:r w:rsidRPr="000C749C">
        <w:rPr>
          <w:rFonts w:eastAsiaTheme="minorEastAsia"/>
          <w:szCs w:val="20"/>
          <w:lang w:eastAsia="zh-CN"/>
        </w:rPr>
        <w:t>proposals are summarized as follows</w:t>
      </w:r>
      <w:r>
        <w:rPr>
          <w:rFonts w:eastAsiaTheme="minorEastAsia"/>
          <w:szCs w:val="20"/>
          <w:lang w:eastAsia="zh-CN"/>
        </w:rPr>
        <w:t>:</w:t>
      </w:r>
    </w:p>
    <w:p w14:paraId="34A3F8D0" w14:textId="4C8249E3" w:rsidR="00FD3C1F" w:rsidRPr="006A4A11" w:rsidRDefault="00FD3C1F" w:rsidP="000C749C">
      <w:pPr>
        <w:rPr>
          <w:rFonts w:eastAsiaTheme="minorEastAsia"/>
          <w:b/>
          <w:bCs/>
          <w:lang w:eastAsia="zh-CN"/>
        </w:rPr>
      </w:pPr>
      <w:r w:rsidRPr="006A4A11">
        <w:rPr>
          <w:rFonts w:eastAsiaTheme="minorEastAsia"/>
          <w:b/>
          <w:bCs/>
          <w:lang w:eastAsia="zh-CN"/>
        </w:rPr>
        <w:fldChar w:fldCharType="begin"/>
      </w:r>
      <w:r w:rsidRPr="006A4A11">
        <w:rPr>
          <w:rFonts w:eastAsiaTheme="minorEastAsia"/>
          <w:b/>
          <w:bCs/>
          <w:lang w:eastAsia="zh-CN"/>
        </w:rPr>
        <w:instrText xml:space="preserve"> REF _Ref144462000 \n \h </w:instrText>
      </w:r>
      <w:r w:rsidR="006A4A11">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Pr>
          <w:rFonts w:eastAsiaTheme="minorEastAsia"/>
          <w:b/>
          <w:bCs/>
          <w:lang w:eastAsia="zh-CN"/>
        </w:rPr>
        <w:t xml:space="preserve">Observation 1: </w:t>
      </w:r>
      <w:r w:rsidRPr="006A4A11">
        <w:rPr>
          <w:rFonts w:eastAsiaTheme="minorEastAsia"/>
          <w:b/>
          <w:bCs/>
          <w:lang w:eastAsia="zh-CN"/>
        </w:rPr>
        <w:fldChar w:fldCharType="end"/>
      </w:r>
      <w:r w:rsidRPr="006A4A11">
        <w:rPr>
          <w:rFonts w:eastAsiaTheme="minorEastAsia"/>
          <w:b/>
          <w:bCs/>
          <w:lang w:eastAsia="zh-CN"/>
        </w:rPr>
        <w:fldChar w:fldCharType="begin"/>
      </w:r>
      <w:r w:rsidRPr="006A4A11">
        <w:rPr>
          <w:rFonts w:eastAsiaTheme="minorEastAsia"/>
          <w:b/>
          <w:bCs/>
          <w:lang w:eastAsia="zh-CN"/>
        </w:rPr>
        <w:instrText xml:space="preserve"> REF _Ref144462000 \h </w:instrText>
      </w:r>
      <w:r w:rsidR="006A4A11">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sidRPr="002D4932">
        <w:rPr>
          <w:b/>
          <w:bCs/>
        </w:rPr>
        <w:t>There are a lot of similarities and commonalities in the channel modeling between ISAC and RIS, except for RCS definition and configuration.</w:t>
      </w:r>
      <w:r w:rsidRPr="006A4A11">
        <w:rPr>
          <w:rFonts w:eastAsiaTheme="minorEastAsia"/>
          <w:b/>
          <w:bCs/>
          <w:lang w:eastAsia="zh-CN"/>
        </w:rPr>
        <w:fldChar w:fldCharType="end"/>
      </w:r>
    </w:p>
    <w:p w14:paraId="69A018C6" w14:textId="095965E2" w:rsidR="00FD3C1F" w:rsidRPr="006A4A11" w:rsidRDefault="00FD3C1F" w:rsidP="000C749C">
      <w:pPr>
        <w:rPr>
          <w:rFonts w:eastAsiaTheme="minorEastAsia"/>
          <w:b/>
          <w:bCs/>
          <w:lang w:eastAsia="zh-CN"/>
        </w:rPr>
      </w:pPr>
      <w:r w:rsidRPr="006A4A11">
        <w:rPr>
          <w:rFonts w:eastAsiaTheme="minorEastAsia"/>
          <w:b/>
          <w:bCs/>
          <w:lang w:eastAsia="zh-CN"/>
        </w:rPr>
        <w:fldChar w:fldCharType="begin"/>
      </w:r>
      <w:r w:rsidRPr="006A4A11">
        <w:rPr>
          <w:rFonts w:eastAsiaTheme="minorEastAsia"/>
          <w:b/>
          <w:bCs/>
          <w:lang w:eastAsia="zh-CN"/>
        </w:rPr>
        <w:instrText xml:space="preserve"> REF _Ref144462005 \n \h </w:instrText>
      </w:r>
      <w:r w:rsidR="006A4A11">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Pr>
          <w:rFonts w:eastAsiaTheme="minorEastAsia"/>
          <w:b/>
          <w:bCs/>
          <w:lang w:eastAsia="zh-CN"/>
        </w:rPr>
        <w:t xml:space="preserve">Observation 2: </w:t>
      </w:r>
      <w:r w:rsidRPr="006A4A11">
        <w:rPr>
          <w:rFonts w:eastAsiaTheme="minorEastAsia"/>
          <w:b/>
          <w:bCs/>
          <w:lang w:eastAsia="zh-CN"/>
        </w:rPr>
        <w:fldChar w:fldCharType="end"/>
      </w:r>
      <w:r w:rsidRPr="006A4A11">
        <w:rPr>
          <w:rFonts w:eastAsiaTheme="minorEastAsia"/>
          <w:b/>
          <w:bCs/>
          <w:lang w:eastAsia="zh-CN"/>
        </w:rPr>
        <w:fldChar w:fldCharType="begin"/>
      </w:r>
      <w:r w:rsidRPr="006A4A11">
        <w:rPr>
          <w:rFonts w:eastAsiaTheme="minorEastAsia"/>
          <w:b/>
          <w:bCs/>
          <w:lang w:eastAsia="zh-CN"/>
        </w:rPr>
        <w:instrText xml:space="preserve"> REF _Ref144462005 \h </w:instrText>
      </w:r>
      <w:r w:rsidR="006A4A11">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sidRPr="002D4932">
        <w:rPr>
          <w:b/>
          <w:bCs/>
        </w:rPr>
        <w:t>The channel model for ISAC is tightly coupled with the use cases and sensing modes.</w:t>
      </w:r>
      <w:r w:rsidRPr="006A4A11">
        <w:rPr>
          <w:rFonts w:eastAsiaTheme="minorEastAsia"/>
          <w:b/>
          <w:bCs/>
          <w:lang w:eastAsia="zh-CN"/>
        </w:rPr>
        <w:fldChar w:fldCharType="end"/>
      </w:r>
    </w:p>
    <w:p w14:paraId="3B80D08D" w14:textId="236F59D0" w:rsidR="00FD3C1F" w:rsidRPr="006A4A11" w:rsidRDefault="00FD3C1F" w:rsidP="000C749C">
      <w:pPr>
        <w:rPr>
          <w:rFonts w:eastAsiaTheme="minorEastAsia"/>
          <w:b/>
          <w:bCs/>
          <w:lang w:eastAsia="zh-CN"/>
        </w:rPr>
      </w:pPr>
      <w:r w:rsidRPr="006A4A11">
        <w:rPr>
          <w:rFonts w:eastAsiaTheme="minorEastAsia"/>
          <w:b/>
          <w:bCs/>
          <w:lang w:eastAsia="zh-CN"/>
        </w:rPr>
        <w:fldChar w:fldCharType="begin"/>
      </w:r>
      <w:r w:rsidRPr="006A4A11">
        <w:rPr>
          <w:rFonts w:eastAsiaTheme="minorEastAsia"/>
          <w:b/>
          <w:bCs/>
          <w:lang w:eastAsia="zh-CN"/>
        </w:rPr>
        <w:instrText xml:space="preserve"> REF _Ref144462007 \n \h </w:instrText>
      </w:r>
      <w:r w:rsidR="006A4A11">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Pr>
          <w:rFonts w:eastAsiaTheme="minorEastAsia"/>
          <w:b/>
          <w:bCs/>
          <w:lang w:eastAsia="zh-CN"/>
        </w:rPr>
        <w:t xml:space="preserve">Observation 3: </w:t>
      </w:r>
      <w:r w:rsidRPr="006A4A11">
        <w:rPr>
          <w:rFonts w:eastAsiaTheme="minorEastAsia"/>
          <w:b/>
          <w:bCs/>
          <w:lang w:eastAsia="zh-CN"/>
        </w:rPr>
        <w:fldChar w:fldCharType="end"/>
      </w:r>
      <w:r w:rsidRPr="006A4A11">
        <w:rPr>
          <w:rFonts w:eastAsiaTheme="minorEastAsia"/>
          <w:b/>
          <w:bCs/>
          <w:lang w:eastAsia="zh-CN"/>
        </w:rPr>
        <w:fldChar w:fldCharType="begin"/>
      </w:r>
      <w:r w:rsidRPr="006A4A11">
        <w:rPr>
          <w:rFonts w:eastAsiaTheme="minorEastAsia"/>
          <w:b/>
          <w:bCs/>
          <w:lang w:eastAsia="zh-CN"/>
        </w:rPr>
        <w:instrText xml:space="preserve"> REF _Ref144462007 \h </w:instrText>
      </w:r>
      <w:r w:rsidR="006A4A11">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sidRPr="002D4932">
        <w:rPr>
          <w:b/>
          <w:bCs/>
        </w:rPr>
        <w:t xml:space="preserve">With bi-static sensing mode, configuring a sensing area with a proper radius of </w:t>
      </w:r>
      <m:oMath>
        <m:r>
          <m:rPr>
            <m:sty m:val="p"/>
          </m:rPr>
          <w:rPr>
            <w:rFonts w:ascii="Cambria Math" w:hAnsi="Cambria Math"/>
          </w:rPr>
          <m:t>r</m:t>
        </m:r>
      </m:oMath>
      <w:r w:rsidR="002D4932" w:rsidRPr="002D4932">
        <w:rPr>
          <w:rFonts w:hint="eastAsia"/>
          <w:b/>
          <w:bCs/>
        </w:rPr>
        <w:t xml:space="preserve"> </w:t>
      </w:r>
      <w:r w:rsidR="002D4932" w:rsidRPr="002D4932">
        <w:rPr>
          <w:b/>
          <w:bCs/>
        </w:rPr>
        <w:t xml:space="preserve">can achieve UE-diversity </w:t>
      </w:r>
      <w:proofErr w:type="gramStart"/>
      <w:r w:rsidR="002D4932" w:rsidRPr="002D4932">
        <w:rPr>
          <w:b/>
          <w:bCs/>
        </w:rPr>
        <w:t>so as to</w:t>
      </w:r>
      <w:proofErr w:type="gramEnd"/>
      <w:r w:rsidR="002D4932" w:rsidRPr="002D4932">
        <w:rPr>
          <w:b/>
          <w:bCs/>
        </w:rPr>
        <w:t xml:space="preserve"> improve the sensing coverage.</w:t>
      </w:r>
      <w:r w:rsidRPr="006A4A11">
        <w:rPr>
          <w:rFonts w:eastAsiaTheme="minorEastAsia"/>
          <w:b/>
          <w:bCs/>
          <w:lang w:eastAsia="zh-CN"/>
        </w:rPr>
        <w:fldChar w:fldCharType="end"/>
      </w:r>
    </w:p>
    <w:p w14:paraId="7FCA9F9B" w14:textId="4F95A533" w:rsidR="00FD3C1F" w:rsidRDefault="00FD3C1F" w:rsidP="000C749C">
      <w:pPr>
        <w:rPr>
          <w:rFonts w:eastAsiaTheme="minorEastAsia"/>
          <w:b/>
          <w:bCs/>
          <w:lang w:eastAsia="zh-CN"/>
        </w:rPr>
      </w:pPr>
      <w:r w:rsidRPr="006A4A11">
        <w:rPr>
          <w:rFonts w:eastAsiaTheme="minorEastAsia"/>
          <w:b/>
          <w:bCs/>
          <w:lang w:eastAsia="zh-CN"/>
        </w:rPr>
        <w:fldChar w:fldCharType="begin"/>
      </w:r>
      <w:r w:rsidRPr="006A4A11">
        <w:rPr>
          <w:rFonts w:eastAsiaTheme="minorEastAsia"/>
          <w:b/>
          <w:bCs/>
          <w:lang w:eastAsia="zh-CN"/>
        </w:rPr>
        <w:instrText xml:space="preserve"> REF _Ref144462010 \n \h </w:instrText>
      </w:r>
      <w:r w:rsidR="006A4A11">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Pr>
          <w:rFonts w:eastAsiaTheme="minorEastAsia"/>
          <w:b/>
          <w:bCs/>
          <w:lang w:eastAsia="zh-CN"/>
        </w:rPr>
        <w:t xml:space="preserve">Observation 4: </w:t>
      </w:r>
      <w:r w:rsidRPr="006A4A11">
        <w:rPr>
          <w:rFonts w:eastAsiaTheme="minorEastAsia"/>
          <w:b/>
          <w:bCs/>
          <w:lang w:eastAsia="zh-CN"/>
        </w:rPr>
        <w:fldChar w:fldCharType="end"/>
      </w:r>
      <w:r w:rsidRPr="006A4A11">
        <w:rPr>
          <w:rFonts w:eastAsiaTheme="minorEastAsia"/>
          <w:b/>
          <w:bCs/>
          <w:lang w:eastAsia="zh-CN"/>
        </w:rPr>
        <w:fldChar w:fldCharType="begin"/>
      </w:r>
      <w:r w:rsidRPr="006A4A11">
        <w:rPr>
          <w:rFonts w:eastAsiaTheme="minorEastAsia"/>
          <w:b/>
          <w:bCs/>
          <w:lang w:eastAsia="zh-CN"/>
        </w:rPr>
        <w:instrText xml:space="preserve"> REF _Ref144462010 \h </w:instrText>
      </w:r>
      <w:r w:rsidR="006A4A11">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sidRPr="002D4932">
        <w:rPr>
          <w:rFonts w:hint="eastAsia"/>
          <w:b/>
          <w:bCs/>
        </w:rPr>
        <w:t>B</w:t>
      </w:r>
      <w:r w:rsidR="002D4932" w:rsidRPr="002D4932">
        <w:rPr>
          <w:b/>
          <w:bCs/>
        </w:rPr>
        <w:t xml:space="preserve">i-static sensing and </w:t>
      </w:r>
      <w:proofErr w:type="spellStart"/>
      <w:r w:rsidR="002D4932" w:rsidRPr="002D4932">
        <w:rPr>
          <w:b/>
          <w:bCs/>
        </w:rPr>
        <w:t>gNB</w:t>
      </w:r>
      <w:proofErr w:type="spellEnd"/>
      <w:r w:rsidR="002D4932" w:rsidRPr="002D4932">
        <w:rPr>
          <w:b/>
          <w:bCs/>
        </w:rPr>
        <w:t xml:space="preserve"> mono-static sensing modes can be co-existing to each other </w:t>
      </w:r>
      <w:proofErr w:type="gramStart"/>
      <w:r w:rsidR="002D4932" w:rsidRPr="002D4932">
        <w:rPr>
          <w:b/>
          <w:bCs/>
        </w:rPr>
        <w:t>so as to</w:t>
      </w:r>
      <w:proofErr w:type="gramEnd"/>
      <w:r w:rsidR="002D4932" w:rsidRPr="002D4932">
        <w:rPr>
          <w:b/>
          <w:bCs/>
        </w:rPr>
        <w:t xml:space="preserve"> improve the overall sensing performance;</w:t>
      </w:r>
      <w:r w:rsidRPr="006A4A11">
        <w:rPr>
          <w:rFonts w:eastAsiaTheme="minorEastAsia"/>
          <w:b/>
          <w:bCs/>
          <w:lang w:eastAsia="zh-CN"/>
        </w:rPr>
        <w:fldChar w:fldCharType="end"/>
      </w:r>
    </w:p>
    <w:p w14:paraId="20F7CA1D" w14:textId="383A1C91" w:rsidR="00DB256D" w:rsidRPr="006A4A11" w:rsidRDefault="00DB256D" w:rsidP="00DB256D">
      <w:pPr>
        <w:ind w:leftChars="200" w:left="400"/>
        <w:rPr>
          <w:rFonts w:eastAsiaTheme="minorEastAsia"/>
          <w:b/>
          <w:bCs/>
          <w:lang w:eastAsia="zh-CN"/>
        </w:rPr>
      </w:pPr>
      <w:r>
        <w:rPr>
          <w:rFonts w:eastAsiaTheme="minorEastAsia"/>
          <w:b/>
          <w:bCs/>
          <w:lang w:eastAsia="zh-CN"/>
        </w:rPr>
        <w:fldChar w:fldCharType="begin"/>
      </w:r>
      <w:r>
        <w:rPr>
          <w:rFonts w:eastAsiaTheme="minorEastAsia"/>
          <w:b/>
          <w:bCs/>
          <w:lang w:eastAsia="zh-CN"/>
        </w:rPr>
        <w:instrText xml:space="preserve"> REF _Ref144463755 \n \h </w:instrText>
      </w:r>
      <w:r>
        <w:rPr>
          <w:rFonts w:eastAsiaTheme="minorEastAsia"/>
          <w:b/>
          <w:bCs/>
          <w:lang w:eastAsia="zh-CN"/>
        </w:rPr>
      </w:r>
      <w:r>
        <w:rPr>
          <w:rFonts w:eastAsiaTheme="minorEastAsia"/>
          <w:b/>
          <w:bCs/>
          <w:lang w:eastAsia="zh-CN"/>
        </w:rPr>
        <w:fldChar w:fldCharType="separate"/>
      </w:r>
      <w:r w:rsidR="002D4932">
        <w:rPr>
          <w:rFonts w:eastAsiaTheme="minorEastAsia"/>
          <w:b/>
          <w:bCs/>
          <w:lang w:eastAsia="zh-CN"/>
        </w:rPr>
        <w:t>A)</w:t>
      </w:r>
      <w:r>
        <w:rPr>
          <w:rFonts w:eastAsiaTheme="minorEastAsia"/>
          <w:b/>
          <w:bCs/>
          <w:lang w:eastAsia="zh-CN"/>
        </w:rPr>
        <w:fldChar w:fldCharType="end"/>
      </w:r>
      <w:r>
        <w:rPr>
          <w:rFonts w:eastAsiaTheme="minorEastAsia"/>
          <w:b/>
          <w:bCs/>
          <w:lang w:eastAsia="zh-CN"/>
        </w:rPr>
        <w:t xml:space="preserve"> </w:t>
      </w:r>
      <w:r>
        <w:rPr>
          <w:rFonts w:eastAsiaTheme="minorEastAsia"/>
          <w:b/>
          <w:bCs/>
          <w:lang w:eastAsia="zh-CN"/>
        </w:rPr>
        <w:fldChar w:fldCharType="begin"/>
      </w:r>
      <w:r>
        <w:rPr>
          <w:rFonts w:eastAsiaTheme="minorEastAsia"/>
          <w:b/>
          <w:bCs/>
          <w:lang w:eastAsia="zh-CN"/>
        </w:rPr>
        <w:instrText xml:space="preserve"> REF _Ref144463755 \h </w:instrText>
      </w:r>
      <w:r>
        <w:rPr>
          <w:rFonts w:eastAsiaTheme="minorEastAsia"/>
          <w:b/>
          <w:bCs/>
          <w:lang w:eastAsia="zh-CN"/>
        </w:rPr>
      </w:r>
      <w:r>
        <w:rPr>
          <w:rFonts w:eastAsiaTheme="minorEastAsia"/>
          <w:b/>
          <w:bCs/>
          <w:lang w:eastAsia="zh-CN"/>
        </w:rPr>
        <w:fldChar w:fldCharType="separate"/>
      </w:r>
      <w:proofErr w:type="spellStart"/>
      <w:r w:rsidR="002D4932" w:rsidRPr="00DB256D">
        <w:rPr>
          <w:b/>
        </w:rPr>
        <w:t>gNB</w:t>
      </w:r>
      <w:proofErr w:type="spellEnd"/>
      <w:r w:rsidR="002D4932" w:rsidRPr="00DB256D">
        <w:rPr>
          <w:b/>
        </w:rPr>
        <w:t xml:space="preserve"> mono-static sensing has a poor coverage but offers a high accuracy in the sensing range, while </w:t>
      </w:r>
      <w:proofErr w:type="spellStart"/>
      <w:r w:rsidR="002D4932" w:rsidRPr="00DB256D">
        <w:rPr>
          <w:b/>
        </w:rPr>
        <w:t>gNB</w:t>
      </w:r>
      <w:proofErr w:type="spellEnd"/>
      <w:r w:rsidR="002D4932" w:rsidRPr="00DB256D">
        <w:rPr>
          <w:b/>
        </w:rPr>
        <w:t>-to-UE or UE-to-</w:t>
      </w:r>
      <w:proofErr w:type="spellStart"/>
      <w:r w:rsidR="002D4932" w:rsidRPr="00DB256D">
        <w:rPr>
          <w:b/>
        </w:rPr>
        <w:t>gNB</w:t>
      </w:r>
      <w:proofErr w:type="spellEnd"/>
      <w:r w:rsidR="002D4932" w:rsidRPr="00DB256D">
        <w:rPr>
          <w:b/>
        </w:rPr>
        <w:t xml:space="preserve"> has a wide coverage but offers a compatibly low accuracy in sensing range.</w:t>
      </w:r>
      <w:r>
        <w:rPr>
          <w:rFonts w:eastAsiaTheme="minorEastAsia"/>
          <w:b/>
          <w:bCs/>
          <w:lang w:eastAsia="zh-CN"/>
        </w:rPr>
        <w:fldChar w:fldCharType="end"/>
      </w:r>
    </w:p>
    <w:p w14:paraId="6739D281" w14:textId="15351984" w:rsidR="00FD3C1F" w:rsidRPr="006A4A11" w:rsidRDefault="00FD3C1F" w:rsidP="000C749C">
      <w:pPr>
        <w:rPr>
          <w:rFonts w:eastAsiaTheme="minorEastAsia"/>
          <w:b/>
          <w:bCs/>
          <w:lang w:eastAsia="zh-CN"/>
        </w:rPr>
      </w:pPr>
      <w:r w:rsidRPr="006A4A11">
        <w:rPr>
          <w:rFonts w:eastAsiaTheme="minorEastAsia"/>
          <w:b/>
          <w:bCs/>
          <w:lang w:eastAsia="zh-CN"/>
        </w:rPr>
        <w:fldChar w:fldCharType="begin"/>
      </w:r>
      <w:r w:rsidRPr="006A4A11">
        <w:rPr>
          <w:rFonts w:eastAsiaTheme="minorEastAsia"/>
          <w:b/>
          <w:bCs/>
          <w:lang w:eastAsia="zh-CN"/>
        </w:rPr>
        <w:instrText xml:space="preserve"> REF _Ref144462016 \n \h </w:instrText>
      </w:r>
      <w:r w:rsidR="006A4A11">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Pr>
          <w:rFonts w:eastAsiaTheme="minorEastAsia"/>
          <w:b/>
          <w:bCs/>
          <w:lang w:eastAsia="zh-CN"/>
        </w:rPr>
        <w:t xml:space="preserve">Observation 5: </w:t>
      </w:r>
      <w:r w:rsidRPr="006A4A11">
        <w:rPr>
          <w:rFonts w:eastAsiaTheme="minorEastAsia"/>
          <w:b/>
          <w:bCs/>
          <w:lang w:eastAsia="zh-CN"/>
        </w:rPr>
        <w:fldChar w:fldCharType="end"/>
      </w:r>
      <w:r w:rsidRPr="006A4A11">
        <w:rPr>
          <w:rFonts w:eastAsiaTheme="minorEastAsia"/>
          <w:b/>
          <w:bCs/>
          <w:lang w:eastAsia="zh-CN"/>
        </w:rPr>
        <w:fldChar w:fldCharType="begin"/>
      </w:r>
      <w:r w:rsidRPr="006A4A11">
        <w:rPr>
          <w:rFonts w:eastAsiaTheme="minorEastAsia"/>
          <w:b/>
          <w:bCs/>
          <w:lang w:eastAsia="zh-CN"/>
        </w:rPr>
        <w:instrText xml:space="preserve"> REF _Ref144462016 \h </w:instrText>
      </w:r>
      <w:r w:rsidR="006A4A11">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sidRPr="002D4932">
        <w:rPr>
          <w:b/>
          <w:bCs/>
        </w:rPr>
        <w:t xml:space="preserve">The channel modeling for </w:t>
      </w:r>
      <w:proofErr w:type="spellStart"/>
      <w:r w:rsidR="002D4932" w:rsidRPr="002D4932">
        <w:rPr>
          <w:b/>
          <w:bCs/>
        </w:rPr>
        <w:t>gNB</w:t>
      </w:r>
      <w:proofErr w:type="spellEnd"/>
      <w:r w:rsidR="002D4932" w:rsidRPr="002D4932">
        <w:rPr>
          <w:b/>
          <w:bCs/>
        </w:rPr>
        <w:t>-to-UE or UE-to-</w:t>
      </w:r>
      <w:proofErr w:type="spellStart"/>
      <w:r w:rsidR="002D4932" w:rsidRPr="002D4932">
        <w:rPr>
          <w:b/>
          <w:bCs/>
        </w:rPr>
        <w:t>gNB</w:t>
      </w:r>
      <w:proofErr w:type="spellEnd"/>
      <w:r w:rsidR="002D4932" w:rsidRPr="002D4932">
        <w:rPr>
          <w:b/>
          <w:bCs/>
        </w:rPr>
        <w:t xml:space="preserve"> bi-static</w:t>
      </w:r>
      <w:r w:rsidR="002D4932" w:rsidRPr="002D4932">
        <w:rPr>
          <w:rFonts w:hint="eastAsia"/>
          <w:b/>
          <w:bCs/>
        </w:rPr>
        <w:t xml:space="preserve"> </w:t>
      </w:r>
      <w:r w:rsidR="002D4932" w:rsidRPr="002D4932">
        <w:rPr>
          <w:b/>
          <w:bCs/>
        </w:rPr>
        <w:t>sensing based on TR 38.901 requires the moderate workload and its study can be completed within Rel-19 work plan.</w:t>
      </w:r>
      <w:r w:rsidRPr="006A4A11">
        <w:rPr>
          <w:rFonts w:eastAsiaTheme="minorEastAsia"/>
          <w:b/>
          <w:bCs/>
          <w:lang w:eastAsia="zh-CN"/>
        </w:rPr>
        <w:fldChar w:fldCharType="end"/>
      </w:r>
    </w:p>
    <w:p w14:paraId="2CE4C076" w14:textId="4E8E15D5" w:rsidR="00FD3C1F" w:rsidRPr="006A4A11" w:rsidRDefault="00FD3C1F" w:rsidP="000C749C">
      <w:pPr>
        <w:rPr>
          <w:rFonts w:eastAsiaTheme="minorEastAsia"/>
          <w:b/>
          <w:bCs/>
          <w:lang w:eastAsia="zh-CN"/>
        </w:rPr>
      </w:pPr>
      <w:r w:rsidRPr="006A4A11">
        <w:rPr>
          <w:rFonts w:eastAsiaTheme="minorEastAsia"/>
          <w:b/>
          <w:bCs/>
          <w:lang w:eastAsia="zh-CN"/>
        </w:rPr>
        <w:fldChar w:fldCharType="begin"/>
      </w:r>
      <w:r w:rsidRPr="006A4A11">
        <w:rPr>
          <w:rFonts w:eastAsiaTheme="minorEastAsia"/>
          <w:b/>
          <w:bCs/>
          <w:lang w:eastAsia="zh-CN"/>
        </w:rPr>
        <w:instrText xml:space="preserve"> REF _Ref144462018 \n \h </w:instrText>
      </w:r>
      <w:r w:rsidR="006A4A11">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Pr>
          <w:rFonts w:eastAsiaTheme="minorEastAsia"/>
          <w:b/>
          <w:bCs/>
          <w:lang w:eastAsia="zh-CN"/>
        </w:rPr>
        <w:t xml:space="preserve">Observation 6: </w:t>
      </w:r>
      <w:r w:rsidRPr="006A4A11">
        <w:rPr>
          <w:rFonts w:eastAsiaTheme="minorEastAsia"/>
          <w:b/>
          <w:bCs/>
          <w:lang w:eastAsia="zh-CN"/>
        </w:rPr>
        <w:fldChar w:fldCharType="end"/>
      </w:r>
      <w:r w:rsidRPr="006A4A11">
        <w:rPr>
          <w:rFonts w:eastAsiaTheme="minorEastAsia"/>
          <w:b/>
          <w:bCs/>
          <w:lang w:eastAsia="zh-CN"/>
        </w:rPr>
        <w:fldChar w:fldCharType="begin"/>
      </w:r>
      <w:r w:rsidRPr="006A4A11">
        <w:rPr>
          <w:rFonts w:eastAsiaTheme="minorEastAsia"/>
          <w:b/>
          <w:bCs/>
          <w:lang w:eastAsia="zh-CN"/>
        </w:rPr>
        <w:instrText xml:space="preserve"> REF _Ref144462018 \h </w:instrText>
      </w:r>
      <w:r w:rsidR="006A4A11">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sidRPr="002D4932">
        <w:rPr>
          <w:b/>
          <w:bCs/>
        </w:rPr>
        <w:t>Sensing target channel that contains the information of the sensing target(s) can be generated by either segmented channel modeling or cascaded channel modeling.</w:t>
      </w:r>
      <w:r w:rsidRPr="006A4A11">
        <w:rPr>
          <w:rFonts w:eastAsiaTheme="minorEastAsia"/>
          <w:b/>
          <w:bCs/>
          <w:lang w:eastAsia="zh-CN"/>
        </w:rPr>
        <w:fldChar w:fldCharType="end"/>
      </w:r>
    </w:p>
    <w:p w14:paraId="5CDE8F8A" w14:textId="1FAAD319" w:rsidR="00FD3C1F" w:rsidRPr="006A4A11" w:rsidRDefault="00FD3C1F" w:rsidP="000C749C">
      <w:pPr>
        <w:rPr>
          <w:rFonts w:eastAsiaTheme="minorEastAsia"/>
          <w:b/>
          <w:bCs/>
          <w:lang w:eastAsia="zh-CN"/>
        </w:rPr>
      </w:pPr>
      <w:r w:rsidRPr="006A4A11">
        <w:rPr>
          <w:rFonts w:eastAsiaTheme="minorEastAsia"/>
          <w:b/>
          <w:bCs/>
          <w:lang w:eastAsia="zh-CN"/>
        </w:rPr>
        <w:fldChar w:fldCharType="begin"/>
      </w:r>
      <w:r w:rsidRPr="006A4A11">
        <w:rPr>
          <w:rFonts w:eastAsiaTheme="minorEastAsia"/>
          <w:b/>
          <w:bCs/>
          <w:lang w:eastAsia="zh-CN"/>
        </w:rPr>
        <w:instrText xml:space="preserve"> REF _Ref144462080 \n \h </w:instrText>
      </w:r>
      <w:r w:rsidR="006A4A11">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Pr>
          <w:rFonts w:eastAsiaTheme="minorEastAsia"/>
          <w:b/>
          <w:bCs/>
          <w:lang w:eastAsia="zh-CN"/>
        </w:rPr>
        <w:t xml:space="preserve">Observation 7: </w:t>
      </w:r>
      <w:r w:rsidRPr="006A4A11">
        <w:rPr>
          <w:rFonts w:eastAsiaTheme="minorEastAsia"/>
          <w:b/>
          <w:bCs/>
          <w:lang w:eastAsia="zh-CN"/>
        </w:rPr>
        <w:fldChar w:fldCharType="end"/>
      </w:r>
      <w:r w:rsidR="006A4A11" w:rsidRPr="006A4A11">
        <w:rPr>
          <w:rFonts w:eastAsiaTheme="minorEastAsia"/>
          <w:b/>
          <w:bCs/>
          <w:lang w:eastAsia="zh-CN"/>
        </w:rPr>
        <w:fldChar w:fldCharType="begin"/>
      </w:r>
      <w:r w:rsidR="006A4A11" w:rsidRPr="006A4A11">
        <w:rPr>
          <w:rFonts w:eastAsiaTheme="minorEastAsia"/>
          <w:b/>
          <w:bCs/>
          <w:lang w:eastAsia="zh-CN"/>
        </w:rPr>
        <w:instrText xml:space="preserve"> REF _Ref144462080 \h </w:instrText>
      </w:r>
      <w:r w:rsidR="006A4A11">
        <w:rPr>
          <w:rFonts w:eastAsiaTheme="minorEastAsia"/>
          <w:b/>
          <w:bCs/>
          <w:lang w:eastAsia="zh-CN"/>
        </w:rPr>
        <w:instrText xml:space="preserve"> \* MERGEFORMAT </w:instrText>
      </w:r>
      <w:r w:rsidR="006A4A11" w:rsidRPr="006A4A11">
        <w:rPr>
          <w:rFonts w:eastAsiaTheme="minorEastAsia"/>
          <w:b/>
          <w:bCs/>
          <w:lang w:eastAsia="zh-CN"/>
        </w:rPr>
      </w:r>
      <w:r w:rsidR="006A4A11" w:rsidRPr="006A4A11">
        <w:rPr>
          <w:rFonts w:eastAsiaTheme="minorEastAsia"/>
          <w:b/>
          <w:bCs/>
          <w:lang w:eastAsia="zh-CN"/>
        </w:rPr>
        <w:fldChar w:fldCharType="separate"/>
      </w:r>
      <w:proofErr w:type="gramStart"/>
      <w:r w:rsidR="002D4932" w:rsidRPr="002D4932">
        <w:rPr>
          <w:b/>
          <w:bCs/>
        </w:rPr>
        <w:t>Non-sensing</w:t>
      </w:r>
      <w:proofErr w:type="gramEnd"/>
      <w:r w:rsidR="002D4932" w:rsidRPr="002D4932">
        <w:rPr>
          <w:b/>
          <w:bCs/>
        </w:rPr>
        <w:t xml:space="preserve"> target channel that does not pass through sensing target(s) can be modeled by either using TR 38.901 procedure or using the same method of modeling sensing target channel based on the location generated randomly.</w:t>
      </w:r>
      <w:r w:rsidR="006A4A11" w:rsidRPr="006A4A11">
        <w:rPr>
          <w:rFonts w:eastAsiaTheme="minorEastAsia"/>
          <w:b/>
          <w:bCs/>
          <w:lang w:eastAsia="zh-CN"/>
        </w:rPr>
        <w:fldChar w:fldCharType="end"/>
      </w:r>
    </w:p>
    <w:p w14:paraId="5DC97C76" w14:textId="260764D1" w:rsidR="00FD3C1F" w:rsidRPr="006A4A11" w:rsidRDefault="00FD3C1F" w:rsidP="000C749C">
      <w:pPr>
        <w:rPr>
          <w:rFonts w:eastAsiaTheme="minorEastAsia"/>
          <w:b/>
          <w:bCs/>
          <w:lang w:eastAsia="zh-CN"/>
        </w:rPr>
      </w:pPr>
      <w:r w:rsidRPr="006A4A11">
        <w:rPr>
          <w:rFonts w:eastAsiaTheme="minorEastAsia"/>
          <w:b/>
          <w:bCs/>
          <w:lang w:eastAsia="zh-CN"/>
        </w:rPr>
        <w:lastRenderedPageBreak/>
        <w:fldChar w:fldCharType="begin"/>
      </w:r>
      <w:r w:rsidRPr="006A4A11">
        <w:rPr>
          <w:rFonts w:eastAsiaTheme="minorEastAsia"/>
          <w:b/>
          <w:bCs/>
          <w:lang w:eastAsia="zh-CN"/>
        </w:rPr>
        <w:instrText xml:space="preserve"> REF _Ref144462087 \n \h </w:instrText>
      </w:r>
      <w:r w:rsidR="006A4A11">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Pr>
          <w:rFonts w:eastAsiaTheme="minorEastAsia"/>
          <w:b/>
          <w:bCs/>
          <w:lang w:eastAsia="zh-CN"/>
        </w:rPr>
        <w:t xml:space="preserve">Observation 8: </w:t>
      </w:r>
      <w:r w:rsidRPr="006A4A11">
        <w:rPr>
          <w:rFonts w:eastAsiaTheme="minorEastAsia"/>
          <w:b/>
          <w:bCs/>
          <w:lang w:eastAsia="zh-CN"/>
        </w:rPr>
        <w:fldChar w:fldCharType="end"/>
      </w:r>
      <w:r w:rsidR="006A4A11" w:rsidRPr="006A4A11">
        <w:rPr>
          <w:rFonts w:eastAsiaTheme="minorEastAsia"/>
          <w:b/>
          <w:bCs/>
          <w:lang w:eastAsia="zh-CN"/>
        </w:rPr>
        <w:fldChar w:fldCharType="begin"/>
      </w:r>
      <w:r w:rsidR="006A4A11" w:rsidRPr="006A4A11">
        <w:rPr>
          <w:rFonts w:eastAsiaTheme="minorEastAsia"/>
          <w:b/>
          <w:bCs/>
          <w:lang w:eastAsia="zh-CN"/>
        </w:rPr>
        <w:instrText xml:space="preserve"> REF _Ref144462087 \h </w:instrText>
      </w:r>
      <w:r w:rsidR="006A4A11">
        <w:rPr>
          <w:rFonts w:eastAsiaTheme="minorEastAsia"/>
          <w:b/>
          <w:bCs/>
          <w:lang w:eastAsia="zh-CN"/>
        </w:rPr>
        <w:instrText xml:space="preserve"> \* MERGEFORMAT </w:instrText>
      </w:r>
      <w:r w:rsidR="006A4A11" w:rsidRPr="006A4A11">
        <w:rPr>
          <w:rFonts w:eastAsiaTheme="minorEastAsia"/>
          <w:b/>
          <w:bCs/>
          <w:lang w:eastAsia="zh-CN"/>
        </w:rPr>
      </w:r>
      <w:r w:rsidR="006A4A11" w:rsidRPr="006A4A11">
        <w:rPr>
          <w:rFonts w:eastAsiaTheme="minorEastAsia"/>
          <w:b/>
          <w:bCs/>
          <w:lang w:eastAsia="zh-CN"/>
        </w:rPr>
        <w:fldChar w:fldCharType="separate"/>
      </w:r>
      <w:r w:rsidR="002D4932" w:rsidRPr="002D4932">
        <w:rPr>
          <w:b/>
          <w:bCs/>
        </w:rPr>
        <w:t xml:space="preserve">TR 38.901 currently does not support a channel model for self-transmitting and self-receiving mode for </w:t>
      </w:r>
      <w:proofErr w:type="spellStart"/>
      <w:r w:rsidR="002D4932" w:rsidRPr="002D4932">
        <w:rPr>
          <w:b/>
          <w:bCs/>
        </w:rPr>
        <w:t>gNB</w:t>
      </w:r>
      <w:proofErr w:type="spellEnd"/>
      <w:r w:rsidR="002D4932" w:rsidRPr="002D4932">
        <w:rPr>
          <w:b/>
          <w:bCs/>
        </w:rPr>
        <w:t>/UE, thus a new channel modeling framework and method are required.</w:t>
      </w:r>
      <w:r w:rsidR="006A4A11" w:rsidRPr="006A4A11">
        <w:rPr>
          <w:rFonts w:eastAsiaTheme="minorEastAsia"/>
          <w:b/>
          <w:bCs/>
          <w:lang w:eastAsia="zh-CN"/>
        </w:rPr>
        <w:fldChar w:fldCharType="end"/>
      </w:r>
    </w:p>
    <w:p w14:paraId="67137F91" w14:textId="7FF1FE63" w:rsidR="00FD3C1F" w:rsidRPr="006A4A11" w:rsidRDefault="00FD3C1F" w:rsidP="000C749C">
      <w:pPr>
        <w:rPr>
          <w:rFonts w:eastAsiaTheme="minorEastAsia"/>
          <w:b/>
          <w:bCs/>
          <w:lang w:eastAsia="zh-CN"/>
        </w:rPr>
      </w:pPr>
      <w:r w:rsidRPr="006A4A11">
        <w:rPr>
          <w:rFonts w:eastAsiaTheme="minorEastAsia"/>
          <w:b/>
          <w:bCs/>
          <w:lang w:eastAsia="zh-CN"/>
        </w:rPr>
        <w:fldChar w:fldCharType="begin"/>
      </w:r>
      <w:r w:rsidRPr="006A4A11">
        <w:rPr>
          <w:rFonts w:eastAsiaTheme="minorEastAsia"/>
          <w:b/>
          <w:bCs/>
          <w:lang w:eastAsia="zh-CN"/>
        </w:rPr>
        <w:instrText xml:space="preserve"> REF _Ref144462093 \n \h </w:instrText>
      </w:r>
      <w:r w:rsidR="006A4A11">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Pr>
          <w:rFonts w:eastAsiaTheme="minorEastAsia"/>
          <w:b/>
          <w:bCs/>
          <w:lang w:eastAsia="zh-CN"/>
        </w:rPr>
        <w:t xml:space="preserve">Observation 9: </w:t>
      </w:r>
      <w:r w:rsidRPr="006A4A11">
        <w:rPr>
          <w:rFonts w:eastAsiaTheme="minorEastAsia"/>
          <w:b/>
          <w:bCs/>
          <w:lang w:eastAsia="zh-CN"/>
        </w:rPr>
        <w:fldChar w:fldCharType="end"/>
      </w:r>
      <w:r w:rsidR="006A4A11" w:rsidRPr="006A4A11">
        <w:rPr>
          <w:rFonts w:eastAsiaTheme="minorEastAsia"/>
          <w:b/>
          <w:bCs/>
          <w:lang w:eastAsia="zh-CN"/>
        </w:rPr>
        <w:fldChar w:fldCharType="begin"/>
      </w:r>
      <w:r w:rsidR="006A4A11" w:rsidRPr="006A4A11">
        <w:rPr>
          <w:rFonts w:eastAsiaTheme="minorEastAsia"/>
          <w:b/>
          <w:bCs/>
          <w:lang w:eastAsia="zh-CN"/>
        </w:rPr>
        <w:instrText xml:space="preserve"> REF _Ref144462093 \h </w:instrText>
      </w:r>
      <w:r w:rsidR="006A4A11">
        <w:rPr>
          <w:rFonts w:eastAsiaTheme="minorEastAsia"/>
          <w:b/>
          <w:bCs/>
          <w:lang w:eastAsia="zh-CN"/>
        </w:rPr>
        <w:instrText xml:space="preserve"> \* MERGEFORMAT </w:instrText>
      </w:r>
      <w:r w:rsidR="006A4A11" w:rsidRPr="006A4A11">
        <w:rPr>
          <w:rFonts w:eastAsiaTheme="minorEastAsia"/>
          <w:b/>
          <w:bCs/>
          <w:lang w:eastAsia="zh-CN"/>
        </w:rPr>
      </w:r>
      <w:r w:rsidR="006A4A11" w:rsidRPr="006A4A11">
        <w:rPr>
          <w:rFonts w:eastAsiaTheme="minorEastAsia"/>
          <w:b/>
          <w:bCs/>
          <w:lang w:eastAsia="zh-CN"/>
        </w:rPr>
        <w:fldChar w:fldCharType="separate"/>
      </w:r>
      <w:r w:rsidR="002D4932" w:rsidRPr="002D4932">
        <w:rPr>
          <w:b/>
          <w:bCs/>
        </w:rPr>
        <w:t xml:space="preserve">In mono-static experiment, the measured RCS value matches to RCS empirical formula value of sphere, while in bi-static experiment, the measured RCS value is a little </w:t>
      </w:r>
      <w:r w:rsidR="002D4932" w:rsidRPr="002D4932">
        <w:rPr>
          <w:rFonts w:eastAsiaTheme="minorEastAsia"/>
          <w:b/>
          <w:bCs/>
          <w:szCs w:val="21"/>
        </w:rPr>
        <w:t>different from the RCS empirical formula in mono-static sensing</w:t>
      </w:r>
      <w:r w:rsidR="002D4932" w:rsidRPr="002D4932">
        <w:rPr>
          <w:b/>
          <w:bCs/>
        </w:rPr>
        <w:t>.</w:t>
      </w:r>
      <w:r w:rsidR="006A4A11" w:rsidRPr="006A4A11">
        <w:rPr>
          <w:rFonts w:eastAsiaTheme="minorEastAsia"/>
          <w:b/>
          <w:bCs/>
          <w:lang w:eastAsia="zh-CN"/>
        </w:rPr>
        <w:fldChar w:fldCharType="end"/>
      </w:r>
    </w:p>
    <w:p w14:paraId="31857D67" w14:textId="019A1D20" w:rsidR="00FD3C1F" w:rsidRPr="002D4932" w:rsidRDefault="00FD3C1F" w:rsidP="000C749C">
      <w:pPr>
        <w:rPr>
          <w:rFonts w:eastAsiaTheme="minorEastAsia"/>
          <w:b/>
          <w:bCs/>
          <w:lang w:eastAsia="zh-CN"/>
        </w:rPr>
      </w:pPr>
      <w:r w:rsidRPr="002D4932">
        <w:rPr>
          <w:rFonts w:eastAsiaTheme="minorEastAsia"/>
          <w:b/>
          <w:bCs/>
          <w:lang w:eastAsia="zh-CN"/>
        </w:rPr>
        <w:fldChar w:fldCharType="begin"/>
      </w:r>
      <w:r w:rsidRPr="002D4932">
        <w:rPr>
          <w:rFonts w:eastAsiaTheme="minorEastAsia"/>
          <w:b/>
          <w:bCs/>
          <w:lang w:eastAsia="zh-CN"/>
        </w:rPr>
        <w:instrText xml:space="preserve"> REF _Ref144462097 \n \h </w:instrText>
      </w:r>
      <w:r w:rsidR="006A4A11" w:rsidRPr="002D4932">
        <w:rPr>
          <w:rFonts w:eastAsiaTheme="minorEastAsia"/>
          <w:b/>
          <w:bCs/>
          <w:lang w:eastAsia="zh-CN"/>
        </w:rPr>
        <w:instrText xml:space="preserve"> \* MERGEFORMAT </w:instrText>
      </w:r>
      <w:r w:rsidRPr="002D4932">
        <w:rPr>
          <w:rFonts w:eastAsiaTheme="minorEastAsia"/>
          <w:b/>
          <w:bCs/>
          <w:lang w:eastAsia="zh-CN"/>
        </w:rPr>
      </w:r>
      <w:r w:rsidRPr="002D4932">
        <w:rPr>
          <w:rFonts w:eastAsiaTheme="minorEastAsia"/>
          <w:b/>
          <w:bCs/>
          <w:lang w:eastAsia="zh-CN"/>
        </w:rPr>
        <w:fldChar w:fldCharType="separate"/>
      </w:r>
      <w:r w:rsidR="002D4932" w:rsidRPr="002D4932">
        <w:rPr>
          <w:rFonts w:eastAsiaTheme="minorEastAsia"/>
          <w:b/>
          <w:bCs/>
          <w:lang w:eastAsia="zh-CN"/>
        </w:rPr>
        <w:t xml:space="preserve">Observation 10: </w:t>
      </w:r>
      <w:r w:rsidRPr="002D4932">
        <w:rPr>
          <w:rFonts w:eastAsiaTheme="minorEastAsia"/>
          <w:b/>
          <w:bCs/>
          <w:lang w:eastAsia="zh-CN"/>
        </w:rPr>
        <w:fldChar w:fldCharType="end"/>
      </w:r>
      <w:r w:rsidR="000D19D5" w:rsidRPr="002D4932">
        <w:rPr>
          <w:rFonts w:eastAsiaTheme="minorEastAsia"/>
          <w:b/>
          <w:bCs/>
          <w:lang w:eastAsia="zh-CN"/>
        </w:rPr>
        <w:t xml:space="preserve"> </w:t>
      </w:r>
      <w:r w:rsidR="002D4932" w:rsidRPr="002D4932">
        <w:rPr>
          <w:rFonts w:eastAsiaTheme="minorEastAsia"/>
          <w:b/>
          <w:bCs/>
          <w:lang w:eastAsia="zh-CN"/>
        </w:rPr>
        <w:fldChar w:fldCharType="begin"/>
      </w:r>
      <w:r w:rsidR="002D4932" w:rsidRPr="002D4932">
        <w:rPr>
          <w:rFonts w:eastAsiaTheme="minorEastAsia"/>
          <w:b/>
          <w:bCs/>
          <w:lang w:eastAsia="zh-CN"/>
        </w:rPr>
        <w:instrText xml:space="preserve"> REF _Ref144462097 \h  \* MERGEFORMAT </w:instrText>
      </w:r>
      <w:r w:rsidR="002D4932" w:rsidRPr="002D4932">
        <w:rPr>
          <w:rFonts w:eastAsiaTheme="minorEastAsia"/>
          <w:b/>
          <w:bCs/>
          <w:lang w:eastAsia="zh-CN"/>
        </w:rPr>
      </w:r>
      <w:r w:rsidR="002D4932" w:rsidRPr="002D4932">
        <w:rPr>
          <w:rFonts w:eastAsiaTheme="minorEastAsia"/>
          <w:b/>
          <w:bCs/>
          <w:lang w:eastAsia="zh-CN"/>
        </w:rPr>
        <w:fldChar w:fldCharType="separate"/>
      </w:r>
      <w:r w:rsidR="002D4932" w:rsidRPr="002D4932">
        <w:rPr>
          <w:b/>
          <w:bCs/>
        </w:rPr>
        <w:t xml:space="preserve">In the scenario of InH LOS with </w:t>
      </w:r>
      <w:proofErr w:type="spellStart"/>
      <w:r w:rsidR="002D4932" w:rsidRPr="002D4932">
        <w:rPr>
          <w:b/>
          <w:bCs/>
        </w:rPr>
        <w:t>σ</w:t>
      </w:r>
      <w:r w:rsidR="002D4932" w:rsidRPr="002D4932">
        <w:rPr>
          <w:b/>
          <w:bCs/>
          <w:vertAlign w:val="subscript"/>
        </w:rPr>
        <w:t>InH</w:t>
      </w:r>
      <w:proofErr w:type="spellEnd"/>
      <w:r w:rsidR="002D4932" w:rsidRPr="002D4932">
        <w:rPr>
          <w:b/>
          <w:bCs/>
        </w:rPr>
        <w:t xml:space="preserve"> = 1.7m</w:t>
      </w:r>
      <w:r w:rsidR="002D4932" w:rsidRPr="002D4932">
        <w:rPr>
          <w:b/>
          <w:bCs/>
          <w:vertAlign w:val="superscript"/>
        </w:rPr>
        <w:t>2</w:t>
      </w:r>
      <w:r w:rsidR="002D4932" w:rsidRPr="002D4932">
        <w:rPr>
          <w:rFonts w:hint="eastAsia"/>
          <w:b/>
          <w:bCs/>
          <w:lang w:val="en-GB"/>
        </w:rPr>
        <w:t xml:space="preserve"> </w:t>
      </w:r>
      <w:r w:rsidR="002D4932" w:rsidRPr="002D4932">
        <w:rPr>
          <w:b/>
          <w:bCs/>
          <w:lang w:val="en-GB"/>
        </w:rPr>
        <w:t>as the maximum RCS</w:t>
      </w:r>
      <w:r w:rsidR="002D4932" w:rsidRPr="002D4932">
        <w:rPr>
          <w:rFonts w:hint="eastAsia"/>
          <w:b/>
          <w:bCs/>
          <w:lang w:val="en-GB"/>
        </w:rPr>
        <w:t>,</w:t>
      </w:r>
      <w:r w:rsidR="002D4932" w:rsidRPr="002D4932">
        <w:rPr>
          <w:b/>
          <w:bCs/>
          <w:lang w:val="en-GB"/>
        </w:rPr>
        <w:t xml:space="preserve"> the gap of pathloss between the empirical formula and the experiment results is fairly small, while </w:t>
      </w:r>
      <w:r w:rsidR="002D4932" w:rsidRPr="002D4932">
        <w:rPr>
          <w:b/>
          <w:bCs/>
        </w:rPr>
        <w:t xml:space="preserve">with </w:t>
      </w:r>
      <w:proofErr w:type="spellStart"/>
      <w:r w:rsidR="002D4932" w:rsidRPr="002D4932">
        <w:rPr>
          <w:b/>
          <w:bCs/>
        </w:rPr>
        <w:t>σ</w:t>
      </w:r>
      <w:r w:rsidR="002D4932" w:rsidRPr="002D4932">
        <w:rPr>
          <w:b/>
          <w:bCs/>
          <w:vertAlign w:val="subscript"/>
        </w:rPr>
        <w:t>InH</w:t>
      </w:r>
      <w:proofErr w:type="spellEnd"/>
      <w:r w:rsidR="002D4932" w:rsidRPr="002D4932">
        <w:rPr>
          <w:b/>
          <w:bCs/>
        </w:rPr>
        <w:t xml:space="preserve"> = 0.07m</w:t>
      </w:r>
      <w:r w:rsidR="002D4932" w:rsidRPr="002D4932">
        <w:rPr>
          <w:b/>
          <w:bCs/>
          <w:vertAlign w:val="superscript"/>
        </w:rPr>
        <w:t>2</w:t>
      </w:r>
      <w:r w:rsidR="002D4932" w:rsidRPr="002D4932">
        <w:rPr>
          <w:rFonts w:hint="eastAsia"/>
          <w:b/>
          <w:bCs/>
          <w:lang w:val="en-GB"/>
        </w:rPr>
        <w:t xml:space="preserve"> </w:t>
      </w:r>
      <w:r w:rsidR="002D4932" w:rsidRPr="002D4932">
        <w:rPr>
          <w:b/>
          <w:bCs/>
          <w:lang w:val="en-GB"/>
        </w:rPr>
        <w:t>as the average RCS</w:t>
      </w:r>
      <w:r w:rsidR="002D4932" w:rsidRPr="002D4932">
        <w:rPr>
          <w:rFonts w:hint="eastAsia"/>
          <w:b/>
          <w:bCs/>
          <w:lang w:val="en-GB"/>
        </w:rPr>
        <w:t>,</w:t>
      </w:r>
      <w:r w:rsidR="002D4932" w:rsidRPr="002D4932">
        <w:rPr>
          <w:b/>
          <w:bCs/>
          <w:lang w:val="en-GB"/>
        </w:rPr>
        <w:t xml:space="preserve"> the gap of pathloss between the empirical formula and the experiment results is about 0dB and -7dB in the short range and the long range, respectively</w:t>
      </w:r>
      <w:r w:rsidR="002D4932" w:rsidRPr="002D4932">
        <w:rPr>
          <w:b/>
          <w:bCs/>
        </w:rPr>
        <w:t>.</w:t>
      </w:r>
      <w:r w:rsidR="002D4932" w:rsidRPr="002D4932">
        <w:rPr>
          <w:rFonts w:eastAsiaTheme="minorEastAsia"/>
          <w:b/>
          <w:bCs/>
          <w:lang w:eastAsia="zh-CN"/>
        </w:rPr>
        <w:fldChar w:fldCharType="end"/>
      </w:r>
    </w:p>
    <w:p w14:paraId="59FD97A1" w14:textId="105C021C" w:rsidR="00FD3C1F" w:rsidRPr="002D4932" w:rsidRDefault="00FD3C1F" w:rsidP="000C749C">
      <w:pPr>
        <w:rPr>
          <w:rFonts w:eastAsiaTheme="minorEastAsia"/>
          <w:b/>
          <w:bCs/>
          <w:lang w:eastAsia="zh-CN"/>
        </w:rPr>
      </w:pPr>
      <w:r w:rsidRPr="002D4932">
        <w:rPr>
          <w:rFonts w:eastAsiaTheme="minorEastAsia"/>
          <w:b/>
          <w:bCs/>
          <w:lang w:eastAsia="zh-CN"/>
        </w:rPr>
        <w:fldChar w:fldCharType="begin"/>
      </w:r>
      <w:r w:rsidRPr="002D4932">
        <w:rPr>
          <w:rFonts w:eastAsiaTheme="minorEastAsia"/>
          <w:b/>
          <w:bCs/>
          <w:lang w:eastAsia="zh-CN"/>
        </w:rPr>
        <w:instrText xml:space="preserve"> REF _Ref144462100 \n \h </w:instrText>
      </w:r>
      <w:r w:rsidR="006A4A11" w:rsidRPr="002D4932">
        <w:rPr>
          <w:rFonts w:eastAsiaTheme="minorEastAsia"/>
          <w:b/>
          <w:bCs/>
          <w:lang w:eastAsia="zh-CN"/>
        </w:rPr>
        <w:instrText xml:space="preserve"> \* MERGEFORMAT </w:instrText>
      </w:r>
      <w:r w:rsidRPr="002D4932">
        <w:rPr>
          <w:rFonts w:eastAsiaTheme="minorEastAsia"/>
          <w:b/>
          <w:bCs/>
          <w:lang w:eastAsia="zh-CN"/>
        </w:rPr>
      </w:r>
      <w:r w:rsidRPr="002D4932">
        <w:rPr>
          <w:rFonts w:eastAsiaTheme="minorEastAsia"/>
          <w:b/>
          <w:bCs/>
          <w:lang w:eastAsia="zh-CN"/>
        </w:rPr>
        <w:fldChar w:fldCharType="separate"/>
      </w:r>
      <w:r w:rsidR="002D4932" w:rsidRPr="002D4932">
        <w:rPr>
          <w:rFonts w:eastAsiaTheme="minorEastAsia"/>
          <w:b/>
          <w:bCs/>
          <w:lang w:eastAsia="zh-CN"/>
        </w:rPr>
        <w:t xml:space="preserve">Observation 11: </w:t>
      </w:r>
      <w:r w:rsidRPr="002D4932">
        <w:rPr>
          <w:rFonts w:eastAsiaTheme="minorEastAsia"/>
          <w:b/>
          <w:bCs/>
          <w:lang w:eastAsia="zh-CN"/>
        </w:rPr>
        <w:fldChar w:fldCharType="end"/>
      </w:r>
      <w:r w:rsidR="000D19D5" w:rsidRPr="002D4932">
        <w:rPr>
          <w:rFonts w:eastAsiaTheme="minorEastAsia"/>
          <w:b/>
          <w:bCs/>
          <w:lang w:eastAsia="zh-CN"/>
        </w:rPr>
        <w:t xml:space="preserve"> </w:t>
      </w:r>
      <w:r w:rsidR="002D4932" w:rsidRPr="002D4932">
        <w:rPr>
          <w:rFonts w:eastAsiaTheme="minorEastAsia"/>
          <w:b/>
          <w:bCs/>
          <w:lang w:eastAsia="zh-CN"/>
        </w:rPr>
        <w:fldChar w:fldCharType="begin"/>
      </w:r>
      <w:r w:rsidR="002D4932" w:rsidRPr="002D4932">
        <w:rPr>
          <w:rFonts w:eastAsiaTheme="minorEastAsia"/>
          <w:b/>
          <w:bCs/>
          <w:lang w:eastAsia="zh-CN"/>
        </w:rPr>
        <w:instrText xml:space="preserve"> REF _Ref144462100 \h  \* MERGEFORMAT </w:instrText>
      </w:r>
      <w:r w:rsidR="002D4932" w:rsidRPr="002D4932">
        <w:rPr>
          <w:rFonts w:eastAsiaTheme="minorEastAsia"/>
          <w:b/>
          <w:bCs/>
          <w:lang w:eastAsia="zh-CN"/>
        </w:rPr>
      </w:r>
      <w:r w:rsidR="002D4932" w:rsidRPr="002D4932">
        <w:rPr>
          <w:rFonts w:eastAsiaTheme="minorEastAsia"/>
          <w:b/>
          <w:bCs/>
          <w:lang w:eastAsia="zh-CN"/>
        </w:rPr>
        <w:fldChar w:fldCharType="separate"/>
      </w:r>
      <w:r w:rsidR="002D4932" w:rsidRPr="002D4932">
        <w:rPr>
          <w:b/>
          <w:bCs/>
        </w:rPr>
        <w:t xml:space="preserve">In the scenario of </w:t>
      </w:r>
      <w:proofErr w:type="spellStart"/>
      <w:r w:rsidR="002D4932" w:rsidRPr="002D4932">
        <w:rPr>
          <w:b/>
          <w:bCs/>
        </w:rPr>
        <w:t>UMi</w:t>
      </w:r>
      <w:proofErr w:type="spellEnd"/>
      <w:r w:rsidR="002D4932" w:rsidRPr="002D4932">
        <w:rPr>
          <w:b/>
          <w:bCs/>
        </w:rPr>
        <w:t xml:space="preserve"> LOS with </w:t>
      </w:r>
      <w:proofErr w:type="spellStart"/>
      <w:r w:rsidR="002D4932" w:rsidRPr="002D4932">
        <w:rPr>
          <w:b/>
          <w:bCs/>
        </w:rPr>
        <w:t>σ</w:t>
      </w:r>
      <w:r w:rsidR="002D4932" w:rsidRPr="002D4932">
        <w:rPr>
          <w:b/>
          <w:bCs/>
          <w:vertAlign w:val="subscript"/>
        </w:rPr>
        <w:t>UMi</w:t>
      </w:r>
      <w:proofErr w:type="spellEnd"/>
      <w:r w:rsidR="002D4932" w:rsidRPr="002D4932">
        <w:rPr>
          <w:b/>
          <w:bCs/>
        </w:rPr>
        <w:t xml:space="preserve"> = 1.6m</w:t>
      </w:r>
      <w:r w:rsidR="002D4932" w:rsidRPr="002D4932">
        <w:rPr>
          <w:b/>
          <w:bCs/>
          <w:vertAlign w:val="superscript"/>
        </w:rPr>
        <w:t>2</w:t>
      </w:r>
      <w:r w:rsidR="002D4932" w:rsidRPr="002D4932">
        <w:rPr>
          <w:rFonts w:hint="eastAsia"/>
          <w:b/>
          <w:bCs/>
          <w:lang w:val="en-GB"/>
        </w:rPr>
        <w:t>,</w:t>
      </w:r>
      <w:r w:rsidR="002D4932" w:rsidRPr="002D4932">
        <w:rPr>
          <w:b/>
          <w:bCs/>
          <w:lang w:val="en-GB"/>
        </w:rPr>
        <w:t xml:space="preserve"> the gap of pathloss between the empirical formula and the experiment results is about 0dB and -7dB at the short range and the long range, respectively</w:t>
      </w:r>
      <w:r w:rsidR="002D4932" w:rsidRPr="002D4932">
        <w:rPr>
          <w:b/>
          <w:bCs/>
        </w:rPr>
        <w:t>.</w:t>
      </w:r>
      <w:r w:rsidR="002D4932" w:rsidRPr="002D4932">
        <w:rPr>
          <w:rFonts w:eastAsiaTheme="minorEastAsia"/>
          <w:b/>
          <w:bCs/>
          <w:lang w:eastAsia="zh-CN"/>
        </w:rPr>
        <w:fldChar w:fldCharType="end"/>
      </w:r>
    </w:p>
    <w:p w14:paraId="3A27E92B" w14:textId="50EA7A71" w:rsidR="000C749C" w:rsidRPr="006A4A11" w:rsidRDefault="00FD3C1F" w:rsidP="000C749C">
      <w:pPr>
        <w:rPr>
          <w:rFonts w:eastAsiaTheme="minorEastAsia"/>
          <w:b/>
          <w:bCs/>
          <w:lang w:eastAsia="zh-CN"/>
        </w:rPr>
      </w:pPr>
      <w:r w:rsidRPr="006A4A11">
        <w:rPr>
          <w:rFonts w:eastAsiaTheme="minorEastAsia"/>
          <w:b/>
          <w:bCs/>
          <w:lang w:eastAsia="zh-CN"/>
        </w:rPr>
        <w:fldChar w:fldCharType="begin"/>
      </w:r>
      <w:r w:rsidRPr="006A4A11">
        <w:rPr>
          <w:rFonts w:eastAsiaTheme="minorEastAsia"/>
          <w:b/>
          <w:bCs/>
          <w:lang w:eastAsia="zh-CN"/>
        </w:rPr>
        <w:instrText xml:space="preserve"> REF _Ref144462105 \n \h </w:instrText>
      </w:r>
      <w:r w:rsidR="006A4A11">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Pr>
          <w:rFonts w:eastAsiaTheme="minorEastAsia"/>
          <w:b/>
          <w:bCs/>
          <w:lang w:eastAsia="zh-CN"/>
        </w:rPr>
        <w:t xml:space="preserve">Observation 12: </w:t>
      </w:r>
      <w:r w:rsidRPr="006A4A11">
        <w:rPr>
          <w:rFonts w:eastAsiaTheme="minorEastAsia"/>
          <w:b/>
          <w:bCs/>
          <w:lang w:eastAsia="zh-CN"/>
        </w:rPr>
        <w:fldChar w:fldCharType="end"/>
      </w:r>
      <w:r w:rsidR="006A4A11" w:rsidRPr="006A4A11">
        <w:rPr>
          <w:rFonts w:eastAsiaTheme="minorEastAsia"/>
          <w:b/>
          <w:bCs/>
          <w:lang w:eastAsia="zh-CN"/>
        </w:rPr>
        <w:fldChar w:fldCharType="begin"/>
      </w:r>
      <w:r w:rsidR="006A4A11" w:rsidRPr="006A4A11">
        <w:rPr>
          <w:rFonts w:eastAsiaTheme="minorEastAsia"/>
          <w:b/>
          <w:bCs/>
          <w:lang w:eastAsia="zh-CN"/>
        </w:rPr>
        <w:instrText xml:space="preserve"> REF _Ref144462105 \h </w:instrText>
      </w:r>
      <w:r w:rsidR="006A4A11">
        <w:rPr>
          <w:rFonts w:eastAsiaTheme="minorEastAsia"/>
          <w:b/>
          <w:bCs/>
          <w:lang w:eastAsia="zh-CN"/>
        </w:rPr>
        <w:instrText xml:space="preserve"> \* MERGEFORMAT </w:instrText>
      </w:r>
      <w:r w:rsidR="006A4A11" w:rsidRPr="006A4A11">
        <w:rPr>
          <w:rFonts w:eastAsiaTheme="minorEastAsia"/>
          <w:b/>
          <w:bCs/>
          <w:lang w:eastAsia="zh-CN"/>
        </w:rPr>
      </w:r>
      <w:r w:rsidR="006A4A11" w:rsidRPr="006A4A11">
        <w:rPr>
          <w:rFonts w:eastAsiaTheme="minorEastAsia"/>
          <w:b/>
          <w:bCs/>
          <w:lang w:eastAsia="zh-CN"/>
        </w:rPr>
        <w:fldChar w:fldCharType="separate"/>
      </w:r>
      <w:r w:rsidR="002D4932" w:rsidRPr="002D4932">
        <w:rPr>
          <w:b/>
          <w:bCs/>
        </w:rPr>
        <w:t>When the frequency increases, the scattering objects are more likely to be within the near-field boundary in case of the large antenna aperture.</w:t>
      </w:r>
      <w:r w:rsidR="006A4A11" w:rsidRPr="006A4A11">
        <w:rPr>
          <w:rFonts w:eastAsiaTheme="minorEastAsia"/>
          <w:b/>
          <w:bCs/>
          <w:lang w:eastAsia="zh-CN"/>
        </w:rPr>
        <w:fldChar w:fldCharType="end"/>
      </w:r>
    </w:p>
    <w:p w14:paraId="76747185" w14:textId="10D03DF8" w:rsidR="006A4A11" w:rsidRPr="006A4A11" w:rsidRDefault="006A4A11" w:rsidP="000C749C">
      <w:pPr>
        <w:rPr>
          <w:rFonts w:eastAsiaTheme="minorEastAsia"/>
          <w:b/>
          <w:bCs/>
          <w:lang w:eastAsia="zh-CN"/>
        </w:rPr>
      </w:pPr>
      <w:r w:rsidRPr="006A4A11">
        <w:rPr>
          <w:rFonts w:eastAsiaTheme="minorEastAsia"/>
          <w:b/>
          <w:bCs/>
          <w:lang w:eastAsia="zh-CN"/>
        </w:rPr>
        <w:fldChar w:fldCharType="begin"/>
      </w:r>
      <w:r w:rsidRPr="006A4A11">
        <w:rPr>
          <w:rFonts w:eastAsiaTheme="minorEastAsia"/>
          <w:b/>
          <w:bCs/>
          <w:lang w:eastAsia="zh-CN"/>
        </w:rPr>
        <w:instrText xml:space="preserve"> REF _Ref144463388 \n \h </w:instrText>
      </w:r>
      <w:r>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Pr>
          <w:rFonts w:eastAsiaTheme="minorEastAsia"/>
          <w:b/>
          <w:bCs/>
          <w:lang w:eastAsia="zh-CN"/>
        </w:rPr>
        <w:t xml:space="preserve">Observation 13: </w:t>
      </w:r>
      <w:r w:rsidRPr="006A4A11">
        <w:rPr>
          <w:rFonts w:eastAsiaTheme="minorEastAsia"/>
          <w:b/>
          <w:bCs/>
          <w:lang w:eastAsia="zh-CN"/>
        </w:rPr>
        <w:fldChar w:fldCharType="end"/>
      </w:r>
      <w:r w:rsidRPr="006A4A11">
        <w:rPr>
          <w:rFonts w:eastAsiaTheme="minorEastAsia"/>
          <w:b/>
          <w:bCs/>
          <w:lang w:eastAsia="zh-CN"/>
        </w:rPr>
        <w:fldChar w:fldCharType="begin"/>
      </w:r>
      <w:r w:rsidRPr="006A4A11">
        <w:rPr>
          <w:rFonts w:eastAsiaTheme="minorEastAsia"/>
          <w:b/>
          <w:bCs/>
          <w:lang w:eastAsia="zh-CN"/>
        </w:rPr>
        <w:instrText xml:space="preserve"> REF _Ref144463388 \h </w:instrText>
      </w:r>
      <w:r>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sidRPr="002D4932">
        <w:rPr>
          <w:b/>
          <w:bCs/>
          <w:lang w:val="en-GB"/>
        </w:rPr>
        <w:t xml:space="preserve">In the scenario of InH LOS, </w:t>
      </w:r>
      <w:r w:rsidR="002D4932" w:rsidRPr="002D4932">
        <w:rPr>
          <w:b/>
          <w:bCs/>
        </w:rPr>
        <w:t xml:space="preserve">the pathloss measured in the communication link are well aligned with the pathloss generated by the </w:t>
      </w:r>
      <w:r w:rsidR="002D4932" w:rsidRPr="002D4932">
        <w:rPr>
          <w:b/>
          <w:bCs/>
          <w:lang w:val="en-GB"/>
        </w:rPr>
        <w:t>empirical formula.</w:t>
      </w:r>
      <w:r w:rsidRPr="006A4A11">
        <w:rPr>
          <w:rFonts w:eastAsiaTheme="minorEastAsia"/>
          <w:b/>
          <w:bCs/>
          <w:lang w:eastAsia="zh-CN"/>
        </w:rPr>
        <w:fldChar w:fldCharType="end"/>
      </w:r>
    </w:p>
    <w:p w14:paraId="22338468" w14:textId="53D65B1F" w:rsidR="006A4A11" w:rsidRPr="006A4A11" w:rsidRDefault="006A4A11" w:rsidP="000C749C">
      <w:pPr>
        <w:rPr>
          <w:rFonts w:eastAsiaTheme="minorEastAsia"/>
          <w:b/>
          <w:bCs/>
          <w:lang w:eastAsia="zh-CN"/>
        </w:rPr>
      </w:pPr>
      <w:r w:rsidRPr="006A4A11">
        <w:rPr>
          <w:rFonts w:eastAsiaTheme="minorEastAsia"/>
          <w:b/>
          <w:bCs/>
          <w:lang w:eastAsia="zh-CN"/>
        </w:rPr>
        <w:fldChar w:fldCharType="begin"/>
      </w:r>
      <w:r w:rsidRPr="006A4A11">
        <w:rPr>
          <w:rFonts w:eastAsiaTheme="minorEastAsia"/>
          <w:b/>
          <w:bCs/>
          <w:lang w:eastAsia="zh-CN"/>
        </w:rPr>
        <w:instrText xml:space="preserve"> REF _Ref144463391 \n \h </w:instrText>
      </w:r>
      <w:r>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Pr>
          <w:rFonts w:eastAsiaTheme="minorEastAsia"/>
          <w:b/>
          <w:bCs/>
          <w:lang w:eastAsia="zh-CN"/>
        </w:rPr>
        <w:t xml:space="preserve">Observation 14: </w:t>
      </w:r>
      <w:r w:rsidRPr="006A4A11">
        <w:rPr>
          <w:rFonts w:eastAsiaTheme="minorEastAsia"/>
          <w:b/>
          <w:bCs/>
          <w:lang w:eastAsia="zh-CN"/>
        </w:rPr>
        <w:fldChar w:fldCharType="end"/>
      </w:r>
      <w:r w:rsidRPr="006A4A11">
        <w:rPr>
          <w:rFonts w:eastAsiaTheme="minorEastAsia"/>
          <w:b/>
          <w:bCs/>
          <w:lang w:eastAsia="zh-CN"/>
        </w:rPr>
        <w:fldChar w:fldCharType="begin"/>
      </w:r>
      <w:r w:rsidRPr="006A4A11">
        <w:rPr>
          <w:rFonts w:eastAsiaTheme="minorEastAsia"/>
          <w:b/>
          <w:bCs/>
          <w:lang w:eastAsia="zh-CN"/>
        </w:rPr>
        <w:instrText xml:space="preserve"> REF _Ref144463391 \h </w:instrText>
      </w:r>
      <w:r>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sidRPr="002D4932">
        <w:rPr>
          <w:b/>
          <w:bCs/>
        </w:rPr>
        <w:t>USRP hardware prototype is reliable for the investigation of the pathloss test.</w:t>
      </w:r>
      <w:r w:rsidRPr="006A4A11">
        <w:rPr>
          <w:rFonts w:eastAsiaTheme="minorEastAsia"/>
          <w:b/>
          <w:bCs/>
          <w:lang w:eastAsia="zh-CN"/>
        </w:rPr>
        <w:fldChar w:fldCharType="end"/>
      </w:r>
    </w:p>
    <w:p w14:paraId="794D2B4E" w14:textId="55D7BD05" w:rsidR="006A4A11" w:rsidRPr="006A4A11" w:rsidRDefault="006A4A11" w:rsidP="000C749C">
      <w:pPr>
        <w:rPr>
          <w:rFonts w:eastAsiaTheme="minorEastAsia"/>
          <w:b/>
          <w:bCs/>
          <w:lang w:eastAsia="zh-CN"/>
        </w:rPr>
      </w:pPr>
      <w:r w:rsidRPr="006A4A11">
        <w:rPr>
          <w:rFonts w:eastAsiaTheme="minorEastAsia"/>
          <w:b/>
          <w:bCs/>
          <w:lang w:eastAsia="zh-CN"/>
        </w:rPr>
        <w:fldChar w:fldCharType="begin"/>
      </w:r>
      <w:r w:rsidRPr="006A4A11">
        <w:rPr>
          <w:rFonts w:eastAsiaTheme="minorEastAsia"/>
          <w:b/>
          <w:bCs/>
          <w:lang w:eastAsia="zh-CN"/>
        </w:rPr>
        <w:instrText xml:space="preserve"> REF _Ref144463395 \n \h </w:instrText>
      </w:r>
      <w:r>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Pr>
          <w:rFonts w:eastAsiaTheme="minorEastAsia"/>
          <w:b/>
          <w:bCs/>
          <w:lang w:eastAsia="zh-CN"/>
        </w:rPr>
        <w:t xml:space="preserve">Observation 15: </w:t>
      </w:r>
      <w:r w:rsidRPr="006A4A11">
        <w:rPr>
          <w:rFonts w:eastAsiaTheme="minorEastAsia"/>
          <w:b/>
          <w:bCs/>
          <w:lang w:eastAsia="zh-CN"/>
        </w:rPr>
        <w:fldChar w:fldCharType="end"/>
      </w:r>
      <w:r w:rsidRPr="006A4A11">
        <w:rPr>
          <w:rFonts w:eastAsiaTheme="minorEastAsia"/>
          <w:b/>
          <w:bCs/>
          <w:lang w:eastAsia="zh-CN"/>
        </w:rPr>
        <w:fldChar w:fldCharType="begin"/>
      </w:r>
      <w:r w:rsidRPr="006A4A11">
        <w:rPr>
          <w:rFonts w:eastAsiaTheme="minorEastAsia"/>
          <w:b/>
          <w:bCs/>
          <w:lang w:eastAsia="zh-CN"/>
        </w:rPr>
        <w:instrText xml:space="preserve"> REF _Ref144463395 \h </w:instrText>
      </w:r>
      <w:r>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sidRPr="002D4932">
        <w:rPr>
          <w:b/>
          <w:bCs/>
        </w:rPr>
        <w:t>With a triangular corner reflector during its moving, the extracted test samples</w:t>
      </w:r>
      <w:r w:rsidR="002D4932" w:rsidRPr="002D4932">
        <w:rPr>
          <w:b/>
          <w:bCs/>
          <w:lang w:val="en-GB"/>
        </w:rPr>
        <w:t xml:space="preserve"> distribute with a relatively large variation (about 15dB).</w:t>
      </w:r>
      <w:r w:rsidRPr="006A4A11">
        <w:rPr>
          <w:rFonts w:eastAsiaTheme="minorEastAsia"/>
          <w:b/>
          <w:bCs/>
          <w:lang w:eastAsia="zh-CN"/>
        </w:rPr>
        <w:fldChar w:fldCharType="end"/>
      </w:r>
    </w:p>
    <w:p w14:paraId="7AA14A7C" w14:textId="329ED069" w:rsidR="006A4A11" w:rsidRPr="006A4A11" w:rsidRDefault="006A4A11" w:rsidP="000C749C">
      <w:pPr>
        <w:rPr>
          <w:rFonts w:eastAsiaTheme="minorEastAsia"/>
          <w:b/>
          <w:bCs/>
          <w:lang w:eastAsia="zh-CN"/>
        </w:rPr>
      </w:pPr>
      <w:r w:rsidRPr="006A4A11">
        <w:rPr>
          <w:rFonts w:eastAsiaTheme="minorEastAsia"/>
          <w:b/>
          <w:bCs/>
          <w:lang w:eastAsia="zh-CN"/>
        </w:rPr>
        <w:fldChar w:fldCharType="begin"/>
      </w:r>
      <w:r w:rsidRPr="006A4A11">
        <w:rPr>
          <w:rFonts w:eastAsiaTheme="minorEastAsia"/>
          <w:b/>
          <w:bCs/>
          <w:lang w:eastAsia="zh-CN"/>
        </w:rPr>
        <w:instrText xml:space="preserve"> REF _Ref144463398 \n \h </w:instrText>
      </w:r>
      <w:r>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Pr>
          <w:rFonts w:eastAsiaTheme="minorEastAsia"/>
          <w:b/>
          <w:bCs/>
          <w:lang w:eastAsia="zh-CN"/>
        </w:rPr>
        <w:t xml:space="preserve">Observation 16: </w:t>
      </w:r>
      <w:r w:rsidRPr="006A4A11">
        <w:rPr>
          <w:rFonts w:eastAsiaTheme="minorEastAsia"/>
          <w:b/>
          <w:bCs/>
          <w:lang w:eastAsia="zh-CN"/>
        </w:rPr>
        <w:fldChar w:fldCharType="end"/>
      </w:r>
      <w:r w:rsidRPr="006A4A11">
        <w:rPr>
          <w:rFonts w:eastAsiaTheme="minorEastAsia"/>
          <w:b/>
          <w:bCs/>
          <w:lang w:eastAsia="zh-CN"/>
        </w:rPr>
        <w:fldChar w:fldCharType="begin"/>
      </w:r>
      <w:r w:rsidRPr="006A4A11">
        <w:rPr>
          <w:rFonts w:eastAsiaTheme="minorEastAsia"/>
          <w:b/>
          <w:bCs/>
          <w:lang w:eastAsia="zh-CN"/>
        </w:rPr>
        <w:instrText xml:space="preserve"> REF _Ref144463398 \h </w:instrText>
      </w:r>
      <w:r>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sidRPr="002D4932">
        <w:rPr>
          <w:b/>
          <w:bCs/>
        </w:rPr>
        <w:t xml:space="preserve">With a </w:t>
      </w:r>
      <w:r w:rsidR="002D4932" w:rsidRPr="002D4932">
        <w:rPr>
          <w:b/>
          <w:bCs/>
          <w:lang w:val="en-GB"/>
        </w:rPr>
        <w:t>car surface</w:t>
      </w:r>
      <w:r w:rsidR="002D4932" w:rsidRPr="002D4932">
        <w:rPr>
          <w:b/>
          <w:bCs/>
        </w:rPr>
        <w:t xml:space="preserve"> reflector during its moving, the extracted test samples</w:t>
      </w:r>
      <w:r w:rsidR="002D4932" w:rsidRPr="002D4932">
        <w:rPr>
          <w:b/>
          <w:bCs/>
          <w:lang w:val="en-GB"/>
        </w:rPr>
        <w:t xml:space="preserve"> distribute with a relatively small variation (less than 5dB).</w:t>
      </w:r>
      <w:r w:rsidRPr="006A4A11">
        <w:rPr>
          <w:rFonts w:eastAsiaTheme="minorEastAsia"/>
          <w:b/>
          <w:bCs/>
          <w:lang w:eastAsia="zh-CN"/>
        </w:rPr>
        <w:fldChar w:fldCharType="end"/>
      </w:r>
    </w:p>
    <w:p w14:paraId="3EEEE06F" w14:textId="1A94134A" w:rsidR="006A4A11" w:rsidRPr="006A4A11" w:rsidRDefault="006A4A11" w:rsidP="000C749C">
      <w:pPr>
        <w:rPr>
          <w:rFonts w:eastAsiaTheme="minorEastAsia"/>
          <w:b/>
          <w:bCs/>
          <w:lang w:eastAsia="zh-CN"/>
        </w:rPr>
      </w:pPr>
      <w:r w:rsidRPr="006A4A11">
        <w:rPr>
          <w:rFonts w:eastAsiaTheme="minorEastAsia"/>
          <w:b/>
          <w:bCs/>
          <w:lang w:eastAsia="zh-CN"/>
        </w:rPr>
        <w:fldChar w:fldCharType="begin"/>
      </w:r>
      <w:r w:rsidRPr="006A4A11">
        <w:rPr>
          <w:rFonts w:eastAsiaTheme="minorEastAsia"/>
          <w:b/>
          <w:bCs/>
          <w:lang w:eastAsia="zh-CN"/>
        </w:rPr>
        <w:instrText xml:space="preserve"> REF _Ref144463401 \n \h </w:instrText>
      </w:r>
      <w:r>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Pr>
          <w:rFonts w:eastAsiaTheme="minorEastAsia"/>
          <w:b/>
          <w:bCs/>
          <w:lang w:eastAsia="zh-CN"/>
        </w:rPr>
        <w:t xml:space="preserve">Observation 17: </w:t>
      </w:r>
      <w:r w:rsidRPr="006A4A11">
        <w:rPr>
          <w:rFonts w:eastAsiaTheme="minorEastAsia"/>
          <w:b/>
          <w:bCs/>
          <w:lang w:eastAsia="zh-CN"/>
        </w:rPr>
        <w:fldChar w:fldCharType="end"/>
      </w:r>
      <w:r w:rsidRPr="006A4A11">
        <w:rPr>
          <w:rFonts w:eastAsiaTheme="minorEastAsia"/>
          <w:b/>
          <w:bCs/>
          <w:lang w:eastAsia="zh-CN"/>
        </w:rPr>
        <w:fldChar w:fldCharType="begin"/>
      </w:r>
      <w:r w:rsidRPr="006A4A11">
        <w:rPr>
          <w:rFonts w:eastAsiaTheme="minorEastAsia"/>
          <w:b/>
          <w:bCs/>
          <w:lang w:eastAsia="zh-CN"/>
        </w:rPr>
        <w:instrText xml:space="preserve"> REF _Ref144463401 \h </w:instrText>
      </w:r>
      <w:r>
        <w:rPr>
          <w:rFonts w:eastAsiaTheme="minorEastAsia"/>
          <w:b/>
          <w:bCs/>
          <w:lang w:eastAsia="zh-CN"/>
        </w:rPr>
        <w:instrText xml:space="preserve"> \* MERGEFORMAT </w:instrText>
      </w:r>
      <w:r w:rsidRPr="006A4A11">
        <w:rPr>
          <w:rFonts w:eastAsiaTheme="minorEastAsia"/>
          <w:b/>
          <w:bCs/>
          <w:lang w:eastAsia="zh-CN"/>
        </w:rPr>
      </w:r>
      <w:r w:rsidRPr="006A4A11">
        <w:rPr>
          <w:rFonts w:eastAsiaTheme="minorEastAsia"/>
          <w:b/>
          <w:bCs/>
          <w:lang w:eastAsia="zh-CN"/>
        </w:rPr>
        <w:fldChar w:fldCharType="separate"/>
      </w:r>
      <w:r w:rsidR="002D4932" w:rsidRPr="002D4932">
        <w:rPr>
          <w:b/>
          <w:bCs/>
          <w:lang w:val="en-GB"/>
        </w:rPr>
        <w:t xml:space="preserve">The scenario of </w:t>
      </w:r>
      <w:proofErr w:type="spellStart"/>
      <w:r w:rsidR="002D4932" w:rsidRPr="002D4932">
        <w:rPr>
          <w:b/>
          <w:bCs/>
          <w:lang w:val="en-GB"/>
        </w:rPr>
        <w:t>UMi</w:t>
      </w:r>
      <w:proofErr w:type="spellEnd"/>
      <w:r w:rsidR="002D4932" w:rsidRPr="002D4932">
        <w:rPr>
          <w:b/>
          <w:bCs/>
          <w:lang w:val="en-GB"/>
        </w:rPr>
        <w:t xml:space="preserve"> LOS behaves two-step pathloss with a turn-point at the range of 53m.</w:t>
      </w:r>
      <w:r w:rsidRPr="006A4A11">
        <w:rPr>
          <w:rFonts w:eastAsiaTheme="minorEastAsia"/>
          <w:b/>
          <w:bCs/>
          <w:lang w:eastAsia="zh-CN"/>
        </w:rPr>
        <w:fldChar w:fldCharType="end"/>
      </w:r>
    </w:p>
    <w:p w14:paraId="7D28FB11" w14:textId="77777777" w:rsidR="000C749C" w:rsidRDefault="000C749C" w:rsidP="000C749C">
      <w:pPr>
        <w:rPr>
          <w:rFonts w:eastAsiaTheme="minorEastAsia"/>
          <w:lang w:eastAsia="zh-CN"/>
        </w:rPr>
      </w:pPr>
    </w:p>
    <w:p w14:paraId="033924C3" w14:textId="21EBCDF7" w:rsidR="00DB256D" w:rsidRPr="00DB256D" w:rsidRDefault="006A4A11" w:rsidP="000C749C">
      <w:pPr>
        <w:rPr>
          <w:rFonts w:eastAsiaTheme="minorEastAsia"/>
          <w:b/>
          <w:bCs/>
          <w:lang w:eastAsia="zh-CN"/>
        </w:rPr>
      </w:pPr>
      <w:r w:rsidRPr="00DB256D">
        <w:rPr>
          <w:rFonts w:eastAsiaTheme="minorEastAsia"/>
          <w:b/>
          <w:bCs/>
          <w:lang w:eastAsia="zh-CN"/>
        </w:rPr>
        <w:fldChar w:fldCharType="begin"/>
      </w:r>
      <w:r w:rsidRPr="00DB256D">
        <w:rPr>
          <w:rFonts w:eastAsiaTheme="minorEastAsia"/>
          <w:b/>
          <w:bCs/>
          <w:lang w:eastAsia="zh-CN"/>
        </w:rPr>
        <w:instrText xml:space="preserve"> </w:instrText>
      </w:r>
      <w:r w:rsidRPr="00DB256D">
        <w:rPr>
          <w:rFonts w:eastAsiaTheme="minorEastAsia" w:hint="eastAsia"/>
          <w:b/>
          <w:bCs/>
          <w:lang w:eastAsia="zh-CN"/>
        </w:rPr>
        <w:instrText>REF _Ref144463507 \n \h</w:instrText>
      </w:r>
      <w:r w:rsidRPr="00DB256D">
        <w:rPr>
          <w:rFonts w:eastAsiaTheme="minorEastAsia"/>
          <w:b/>
          <w:bCs/>
          <w:lang w:eastAsia="zh-CN"/>
        </w:rPr>
        <w:instrText xml:space="preserve"> </w:instrText>
      </w:r>
      <w:r w:rsidR="00DB256D">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Pr>
          <w:rFonts w:eastAsiaTheme="minorEastAsia"/>
          <w:b/>
          <w:bCs/>
          <w:lang w:eastAsia="zh-CN"/>
        </w:rPr>
        <w:t xml:space="preserve">Proposal 1: </w:t>
      </w:r>
      <w:r w:rsidRPr="00DB256D">
        <w:rPr>
          <w:rFonts w:eastAsiaTheme="minorEastAsia"/>
          <w:b/>
          <w:bCs/>
          <w:lang w:eastAsia="zh-CN"/>
        </w:rPr>
        <w:fldChar w:fldCharType="end"/>
      </w:r>
      <w:r w:rsidR="00DB256D" w:rsidRPr="00DB256D">
        <w:rPr>
          <w:rFonts w:eastAsiaTheme="minorEastAsia"/>
          <w:b/>
          <w:bCs/>
          <w:lang w:eastAsia="zh-CN"/>
        </w:rPr>
        <w:fldChar w:fldCharType="begin"/>
      </w:r>
      <w:r w:rsidR="00DB256D" w:rsidRPr="00DB256D">
        <w:rPr>
          <w:rFonts w:eastAsiaTheme="minorEastAsia"/>
          <w:b/>
          <w:bCs/>
          <w:lang w:eastAsia="zh-CN"/>
        </w:rPr>
        <w:instrText xml:space="preserve"> REF _Ref144463507 \h </w:instrText>
      </w:r>
      <w:r w:rsidR="00DB256D">
        <w:rPr>
          <w:rFonts w:eastAsiaTheme="minorEastAsia"/>
          <w:b/>
          <w:bCs/>
          <w:lang w:eastAsia="zh-CN"/>
        </w:rPr>
        <w:instrText xml:space="preserve"> \* MERGEFORMAT </w:instrText>
      </w:r>
      <w:r w:rsidR="00DB256D" w:rsidRPr="00DB256D">
        <w:rPr>
          <w:rFonts w:eastAsiaTheme="minorEastAsia"/>
          <w:b/>
          <w:bCs/>
          <w:lang w:eastAsia="zh-CN"/>
        </w:rPr>
      </w:r>
      <w:r w:rsidR="00DB256D" w:rsidRPr="00DB256D">
        <w:rPr>
          <w:rFonts w:eastAsiaTheme="minorEastAsia"/>
          <w:b/>
          <w:bCs/>
          <w:lang w:eastAsia="zh-CN"/>
        </w:rPr>
        <w:fldChar w:fldCharType="separate"/>
      </w:r>
      <w:r w:rsidR="002D4932" w:rsidRPr="002D4932">
        <w:rPr>
          <w:rFonts w:eastAsia="ＭＳ 明朝" w:hint="eastAsia"/>
          <w:b/>
          <w:bCs/>
          <w:lang w:eastAsia="ja-JP"/>
        </w:rPr>
        <w:t>R</w:t>
      </w:r>
      <w:r w:rsidR="002D4932" w:rsidRPr="002D4932">
        <w:rPr>
          <w:rFonts w:eastAsia="ＭＳ 明朝"/>
          <w:b/>
          <w:bCs/>
          <w:lang w:eastAsia="ja-JP"/>
        </w:rPr>
        <w:t>AN1 prioritizes the studies on the channel models of ISAC and FR 7-24GHz.</w:t>
      </w:r>
      <w:r w:rsidR="00DB256D" w:rsidRPr="00DB256D">
        <w:rPr>
          <w:rFonts w:eastAsiaTheme="minorEastAsia"/>
          <w:b/>
          <w:bCs/>
          <w:lang w:eastAsia="zh-CN"/>
        </w:rPr>
        <w:fldChar w:fldCharType="end"/>
      </w:r>
    </w:p>
    <w:p w14:paraId="46095262" w14:textId="066B4B4E" w:rsidR="00DB256D" w:rsidRPr="007600A8" w:rsidRDefault="006A4A11" w:rsidP="000C749C">
      <w:pPr>
        <w:rPr>
          <w:rFonts w:eastAsia="ＭＳ 明朝"/>
          <w:b/>
          <w:bCs/>
          <w:lang w:eastAsia="ja-JP"/>
        </w:rPr>
      </w:pPr>
      <w:r w:rsidRPr="007600A8">
        <w:rPr>
          <w:rFonts w:eastAsia="ＭＳ 明朝"/>
          <w:b/>
          <w:bCs/>
          <w:lang w:eastAsia="ja-JP"/>
        </w:rPr>
        <w:fldChar w:fldCharType="begin"/>
      </w:r>
      <w:r w:rsidRPr="007600A8">
        <w:rPr>
          <w:rFonts w:eastAsia="ＭＳ 明朝"/>
          <w:b/>
          <w:bCs/>
          <w:lang w:eastAsia="ja-JP"/>
        </w:rPr>
        <w:instrText xml:space="preserve"> REF _Ref144463509 \n \h </w:instrText>
      </w:r>
      <w:r w:rsidR="00DB256D" w:rsidRPr="007600A8">
        <w:rPr>
          <w:rFonts w:eastAsia="ＭＳ 明朝"/>
          <w:b/>
          <w:bCs/>
          <w:lang w:eastAsia="ja-JP"/>
        </w:rPr>
        <w:instrText xml:space="preserve"> \* MERGEFORMAT </w:instrText>
      </w:r>
      <w:r w:rsidRPr="007600A8">
        <w:rPr>
          <w:rFonts w:eastAsia="ＭＳ 明朝"/>
          <w:b/>
          <w:bCs/>
          <w:lang w:eastAsia="ja-JP"/>
        </w:rPr>
      </w:r>
      <w:r w:rsidRPr="007600A8">
        <w:rPr>
          <w:rFonts w:eastAsia="ＭＳ 明朝"/>
          <w:b/>
          <w:bCs/>
          <w:lang w:eastAsia="ja-JP"/>
        </w:rPr>
        <w:fldChar w:fldCharType="separate"/>
      </w:r>
      <w:r w:rsidR="002D4932" w:rsidRPr="007600A8">
        <w:rPr>
          <w:rFonts w:eastAsia="ＭＳ 明朝"/>
          <w:b/>
          <w:bCs/>
          <w:lang w:eastAsia="ja-JP"/>
        </w:rPr>
        <w:t xml:space="preserve">Proposal 2: </w:t>
      </w:r>
      <w:r w:rsidRPr="007600A8">
        <w:rPr>
          <w:rFonts w:eastAsia="ＭＳ 明朝"/>
          <w:b/>
          <w:bCs/>
          <w:lang w:eastAsia="ja-JP"/>
        </w:rPr>
        <w:fldChar w:fldCharType="end"/>
      </w:r>
      <w:r w:rsidR="007600A8" w:rsidRPr="007600A8">
        <w:rPr>
          <w:rFonts w:eastAsia="ＭＳ 明朝"/>
          <w:b/>
          <w:bCs/>
          <w:lang w:eastAsia="ja-JP"/>
        </w:rPr>
        <w:fldChar w:fldCharType="begin"/>
      </w:r>
      <w:r w:rsidR="007600A8" w:rsidRPr="007600A8">
        <w:rPr>
          <w:rFonts w:eastAsia="ＭＳ 明朝"/>
          <w:b/>
          <w:bCs/>
          <w:lang w:eastAsia="ja-JP"/>
        </w:rPr>
        <w:instrText xml:space="preserve"> REF _Ref144463509 \h  \* MERGEFORMAT </w:instrText>
      </w:r>
      <w:r w:rsidR="007600A8" w:rsidRPr="007600A8">
        <w:rPr>
          <w:rFonts w:eastAsia="ＭＳ 明朝"/>
          <w:b/>
          <w:bCs/>
          <w:lang w:eastAsia="ja-JP"/>
        </w:rPr>
      </w:r>
      <w:r w:rsidR="007600A8" w:rsidRPr="007600A8">
        <w:rPr>
          <w:rFonts w:eastAsia="ＭＳ 明朝"/>
          <w:b/>
          <w:bCs/>
          <w:lang w:eastAsia="ja-JP"/>
        </w:rPr>
        <w:fldChar w:fldCharType="separate"/>
      </w:r>
      <w:r w:rsidR="007600A8" w:rsidRPr="007600A8">
        <w:rPr>
          <w:rFonts w:eastAsia="ＭＳ 明朝"/>
          <w:b/>
          <w:bCs/>
          <w:lang w:eastAsia="ja-JP"/>
        </w:rPr>
        <w:t>Start RAN- or RAN1-level discussion on use cases and sensing modes from the 1</w:t>
      </w:r>
      <w:r w:rsidR="007600A8" w:rsidRPr="007600A8">
        <w:rPr>
          <w:rFonts w:eastAsia="ＭＳ 明朝"/>
          <w:b/>
          <w:bCs/>
          <w:vertAlign w:val="superscript"/>
          <w:lang w:eastAsia="ja-JP"/>
        </w:rPr>
        <w:t>st</w:t>
      </w:r>
      <w:r w:rsidR="007600A8" w:rsidRPr="007600A8">
        <w:rPr>
          <w:rFonts w:eastAsia="ＭＳ 明朝"/>
          <w:b/>
          <w:bCs/>
          <w:lang w:eastAsia="ja-JP"/>
        </w:rPr>
        <w:t xml:space="preserve"> quarter of 2024 and start the corresponding channel modeling from the 2</w:t>
      </w:r>
      <w:r w:rsidR="007600A8" w:rsidRPr="007600A8">
        <w:rPr>
          <w:rFonts w:eastAsia="ＭＳ 明朝"/>
          <w:b/>
          <w:bCs/>
          <w:vertAlign w:val="superscript"/>
          <w:lang w:eastAsia="ja-JP"/>
        </w:rPr>
        <w:t>nd</w:t>
      </w:r>
      <w:r w:rsidR="007600A8" w:rsidRPr="007600A8">
        <w:rPr>
          <w:rFonts w:eastAsia="ＭＳ 明朝"/>
          <w:b/>
          <w:bCs/>
          <w:lang w:eastAsia="ja-JP"/>
        </w:rPr>
        <w:t xml:space="preserve"> quarter of 2024 in RAN1.</w:t>
      </w:r>
      <w:r w:rsidR="007600A8" w:rsidRPr="007600A8">
        <w:rPr>
          <w:rFonts w:eastAsia="ＭＳ 明朝"/>
          <w:b/>
          <w:bCs/>
          <w:lang w:eastAsia="ja-JP"/>
        </w:rPr>
        <w:fldChar w:fldCharType="end"/>
      </w:r>
      <w:r w:rsidR="007600A8" w:rsidRPr="007600A8">
        <w:rPr>
          <w:rFonts w:eastAsia="ＭＳ 明朝"/>
          <w:b/>
          <w:bCs/>
          <w:lang w:eastAsia="ja-JP"/>
        </w:rPr>
        <w:t xml:space="preserve"> </w:t>
      </w:r>
    </w:p>
    <w:p w14:paraId="193891BD" w14:textId="5D34915A" w:rsidR="00DB256D" w:rsidRPr="007600A8" w:rsidRDefault="006A4A11" w:rsidP="000C749C">
      <w:pPr>
        <w:rPr>
          <w:rFonts w:eastAsia="ＭＳ 明朝"/>
          <w:b/>
          <w:bCs/>
          <w:lang w:eastAsia="ja-JP"/>
        </w:rPr>
      </w:pPr>
      <w:r w:rsidRPr="007600A8">
        <w:rPr>
          <w:rFonts w:eastAsia="ＭＳ 明朝"/>
          <w:b/>
          <w:bCs/>
          <w:lang w:eastAsia="ja-JP"/>
        </w:rPr>
        <w:fldChar w:fldCharType="begin"/>
      </w:r>
      <w:r w:rsidRPr="007600A8">
        <w:rPr>
          <w:rFonts w:eastAsia="ＭＳ 明朝"/>
          <w:b/>
          <w:bCs/>
          <w:lang w:eastAsia="ja-JP"/>
        </w:rPr>
        <w:instrText xml:space="preserve"> REF _Ref144463511 \n \h </w:instrText>
      </w:r>
      <w:r w:rsidR="00DB256D" w:rsidRPr="007600A8">
        <w:rPr>
          <w:rFonts w:eastAsia="ＭＳ 明朝"/>
          <w:b/>
          <w:bCs/>
          <w:lang w:eastAsia="ja-JP"/>
        </w:rPr>
        <w:instrText xml:space="preserve"> \* MERGEFORMAT </w:instrText>
      </w:r>
      <w:r w:rsidRPr="007600A8">
        <w:rPr>
          <w:rFonts w:eastAsia="ＭＳ 明朝"/>
          <w:b/>
          <w:bCs/>
          <w:lang w:eastAsia="ja-JP"/>
        </w:rPr>
      </w:r>
      <w:r w:rsidRPr="007600A8">
        <w:rPr>
          <w:rFonts w:eastAsia="ＭＳ 明朝"/>
          <w:b/>
          <w:bCs/>
          <w:lang w:eastAsia="ja-JP"/>
        </w:rPr>
        <w:fldChar w:fldCharType="separate"/>
      </w:r>
      <w:r w:rsidR="002D4932" w:rsidRPr="007600A8">
        <w:rPr>
          <w:rFonts w:eastAsia="ＭＳ 明朝"/>
          <w:b/>
          <w:bCs/>
          <w:lang w:eastAsia="ja-JP"/>
        </w:rPr>
        <w:t xml:space="preserve">Proposal 3: </w:t>
      </w:r>
      <w:r w:rsidRPr="007600A8">
        <w:rPr>
          <w:rFonts w:eastAsia="ＭＳ 明朝"/>
          <w:b/>
          <w:bCs/>
          <w:lang w:eastAsia="ja-JP"/>
        </w:rPr>
        <w:fldChar w:fldCharType="end"/>
      </w:r>
      <w:r w:rsidR="00D710C1" w:rsidRPr="007600A8">
        <w:rPr>
          <w:rFonts w:eastAsia="ＭＳ 明朝"/>
          <w:b/>
          <w:bCs/>
          <w:lang w:eastAsia="ja-JP"/>
        </w:rPr>
        <w:t xml:space="preserve"> </w:t>
      </w:r>
      <w:r w:rsidR="007600A8" w:rsidRPr="007600A8">
        <w:rPr>
          <w:rFonts w:eastAsia="ＭＳ 明朝"/>
          <w:b/>
          <w:bCs/>
          <w:lang w:eastAsia="ja-JP"/>
        </w:rPr>
        <w:fldChar w:fldCharType="begin"/>
      </w:r>
      <w:r w:rsidR="007600A8" w:rsidRPr="007600A8">
        <w:rPr>
          <w:rFonts w:eastAsia="ＭＳ 明朝"/>
          <w:b/>
          <w:bCs/>
          <w:lang w:eastAsia="ja-JP"/>
        </w:rPr>
        <w:instrText xml:space="preserve"> REF _Ref144463511 \h  \* MERGEFORMAT </w:instrText>
      </w:r>
      <w:r w:rsidR="007600A8" w:rsidRPr="007600A8">
        <w:rPr>
          <w:rFonts w:eastAsia="ＭＳ 明朝"/>
          <w:b/>
          <w:bCs/>
          <w:lang w:eastAsia="ja-JP"/>
        </w:rPr>
      </w:r>
      <w:r w:rsidR="007600A8" w:rsidRPr="007600A8">
        <w:rPr>
          <w:rFonts w:eastAsia="ＭＳ 明朝"/>
          <w:b/>
          <w:bCs/>
          <w:lang w:eastAsia="ja-JP"/>
        </w:rPr>
        <w:fldChar w:fldCharType="separate"/>
      </w:r>
      <w:r w:rsidR="007600A8" w:rsidRPr="007600A8">
        <w:rPr>
          <w:rFonts w:eastAsia="ＭＳ 明朝"/>
          <w:b/>
          <w:bCs/>
          <w:lang w:eastAsia="ja-JP"/>
        </w:rPr>
        <w:t xml:space="preserve">Start the channel modeling for FR </w:t>
      </w:r>
      <w:r w:rsidR="007600A8" w:rsidRPr="007600A8">
        <w:rPr>
          <w:b/>
          <w:bCs/>
        </w:rPr>
        <w:t>7-24 GHz</w:t>
      </w:r>
      <w:r w:rsidR="007600A8" w:rsidRPr="007600A8">
        <w:rPr>
          <w:rFonts w:eastAsia="ＭＳ 明朝"/>
          <w:b/>
          <w:bCs/>
          <w:lang w:eastAsia="ja-JP"/>
        </w:rPr>
        <w:t xml:space="preserve"> from the 1</w:t>
      </w:r>
      <w:r w:rsidR="007600A8" w:rsidRPr="007600A8">
        <w:rPr>
          <w:rFonts w:eastAsia="ＭＳ 明朝"/>
          <w:b/>
          <w:bCs/>
          <w:vertAlign w:val="superscript"/>
          <w:lang w:eastAsia="ja-JP"/>
        </w:rPr>
        <w:t>st</w:t>
      </w:r>
      <w:r w:rsidR="007600A8" w:rsidRPr="007600A8">
        <w:rPr>
          <w:rFonts w:eastAsia="ＭＳ 明朝"/>
          <w:b/>
          <w:bCs/>
          <w:lang w:eastAsia="ja-JP"/>
        </w:rPr>
        <w:t xml:space="preserve"> quarter of 2024, focusing on the near field scenario in RAN1.</w:t>
      </w:r>
      <w:r w:rsidR="007600A8" w:rsidRPr="007600A8">
        <w:rPr>
          <w:rFonts w:eastAsia="ＭＳ 明朝"/>
          <w:b/>
          <w:bCs/>
          <w:lang w:eastAsia="ja-JP"/>
        </w:rPr>
        <w:fldChar w:fldCharType="end"/>
      </w:r>
    </w:p>
    <w:p w14:paraId="53816747" w14:textId="15ED5BD1" w:rsidR="00DB256D" w:rsidRPr="00DB256D" w:rsidRDefault="006A4A11" w:rsidP="000C749C">
      <w:pPr>
        <w:rPr>
          <w:rFonts w:eastAsiaTheme="minorEastAsia"/>
          <w:b/>
          <w:bCs/>
          <w:lang w:eastAsia="zh-CN"/>
        </w:rPr>
      </w:pPr>
      <w:r w:rsidRPr="00DB256D">
        <w:rPr>
          <w:rFonts w:eastAsiaTheme="minorEastAsia"/>
          <w:b/>
          <w:bCs/>
          <w:lang w:eastAsia="zh-CN"/>
        </w:rPr>
        <w:fldChar w:fldCharType="begin"/>
      </w:r>
      <w:r w:rsidRPr="00DB256D">
        <w:rPr>
          <w:rFonts w:eastAsiaTheme="minorEastAsia"/>
          <w:b/>
          <w:bCs/>
          <w:lang w:eastAsia="zh-CN"/>
        </w:rPr>
        <w:instrText xml:space="preserve"> REF _Ref144463513 \n \h </w:instrText>
      </w:r>
      <w:r w:rsidR="00DB256D">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Pr>
          <w:rFonts w:eastAsiaTheme="minorEastAsia"/>
          <w:b/>
          <w:bCs/>
          <w:lang w:eastAsia="zh-CN"/>
        </w:rPr>
        <w:t xml:space="preserve">Proposal 4: </w:t>
      </w:r>
      <w:r w:rsidRPr="00DB256D">
        <w:rPr>
          <w:rFonts w:eastAsiaTheme="minorEastAsia"/>
          <w:b/>
          <w:bCs/>
          <w:lang w:eastAsia="zh-CN"/>
        </w:rPr>
        <w:fldChar w:fldCharType="end"/>
      </w:r>
      <w:r w:rsidR="00DB256D" w:rsidRPr="00DB256D">
        <w:rPr>
          <w:rFonts w:eastAsiaTheme="minorEastAsia"/>
          <w:b/>
          <w:bCs/>
          <w:lang w:eastAsia="zh-CN"/>
        </w:rPr>
        <w:fldChar w:fldCharType="begin"/>
      </w:r>
      <w:r w:rsidR="00DB256D" w:rsidRPr="00DB256D">
        <w:rPr>
          <w:rFonts w:eastAsiaTheme="minorEastAsia"/>
          <w:b/>
          <w:bCs/>
          <w:lang w:eastAsia="zh-CN"/>
        </w:rPr>
        <w:instrText xml:space="preserve"> REF _Ref144463513 \h </w:instrText>
      </w:r>
      <w:r w:rsidR="00DB256D">
        <w:rPr>
          <w:rFonts w:eastAsiaTheme="minorEastAsia"/>
          <w:b/>
          <w:bCs/>
          <w:lang w:eastAsia="zh-CN"/>
        </w:rPr>
        <w:instrText xml:space="preserve"> \* MERGEFORMAT </w:instrText>
      </w:r>
      <w:r w:rsidR="00DB256D" w:rsidRPr="00DB256D">
        <w:rPr>
          <w:rFonts w:eastAsiaTheme="minorEastAsia"/>
          <w:b/>
          <w:bCs/>
          <w:lang w:eastAsia="zh-CN"/>
        </w:rPr>
      </w:r>
      <w:r w:rsidR="00DB256D" w:rsidRPr="00DB256D">
        <w:rPr>
          <w:rFonts w:eastAsiaTheme="minorEastAsia"/>
          <w:b/>
          <w:bCs/>
          <w:lang w:eastAsia="zh-CN"/>
        </w:rPr>
        <w:fldChar w:fldCharType="separate"/>
      </w:r>
      <w:r w:rsidR="002D4932" w:rsidRPr="002D4932">
        <w:rPr>
          <w:rFonts w:eastAsia="ＭＳ 明朝" w:hint="eastAsia"/>
          <w:b/>
          <w:bCs/>
          <w:lang w:eastAsia="ja-JP"/>
        </w:rPr>
        <w:t>R</w:t>
      </w:r>
      <w:r w:rsidR="002D4932" w:rsidRPr="002D4932">
        <w:rPr>
          <w:rFonts w:eastAsia="ＭＳ 明朝"/>
          <w:b/>
          <w:bCs/>
          <w:lang w:eastAsia="ja-JP"/>
        </w:rPr>
        <w:t>AN1 prioritizes the studies of the channel models, corresponding to the use case and the sensing mode.</w:t>
      </w:r>
      <w:r w:rsidR="00DB256D" w:rsidRPr="00DB256D">
        <w:rPr>
          <w:rFonts w:eastAsiaTheme="minorEastAsia"/>
          <w:b/>
          <w:bCs/>
          <w:lang w:eastAsia="zh-CN"/>
        </w:rPr>
        <w:fldChar w:fldCharType="end"/>
      </w:r>
    </w:p>
    <w:p w14:paraId="62089EB6" w14:textId="2CA60453" w:rsidR="00DB256D" w:rsidRPr="00DB256D" w:rsidRDefault="006A4A11" w:rsidP="000C749C">
      <w:pPr>
        <w:rPr>
          <w:rFonts w:eastAsiaTheme="minorEastAsia"/>
          <w:b/>
          <w:bCs/>
          <w:lang w:eastAsia="zh-CN"/>
        </w:rPr>
      </w:pPr>
      <w:r w:rsidRPr="00DB256D">
        <w:rPr>
          <w:rFonts w:eastAsiaTheme="minorEastAsia"/>
          <w:b/>
          <w:bCs/>
          <w:lang w:eastAsia="zh-CN"/>
        </w:rPr>
        <w:fldChar w:fldCharType="begin"/>
      </w:r>
      <w:r w:rsidRPr="00DB256D">
        <w:rPr>
          <w:rFonts w:eastAsiaTheme="minorEastAsia"/>
          <w:b/>
          <w:bCs/>
          <w:lang w:eastAsia="zh-CN"/>
        </w:rPr>
        <w:instrText xml:space="preserve"> REF _Ref144463519 \n \h </w:instrText>
      </w:r>
      <w:r w:rsidR="00DB256D">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Pr>
          <w:rFonts w:eastAsiaTheme="minorEastAsia"/>
          <w:b/>
          <w:bCs/>
          <w:lang w:eastAsia="zh-CN"/>
        </w:rPr>
        <w:t xml:space="preserve">Proposal 5: </w:t>
      </w:r>
      <w:r w:rsidRPr="00DB256D">
        <w:rPr>
          <w:rFonts w:eastAsiaTheme="minorEastAsia"/>
          <w:b/>
          <w:bCs/>
          <w:lang w:eastAsia="zh-CN"/>
        </w:rPr>
        <w:fldChar w:fldCharType="end"/>
      </w:r>
      <w:r w:rsidR="00DB256D" w:rsidRPr="00DB256D">
        <w:rPr>
          <w:rFonts w:eastAsiaTheme="minorEastAsia"/>
          <w:b/>
          <w:bCs/>
          <w:lang w:eastAsia="zh-CN"/>
        </w:rPr>
        <w:fldChar w:fldCharType="begin"/>
      </w:r>
      <w:r w:rsidR="00DB256D" w:rsidRPr="00DB256D">
        <w:rPr>
          <w:rFonts w:eastAsiaTheme="minorEastAsia"/>
          <w:b/>
          <w:bCs/>
          <w:lang w:eastAsia="zh-CN"/>
        </w:rPr>
        <w:instrText xml:space="preserve"> REF _Ref144463519 \h </w:instrText>
      </w:r>
      <w:r w:rsidR="00DB256D">
        <w:rPr>
          <w:rFonts w:eastAsiaTheme="minorEastAsia"/>
          <w:b/>
          <w:bCs/>
          <w:lang w:eastAsia="zh-CN"/>
        </w:rPr>
        <w:instrText xml:space="preserve"> \* MERGEFORMAT </w:instrText>
      </w:r>
      <w:r w:rsidR="00DB256D" w:rsidRPr="00DB256D">
        <w:rPr>
          <w:rFonts w:eastAsiaTheme="minorEastAsia"/>
          <w:b/>
          <w:bCs/>
          <w:lang w:eastAsia="zh-CN"/>
        </w:rPr>
      </w:r>
      <w:r w:rsidR="00DB256D" w:rsidRPr="00DB256D">
        <w:rPr>
          <w:rFonts w:eastAsiaTheme="minorEastAsia"/>
          <w:b/>
          <w:bCs/>
          <w:lang w:eastAsia="zh-CN"/>
        </w:rPr>
        <w:fldChar w:fldCharType="separate"/>
      </w:r>
      <w:r w:rsidR="002D4932" w:rsidRPr="002D4932">
        <w:rPr>
          <w:rFonts w:eastAsia="ＭＳ 明朝"/>
          <w:b/>
          <w:bCs/>
          <w:lang w:eastAsia="ja-JP"/>
        </w:rPr>
        <w:t>As a study of NR sensing channel model in Rel-19, prioritize the bi-static sensing mode (</w:t>
      </w:r>
      <w:proofErr w:type="spellStart"/>
      <w:r w:rsidR="002D4932" w:rsidRPr="002D4932">
        <w:rPr>
          <w:rFonts w:eastAsia="ＭＳ 明朝"/>
          <w:b/>
          <w:bCs/>
          <w:lang w:eastAsia="ja-JP"/>
        </w:rPr>
        <w:t>gNB</w:t>
      </w:r>
      <w:proofErr w:type="spellEnd"/>
      <w:r w:rsidR="002D4932" w:rsidRPr="002D4932">
        <w:rPr>
          <w:rFonts w:eastAsia="ＭＳ 明朝"/>
          <w:b/>
          <w:bCs/>
          <w:lang w:eastAsia="ja-JP"/>
        </w:rPr>
        <w:t>-to-UE, UE-to-</w:t>
      </w:r>
      <w:proofErr w:type="spellStart"/>
      <w:r w:rsidR="002D4932" w:rsidRPr="002D4932">
        <w:rPr>
          <w:rFonts w:eastAsia="ＭＳ 明朝"/>
          <w:b/>
          <w:bCs/>
          <w:lang w:eastAsia="ja-JP"/>
        </w:rPr>
        <w:t>gNB</w:t>
      </w:r>
      <w:proofErr w:type="spellEnd"/>
      <w:r w:rsidR="002D4932" w:rsidRPr="002D4932">
        <w:rPr>
          <w:rFonts w:eastAsia="ＭＳ 明朝"/>
          <w:b/>
          <w:bCs/>
          <w:lang w:eastAsia="ja-JP"/>
        </w:rPr>
        <w:t xml:space="preserve">) and </w:t>
      </w:r>
      <w:proofErr w:type="spellStart"/>
      <w:r w:rsidR="002D4932" w:rsidRPr="002D4932">
        <w:rPr>
          <w:rFonts w:eastAsia="ＭＳ 明朝"/>
          <w:b/>
          <w:bCs/>
          <w:lang w:eastAsia="ja-JP"/>
        </w:rPr>
        <w:t>gNB</w:t>
      </w:r>
      <w:proofErr w:type="spellEnd"/>
      <w:r w:rsidR="002D4932" w:rsidRPr="002D4932">
        <w:rPr>
          <w:rFonts w:eastAsia="ＭＳ 明朝"/>
          <w:b/>
          <w:bCs/>
          <w:lang w:eastAsia="ja-JP"/>
        </w:rPr>
        <w:t xml:space="preserve"> mono-static sensing mode.</w:t>
      </w:r>
      <w:r w:rsidR="00DB256D" w:rsidRPr="00DB256D">
        <w:rPr>
          <w:rFonts w:eastAsiaTheme="minorEastAsia"/>
          <w:b/>
          <w:bCs/>
          <w:lang w:eastAsia="zh-CN"/>
        </w:rPr>
        <w:fldChar w:fldCharType="end"/>
      </w:r>
    </w:p>
    <w:p w14:paraId="2791B99B" w14:textId="5900EB3D" w:rsidR="00DB256D" w:rsidRPr="00DB256D" w:rsidRDefault="006A4A11" w:rsidP="000C749C">
      <w:pPr>
        <w:rPr>
          <w:rFonts w:eastAsiaTheme="minorEastAsia"/>
          <w:b/>
          <w:bCs/>
          <w:lang w:eastAsia="zh-CN"/>
        </w:rPr>
      </w:pPr>
      <w:r w:rsidRPr="00DB256D">
        <w:rPr>
          <w:rFonts w:eastAsiaTheme="minorEastAsia"/>
          <w:b/>
          <w:bCs/>
          <w:lang w:eastAsia="zh-CN"/>
        </w:rPr>
        <w:fldChar w:fldCharType="begin"/>
      </w:r>
      <w:r w:rsidRPr="00DB256D">
        <w:rPr>
          <w:rFonts w:eastAsiaTheme="minorEastAsia"/>
          <w:b/>
          <w:bCs/>
          <w:lang w:eastAsia="zh-CN"/>
        </w:rPr>
        <w:instrText xml:space="preserve"> REF _Ref144463523 \n \h </w:instrText>
      </w:r>
      <w:r w:rsidR="00DB256D">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Pr>
          <w:rFonts w:eastAsiaTheme="minorEastAsia"/>
          <w:b/>
          <w:bCs/>
          <w:lang w:eastAsia="zh-CN"/>
        </w:rPr>
        <w:t xml:space="preserve">Proposal 6: </w:t>
      </w:r>
      <w:r w:rsidRPr="00DB256D">
        <w:rPr>
          <w:rFonts w:eastAsiaTheme="minorEastAsia"/>
          <w:b/>
          <w:bCs/>
          <w:lang w:eastAsia="zh-CN"/>
        </w:rPr>
        <w:fldChar w:fldCharType="end"/>
      </w:r>
      <w:r w:rsidR="00DB256D" w:rsidRPr="00DB256D">
        <w:rPr>
          <w:rFonts w:eastAsiaTheme="minorEastAsia"/>
          <w:b/>
          <w:bCs/>
          <w:lang w:eastAsia="zh-CN"/>
        </w:rPr>
        <w:fldChar w:fldCharType="begin"/>
      </w:r>
      <w:r w:rsidR="00DB256D" w:rsidRPr="00DB256D">
        <w:rPr>
          <w:rFonts w:eastAsiaTheme="minorEastAsia"/>
          <w:b/>
          <w:bCs/>
          <w:lang w:eastAsia="zh-CN"/>
        </w:rPr>
        <w:instrText xml:space="preserve"> REF _Ref144463523 \h </w:instrText>
      </w:r>
      <w:r w:rsidR="00DB256D">
        <w:rPr>
          <w:rFonts w:eastAsiaTheme="minorEastAsia"/>
          <w:b/>
          <w:bCs/>
          <w:lang w:eastAsia="zh-CN"/>
        </w:rPr>
        <w:instrText xml:space="preserve"> \* MERGEFORMAT </w:instrText>
      </w:r>
      <w:r w:rsidR="00DB256D" w:rsidRPr="00DB256D">
        <w:rPr>
          <w:rFonts w:eastAsiaTheme="minorEastAsia"/>
          <w:b/>
          <w:bCs/>
          <w:lang w:eastAsia="zh-CN"/>
        </w:rPr>
      </w:r>
      <w:r w:rsidR="00DB256D" w:rsidRPr="00DB256D">
        <w:rPr>
          <w:rFonts w:eastAsiaTheme="minorEastAsia"/>
          <w:b/>
          <w:bCs/>
          <w:lang w:eastAsia="zh-CN"/>
        </w:rPr>
        <w:fldChar w:fldCharType="separate"/>
      </w:r>
      <w:r w:rsidR="002D4932" w:rsidRPr="002D4932">
        <w:rPr>
          <w:rFonts w:eastAsia="ＭＳ 明朝"/>
          <w:b/>
          <w:bCs/>
          <w:lang w:eastAsia="ja-JP"/>
        </w:rPr>
        <w:t xml:space="preserve">Design channel model for </w:t>
      </w:r>
      <w:proofErr w:type="spellStart"/>
      <w:r w:rsidR="002D4932" w:rsidRPr="002D4932">
        <w:rPr>
          <w:rFonts w:eastAsia="ＭＳ 明朝"/>
          <w:b/>
          <w:bCs/>
          <w:lang w:eastAsia="ja-JP"/>
        </w:rPr>
        <w:t>gNB</w:t>
      </w:r>
      <w:proofErr w:type="spellEnd"/>
      <w:r w:rsidR="002D4932" w:rsidRPr="002D4932">
        <w:rPr>
          <w:rFonts w:eastAsia="ＭＳ 明朝"/>
          <w:b/>
          <w:bCs/>
          <w:lang w:eastAsia="ja-JP"/>
        </w:rPr>
        <w:t>-to-UE and/or UE-to-</w:t>
      </w:r>
      <w:proofErr w:type="spellStart"/>
      <w:r w:rsidR="002D4932" w:rsidRPr="002D4932">
        <w:rPr>
          <w:rFonts w:eastAsia="ＭＳ 明朝"/>
          <w:b/>
          <w:bCs/>
          <w:lang w:eastAsia="ja-JP"/>
        </w:rPr>
        <w:t>gNB</w:t>
      </w:r>
      <w:proofErr w:type="spellEnd"/>
      <w:r w:rsidR="002D4932" w:rsidRPr="002D4932">
        <w:rPr>
          <w:rFonts w:eastAsia="ＭＳ 明朝"/>
          <w:b/>
          <w:bCs/>
          <w:lang w:eastAsia="ja-JP"/>
        </w:rPr>
        <w:t xml:space="preserve"> sensing modes in Rel-19.</w:t>
      </w:r>
      <w:r w:rsidR="00DB256D" w:rsidRPr="00DB256D">
        <w:rPr>
          <w:rFonts w:eastAsiaTheme="minorEastAsia"/>
          <w:b/>
          <w:bCs/>
          <w:lang w:eastAsia="zh-CN"/>
        </w:rPr>
        <w:fldChar w:fldCharType="end"/>
      </w:r>
    </w:p>
    <w:p w14:paraId="6721918F" w14:textId="588F81CB" w:rsidR="00DB256D" w:rsidRPr="00DB256D" w:rsidRDefault="00DB256D" w:rsidP="000C749C">
      <w:pPr>
        <w:rPr>
          <w:rFonts w:eastAsiaTheme="minorEastAsia"/>
          <w:b/>
          <w:bCs/>
          <w:lang w:eastAsia="zh-CN"/>
        </w:rPr>
      </w:pPr>
      <w:r w:rsidRPr="00DB256D">
        <w:rPr>
          <w:rFonts w:eastAsiaTheme="minorEastAsia"/>
          <w:b/>
          <w:bCs/>
          <w:lang w:eastAsia="zh-CN"/>
        </w:rPr>
        <w:fldChar w:fldCharType="begin"/>
      </w:r>
      <w:r w:rsidRPr="00DB256D">
        <w:rPr>
          <w:rFonts w:eastAsiaTheme="minorEastAsia"/>
          <w:b/>
          <w:bCs/>
          <w:lang w:eastAsia="zh-CN"/>
        </w:rPr>
        <w:instrText xml:space="preserve"> REF _Ref144463968 \n \h </w:instrText>
      </w:r>
      <w:r>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Pr>
          <w:rFonts w:eastAsiaTheme="minorEastAsia"/>
          <w:b/>
          <w:bCs/>
          <w:lang w:eastAsia="zh-CN"/>
        </w:rPr>
        <w:t xml:space="preserve">Proposal 7: </w:t>
      </w:r>
      <w:r w:rsidRPr="00DB256D">
        <w:rPr>
          <w:rFonts w:eastAsiaTheme="minorEastAsia"/>
          <w:b/>
          <w:bCs/>
          <w:lang w:eastAsia="zh-CN"/>
        </w:rPr>
        <w:fldChar w:fldCharType="end"/>
      </w:r>
      <w:r w:rsidRPr="00DB256D">
        <w:rPr>
          <w:rFonts w:eastAsiaTheme="minorEastAsia"/>
          <w:b/>
          <w:bCs/>
          <w:lang w:eastAsia="zh-CN"/>
        </w:rPr>
        <w:fldChar w:fldCharType="begin"/>
      </w:r>
      <w:r w:rsidRPr="00DB256D">
        <w:rPr>
          <w:rFonts w:eastAsiaTheme="minorEastAsia"/>
          <w:b/>
          <w:bCs/>
          <w:lang w:eastAsia="zh-CN"/>
        </w:rPr>
        <w:instrText xml:space="preserve"> REF _Ref144463968 \h </w:instrText>
      </w:r>
      <w:r>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sidRPr="002D4932">
        <w:rPr>
          <w:rFonts w:eastAsia="ＭＳ 明朝"/>
          <w:b/>
          <w:bCs/>
          <w:lang w:eastAsia="ja-JP"/>
        </w:rPr>
        <w:t>The correlation and relationship between sensing channel and communication channel need to be further studied.</w:t>
      </w:r>
      <w:r w:rsidRPr="00DB256D">
        <w:rPr>
          <w:rFonts w:eastAsiaTheme="minorEastAsia"/>
          <w:b/>
          <w:bCs/>
          <w:lang w:eastAsia="zh-CN"/>
        </w:rPr>
        <w:fldChar w:fldCharType="end"/>
      </w:r>
    </w:p>
    <w:p w14:paraId="7C6AB369" w14:textId="36B2E0E2" w:rsidR="00DB256D" w:rsidRPr="00DB256D" w:rsidRDefault="00DB256D" w:rsidP="000C749C">
      <w:pPr>
        <w:rPr>
          <w:rFonts w:eastAsiaTheme="minorEastAsia"/>
          <w:b/>
          <w:bCs/>
          <w:lang w:eastAsia="zh-CN"/>
        </w:rPr>
      </w:pPr>
      <w:r w:rsidRPr="00DB256D">
        <w:rPr>
          <w:rFonts w:eastAsiaTheme="minorEastAsia"/>
          <w:b/>
          <w:bCs/>
          <w:lang w:eastAsia="zh-CN"/>
        </w:rPr>
        <w:fldChar w:fldCharType="begin"/>
      </w:r>
      <w:r w:rsidRPr="00DB256D">
        <w:rPr>
          <w:rFonts w:eastAsiaTheme="minorEastAsia"/>
          <w:b/>
          <w:bCs/>
          <w:lang w:eastAsia="zh-CN"/>
        </w:rPr>
        <w:instrText xml:space="preserve"> REF _Ref144463551 \n \h </w:instrText>
      </w:r>
      <w:r>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Pr>
          <w:rFonts w:eastAsiaTheme="minorEastAsia"/>
          <w:b/>
          <w:bCs/>
          <w:lang w:eastAsia="zh-CN"/>
        </w:rPr>
        <w:t xml:space="preserve">Proposal 8: </w:t>
      </w:r>
      <w:r w:rsidRPr="00DB256D">
        <w:rPr>
          <w:rFonts w:eastAsiaTheme="minorEastAsia"/>
          <w:b/>
          <w:bCs/>
          <w:lang w:eastAsia="zh-CN"/>
        </w:rPr>
        <w:fldChar w:fldCharType="end"/>
      </w:r>
      <w:r w:rsidRPr="00DB256D">
        <w:rPr>
          <w:rFonts w:eastAsiaTheme="minorEastAsia"/>
          <w:b/>
          <w:bCs/>
          <w:lang w:eastAsia="zh-CN"/>
        </w:rPr>
        <w:fldChar w:fldCharType="begin"/>
      </w:r>
      <w:r w:rsidRPr="00DB256D">
        <w:rPr>
          <w:rFonts w:eastAsiaTheme="minorEastAsia"/>
          <w:b/>
          <w:bCs/>
          <w:lang w:eastAsia="zh-CN"/>
        </w:rPr>
        <w:instrText xml:space="preserve"> REF _Ref144463551 \h </w:instrText>
      </w:r>
      <w:r>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sidRPr="002D4932">
        <w:rPr>
          <w:rFonts w:eastAsia="ＭＳ 明朝"/>
          <w:b/>
          <w:bCs/>
          <w:lang w:eastAsia="ja-JP"/>
        </w:rPr>
        <w:t xml:space="preserve">Studying the </w:t>
      </w:r>
      <w:r w:rsidR="002D4932" w:rsidRPr="002D4932">
        <w:rPr>
          <w:rFonts w:hint="eastAsia"/>
          <w:b/>
          <w:bCs/>
        </w:rPr>
        <w:t>new</w:t>
      </w:r>
      <w:r w:rsidR="002D4932" w:rsidRPr="002D4932">
        <w:rPr>
          <w:b/>
          <w:bCs/>
        </w:rPr>
        <w:t xml:space="preserve"> </w:t>
      </w:r>
      <w:r w:rsidR="002D4932" w:rsidRPr="002D4932">
        <w:rPr>
          <w:rFonts w:eastAsia="ＭＳ 明朝"/>
          <w:b/>
          <w:bCs/>
          <w:lang w:eastAsia="ja-JP"/>
        </w:rPr>
        <w:t xml:space="preserve">propagation model should avoid the changes of statistic characteristics and behaviors associated with the communication </w:t>
      </w:r>
      <w:r w:rsidR="002D4932" w:rsidRPr="002D4932">
        <w:rPr>
          <w:rFonts w:eastAsiaTheme="minorEastAsia"/>
          <w:b/>
          <w:bCs/>
        </w:rPr>
        <w:t>channel</w:t>
      </w:r>
      <w:r w:rsidR="002D4932" w:rsidRPr="002D4932">
        <w:rPr>
          <w:rFonts w:eastAsia="ＭＳ 明朝"/>
          <w:b/>
          <w:bCs/>
          <w:lang w:eastAsia="ja-JP"/>
        </w:rPr>
        <w:t>.</w:t>
      </w:r>
      <w:r w:rsidRPr="00DB256D">
        <w:rPr>
          <w:rFonts w:eastAsiaTheme="minorEastAsia"/>
          <w:b/>
          <w:bCs/>
          <w:lang w:eastAsia="zh-CN"/>
        </w:rPr>
        <w:fldChar w:fldCharType="end"/>
      </w:r>
    </w:p>
    <w:p w14:paraId="39605619" w14:textId="3C67281F" w:rsidR="00DB256D" w:rsidRPr="00DB256D" w:rsidRDefault="00DB256D" w:rsidP="000C749C">
      <w:pPr>
        <w:rPr>
          <w:rFonts w:eastAsiaTheme="minorEastAsia"/>
          <w:b/>
          <w:bCs/>
          <w:lang w:eastAsia="zh-CN"/>
        </w:rPr>
      </w:pPr>
      <w:r w:rsidRPr="00DB256D">
        <w:rPr>
          <w:rFonts w:eastAsiaTheme="minorEastAsia"/>
          <w:b/>
          <w:bCs/>
          <w:lang w:eastAsia="zh-CN"/>
        </w:rPr>
        <w:fldChar w:fldCharType="begin"/>
      </w:r>
      <w:r w:rsidRPr="00DB256D">
        <w:rPr>
          <w:rFonts w:eastAsiaTheme="minorEastAsia"/>
          <w:b/>
          <w:bCs/>
          <w:lang w:eastAsia="zh-CN"/>
        </w:rPr>
        <w:instrText xml:space="preserve"> REF _Ref144463562 \n \h </w:instrText>
      </w:r>
      <w:r>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Pr>
          <w:rFonts w:eastAsiaTheme="minorEastAsia"/>
          <w:b/>
          <w:bCs/>
          <w:lang w:eastAsia="zh-CN"/>
        </w:rPr>
        <w:t xml:space="preserve">Proposal 9: </w:t>
      </w:r>
      <w:r w:rsidRPr="00DB256D">
        <w:rPr>
          <w:rFonts w:eastAsiaTheme="minorEastAsia"/>
          <w:b/>
          <w:bCs/>
          <w:lang w:eastAsia="zh-CN"/>
        </w:rPr>
        <w:fldChar w:fldCharType="end"/>
      </w:r>
      <w:r w:rsidRPr="00DB256D">
        <w:rPr>
          <w:rFonts w:eastAsiaTheme="minorEastAsia"/>
          <w:b/>
          <w:bCs/>
          <w:lang w:eastAsia="zh-CN"/>
        </w:rPr>
        <w:fldChar w:fldCharType="begin"/>
      </w:r>
      <w:r w:rsidRPr="00DB256D">
        <w:rPr>
          <w:rFonts w:eastAsiaTheme="minorEastAsia"/>
          <w:b/>
          <w:bCs/>
          <w:lang w:eastAsia="zh-CN"/>
        </w:rPr>
        <w:instrText xml:space="preserve"> REF _Ref144463562 \h </w:instrText>
      </w:r>
      <w:r>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sidRPr="002D4932">
        <w:rPr>
          <w:rFonts w:eastAsia="ＭＳ 明朝"/>
          <w:b/>
          <w:bCs/>
          <w:lang w:eastAsia="ja-JP"/>
        </w:rPr>
        <w:t xml:space="preserve">Design channel model for </w:t>
      </w:r>
      <w:proofErr w:type="spellStart"/>
      <w:r w:rsidR="002D4932" w:rsidRPr="002D4932">
        <w:rPr>
          <w:rFonts w:eastAsia="ＭＳ 明朝"/>
          <w:b/>
          <w:bCs/>
          <w:lang w:eastAsia="ja-JP"/>
        </w:rPr>
        <w:t>gNB</w:t>
      </w:r>
      <w:proofErr w:type="spellEnd"/>
      <w:r w:rsidR="002D4932" w:rsidRPr="002D4932">
        <w:rPr>
          <w:rFonts w:eastAsia="ＭＳ 明朝"/>
          <w:b/>
          <w:bCs/>
          <w:lang w:eastAsia="ja-JP"/>
        </w:rPr>
        <w:t xml:space="preserve"> mono-static sensing modes in Rel-19.</w:t>
      </w:r>
      <w:r w:rsidRPr="00DB256D">
        <w:rPr>
          <w:rFonts w:eastAsiaTheme="minorEastAsia"/>
          <w:b/>
          <w:bCs/>
          <w:lang w:eastAsia="zh-CN"/>
        </w:rPr>
        <w:fldChar w:fldCharType="end"/>
      </w:r>
    </w:p>
    <w:p w14:paraId="3E953A23" w14:textId="6E9A236C" w:rsidR="00DB256D" w:rsidRPr="00DB256D" w:rsidRDefault="00DB256D" w:rsidP="000C749C">
      <w:pPr>
        <w:rPr>
          <w:rFonts w:eastAsiaTheme="minorEastAsia"/>
          <w:b/>
          <w:bCs/>
          <w:lang w:eastAsia="zh-CN"/>
        </w:rPr>
      </w:pPr>
      <w:r w:rsidRPr="00DB256D">
        <w:rPr>
          <w:rFonts w:eastAsiaTheme="minorEastAsia"/>
          <w:b/>
          <w:bCs/>
          <w:lang w:eastAsia="zh-CN"/>
        </w:rPr>
        <w:fldChar w:fldCharType="begin"/>
      </w:r>
      <w:r w:rsidRPr="00DB256D">
        <w:rPr>
          <w:rFonts w:eastAsiaTheme="minorEastAsia"/>
          <w:b/>
          <w:bCs/>
          <w:lang w:eastAsia="zh-CN"/>
        </w:rPr>
        <w:instrText xml:space="preserve"> REF _Ref144463567 \n \h </w:instrText>
      </w:r>
      <w:r>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Pr>
          <w:rFonts w:eastAsiaTheme="minorEastAsia"/>
          <w:b/>
          <w:bCs/>
          <w:lang w:eastAsia="zh-CN"/>
        </w:rPr>
        <w:t xml:space="preserve">Proposal 10: </w:t>
      </w:r>
      <w:r w:rsidRPr="00DB256D">
        <w:rPr>
          <w:rFonts w:eastAsiaTheme="minorEastAsia"/>
          <w:b/>
          <w:bCs/>
          <w:lang w:eastAsia="zh-CN"/>
        </w:rPr>
        <w:fldChar w:fldCharType="end"/>
      </w:r>
      <w:r w:rsidRPr="00DB256D">
        <w:rPr>
          <w:rFonts w:eastAsiaTheme="minorEastAsia"/>
          <w:b/>
          <w:bCs/>
          <w:lang w:eastAsia="zh-CN"/>
        </w:rPr>
        <w:fldChar w:fldCharType="begin"/>
      </w:r>
      <w:r w:rsidRPr="00DB256D">
        <w:rPr>
          <w:rFonts w:eastAsiaTheme="minorEastAsia"/>
          <w:b/>
          <w:bCs/>
          <w:lang w:eastAsia="zh-CN"/>
        </w:rPr>
        <w:instrText xml:space="preserve"> REF _Ref144463567 \h </w:instrText>
      </w:r>
      <w:r>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sidRPr="002D4932">
        <w:rPr>
          <w:rFonts w:eastAsia="ＭＳ 明朝"/>
          <w:b/>
          <w:bCs/>
          <w:lang w:eastAsia="ja-JP"/>
        </w:rPr>
        <w:t>Study the RCS model for both bistatic sensing and mono-static sensing.</w:t>
      </w:r>
      <w:r w:rsidRPr="00DB256D">
        <w:rPr>
          <w:rFonts w:eastAsiaTheme="minorEastAsia"/>
          <w:b/>
          <w:bCs/>
          <w:lang w:eastAsia="zh-CN"/>
        </w:rPr>
        <w:fldChar w:fldCharType="end"/>
      </w:r>
    </w:p>
    <w:p w14:paraId="35277C6C" w14:textId="6B24E60B" w:rsidR="00DB256D" w:rsidRPr="002D4932" w:rsidRDefault="00DB256D" w:rsidP="000C749C">
      <w:pPr>
        <w:rPr>
          <w:rFonts w:eastAsiaTheme="minorEastAsia"/>
          <w:b/>
          <w:bCs/>
          <w:lang w:eastAsia="zh-CN"/>
        </w:rPr>
      </w:pPr>
      <w:r w:rsidRPr="002D4932">
        <w:rPr>
          <w:rFonts w:eastAsiaTheme="minorEastAsia"/>
          <w:b/>
          <w:bCs/>
          <w:lang w:eastAsia="zh-CN"/>
        </w:rPr>
        <w:fldChar w:fldCharType="begin"/>
      </w:r>
      <w:r w:rsidRPr="002D4932">
        <w:rPr>
          <w:rFonts w:eastAsiaTheme="minorEastAsia"/>
          <w:b/>
          <w:bCs/>
          <w:lang w:eastAsia="zh-CN"/>
        </w:rPr>
        <w:instrText xml:space="preserve"> REF _Ref144463570 \n \h  \* MERGEFORMAT </w:instrText>
      </w:r>
      <w:r w:rsidRPr="002D4932">
        <w:rPr>
          <w:rFonts w:eastAsiaTheme="minorEastAsia"/>
          <w:b/>
          <w:bCs/>
          <w:lang w:eastAsia="zh-CN"/>
        </w:rPr>
      </w:r>
      <w:r w:rsidRPr="002D4932">
        <w:rPr>
          <w:rFonts w:eastAsiaTheme="minorEastAsia"/>
          <w:b/>
          <w:bCs/>
          <w:lang w:eastAsia="zh-CN"/>
        </w:rPr>
        <w:fldChar w:fldCharType="separate"/>
      </w:r>
      <w:r w:rsidR="002D4932" w:rsidRPr="002D4932">
        <w:rPr>
          <w:rFonts w:eastAsiaTheme="minorEastAsia"/>
          <w:b/>
          <w:bCs/>
          <w:lang w:eastAsia="zh-CN"/>
        </w:rPr>
        <w:t xml:space="preserve">Proposal 11: </w:t>
      </w:r>
      <w:r w:rsidRPr="002D4932">
        <w:rPr>
          <w:rFonts w:eastAsiaTheme="minorEastAsia"/>
          <w:b/>
          <w:bCs/>
          <w:lang w:eastAsia="zh-CN"/>
        </w:rPr>
        <w:fldChar w:fldCharType="end"/>
      </w:r>
      <w:r w:rsidR="002D4932" w:rsidRPr="002D4932">
        <w:rPr>
          <w:rFonts w:eastAsiaTheme="minorEastAsia"/>
          <w:b/>
          <w:bCs/>
          <w:lang w:eastAsia="zh-CN"/>
        </w:rPr>
        <w:t xml:space="preserve"> </w:t>
      </w:r>
      <w:r w:rsidR="002D4932" w:rsidRPr="002D4932">
        <w:rPr>
          <w:rFonts w:eastAsiaTheme="minorEastAsia"/>
          <w:b/>
          <w:bCs/>
          <w:lang w:eastAsia="zh-CN"/>
        </w:rPr>
        <w:fldChar w:fldCharType="begin"/>
      </w:r>
      <w:r w:rsidR="002D4932" w:rsidRPr="002D4932">
        <w:rPr>
          <w:rFonts w:eastAsiaTheme="minorEastAsia"/>
          <w:b/>
          <w:bCs/>
          <w:lang w:eastAsia="zh-CN"/>
        </w:rPr>
        <w:instrText xml:space="preserve"> REF _Ref144463570 \h  \* MERGEFORMAT </w:instrText>
      </w:r>
      <w:r w:rsidR="002D4932" w:rsidRPr="002D4932">
        <w:rPr>
          <w:rFonts w:eastAsiaTheme="minorEastAsia"/>
          <w:b/>
          <w:bCs/>
          <w:lang w:eastAsia="zh-CN"/>
        </w:rPr>
      </w:r>
      <w:r w:rsidR="002D4932" w:rsidRPr="002D4932">
        <w:rPr>
          <w:rFonts w:eastAsiaTheme="minorEastAsia"/>
          <w:b/>
          <w:bCs/>
          <w:lang w:eastAsia="zh-CN"/>
        </w:rPr>
        <w:fldChar w:fldCharType="separate"/>
      </w:r>
      <w:r w:rsidR="002D4932" w:rsidRPr="002D4932">
        <w:rPr>
          <w:rFonts w:eastAsia="ＭＳ 明朝"/>
          <w:b/>
          <w:bCs/>
          <w:lang w:eastAsia="ja-JP"/>
        </w:rPr>
        <w:t xml:space="preserve">Introduce an adjustment factor </w:t>
      </w:r>
      <w:proofErr w:type="spellStart"/>
      <w:r w:rsidR="002D4932" w:rsidRPr="002D4932">
        <w:rPr>
          <w:rFonts w:eastAsia="ＭＳ 明朝"/>
          <w:b/>
          <w:bCs/>
          <w:lang w:eastAsia="ja-JP"/>
        </w:rPr>
        <w:t>Δ</w:t>
      </w:r>
      <w:r w:rsidR="002D4932" w:rsidRPr="002D4932">
        <w:rPr>
          <w:rFonts w:eastAsia="ＭＳ 明朝"/>
          <w:b/>
          <w:bCs/>
          <w:vertAlign w:val="subscript"/>
          <w:lang w:eastAsia="ja-JP"/>
        </w:rPr>
        <w:t>adj</w:t>
      </w:r>
      <w:proofErr w:type="spellEnd"/>
      <w:r w:rsidR="002D4932" w:rsidRPr="002D4932">
        <w:rPr>
          <w:rFonts w:eastAsia="ＭＳ 明朝"/>
          <w:b/>
          <w:bCs/>
          <w:lang w:eastAsia="ja-JP"/>
        </w:rPr>
        <w:t xml:space="preserve"> in pathloss as PL</w:t>
      </w:r>
      <w:r w:rsidR="002D4932" w:rsidRPr="002D4932">
        <w:rPr>
          <w:rFonts w:eastAsia="ＭＳ 明朝"/>
          <w:b/>
          <w:bCs/>
          <w:vertAlign w:val="subscript"/>
          <w:lang w:eastAsia="ja-JP"/>
        </w:rPr>
        <w:t>sen</w:t>
      </w:r>
      <w:r w:rsidR="002D4932" w:rsidRPr="002D4932">
        <w:rPr>
          <w:rFonts w:eastAsia="ＭＳ 明朝"/>
          <w:b/>
          <w:bCs/>
          <w:lang w:eastAsia="ja-JP"/>
        </w:rPr>
        <w:t>(d</w:t>
      </w:r>
      <w:r w:rsidR="002D4932" w:rsidRPr="002D4932">
        <w:rPr>
          <w:rFonts w:eastAsia="ＭＳ 明朝"/>
          <w:b/>
          <w:bCs/>
          <w:vertAlign w:val="subscript"/>
          <w:lang w:eastAsia="ja-JP"/>
        </w:rPr>
        <w:t>3D</w:t>
      </w:r>
      <w:r w:rsidR="002D4932" w:rsidRPr="002D4932">
        <w:rPr>
          <w:rFonts w:eastAsia="ＭＳ 明朝"/>
          <w:b/>
          <w:bCs/>
          <w:lang w:eastAsia="ja-JP"/>
        </w:rPr>
        <w:t xml:space="preserve">) = </w:t>
      </w:r>
      <w:proofErr w:type="spellStart"/>
      <w:r w:rsidR="002D4932" w:rsidRPr="002D4932">
        <w:rPr>
          <w:rFonts w:eastAsia="ＭＳ 明朝"/>
          <w:b/>
          <w:bCs/>
          <w:lang w:eastAsia="ja-JP"/>
        </w:rPr>
        <w:t>PL</w:t>
      </w:r>
      <w:r w:rsidR="002D4932" w:rsidRPr="002D4932">
        <w:rPr>
          <w:rFonts w:eastAsia="ＭＳ 明朝"/>
          <w:b/>
          <w:bCs/>
          <w:vertAlign w:val="subscript"/>
          <w:lang w:eastAsia="ja-JP"/>
        </w:rPr>
        <w:t>com</w:t>
      </w:r>
      <w:proofErr w:type="spellEnd"/>
      <w:r w:rsidR="002D4932" w:rsidRPr="002D4932">
        <w:rPr>
          <w:rFonts w:eastAsia="ＭＳ 明朝"/>
          <w:b/>
          <w:bCs/>
          <w:lang w:eastAsia="ja-JP"/>
        </w:rPr>
        <w:t>(d</w:t>
      </w:r>
      <w:r w:rsidR="002D4932" w:rsidRPr="002D4932">
        <w:rPr>
          <w:rFonts w:eastAsia="ＭＳ 明朝"/>
          <w:b/>
          <w:bCs/>
          <w:vertAlign w:val="subscript"/>
          <w:lang w:eastAsia="ja-JP"/>
        </w:rPr>
        <w:t>3D</w:t>
      </w:r>
      <w:r w:rsidR="002D4932" w:rsidRPr="002D4932">
        <w:rPr>
          <w:rFonts w:eastAsia="ＭＳ 明朝"/>
          <w:b/>
          <w:bCs/>
          <w:lang w:eastAsia="ja-JP"/>
        </w:rPr>
        <w:t>) +</w:t>
      </w:r>
      <w:proofErr w:type="spellStart"/>
      <w:r w:rsidR="002D4932" w:rsidRPr="002D4932">
        <w:rPr>
          <w:rFonts w:eastAsia="ＭＳ 明朝"/>
          <w:b/>
          <w:bCs/>
          <w:lang w:eastAsia="ja-JP"/>
        </w:rPr>
        <w:t>Δ</w:t>
      </w:r>
      <w:r w:rsidR="002D4932" w:rsidRPr="002D4932">
        <w:rPr>
          <w:rFonts w:eastAsia="ＭＳ 明朝"/>
          <w:b/>
          <w:bCs/>
          <w:vertAlign w:val="subscript"/>
          <w:lang w:eastAsia="ja-JP"/>
        </w:rPr>
        <w:t>adj</w:t>
      </w:r>
      <w:proofErr w:type="spellEnd"/>
      <w:r w:rsidR="002D4932" w:rsidRPr="002D4932">
        <w:rPr>
          <w:rFonts w:eastAsia="ＭＳ 明朝"/>
          <w:b/>
          <w:bCs/>
          <w:lang w:eastAsia="ja-JP"/>
        </w:rPr>
        <w:t xml:space="preserve">, where the exact value of </w:t>
      </w:r>
      <w:proofErr w:type="spellStart"/>
      <w:r w:rsidR="002D4932" w:rsidRPr="002D4932">
        <w:rPr>
          <w:rFonts w:eastAsia="ＭＳ 明朝"/>
          <w:b/>
          <w:bCs/>
          <w:lang w:eastAsia="ja-JP"/>
        </w:rPr>
        <w:t>Δ</w:t>
      </w:r>
      <w:r w:rsidR="002D4932" w:rsidRPr="002D4932">
        <w:rPr>
          <w:rFonts w:eastAsia="ＭＳ 明朝"/>
          <w:b/>
          <w:bCs/>
          <w:vertAlign w:val="subscript"/>
          <w:lang w:eastAsia="ja-JP"/>
        </w:rPr>
        <w:t>adj</w:t>
      </w:r>
      <w:proofErr w:type="spellEnd"/>
      <w:r w:rsidR="002D4932" w:rsidRPr="002D4932">
        <w:rPr>
          <w:rFonts w:eastAsia="ＭＳ 明朝"/>
          <w:b/>
          <w:bCs/>
          <w:lang w:eastAsia="ja-JP"/>
        </w:rPr>
        <w:t xml:space="preserve"> should be figured out in RAN1 study.</w:t>
      </w:r>
      <w:r w:rsidR="002D4932" w:rsidRPr="002D4932">
        <w:rPr>
          <w:rFonts w:eastAsiaTheme="minorEastAsia"/>
          <w:b/>
          <w:bCs/>
          <w:lang w:eastAsia="zh-CN"/>
        </w:rPr>
        <w:fldChar w:fldCharType="end"/>
      </w:r>
    </w:p>
    <w:p w14:paraId="2A3F0E6C" w14:textId="7BCC45EB" w:rsidR="00DB256D" w:rsidRPr="00DB256D" w:rsidRDefault="00DB256D" w:rsidP="000C749C">
      <w:pPr>
        <w:rPr>
          <w:rFonts w:eastAsiaTheme="minorEastAsia"/>
          <w:b/>
          <w:bCs/>
          <w:lang w:eastAsia="zh-CN"/>
        </w:rPr>
      </w:pPr>
      <w:r w:rsidRPr="00DB256D">
        <w:rPr>
          <w:rFonts w:eastAsiaTheme="minorEastAsia"/>
          <w:b/>
          <w:bCs/>
          <w:lang w:eastAsia="zh-CN"/>
        </w:rPr>
        <w:fldChar w:fldCharType="begin"/>
      </w:r>
      <w:r w:rsidRPr="00DB256D">
        <w:rPr>
          <w:rFonts w:eastAsiaTheme="minorEastAsia"/>
          <w:b/>
          <w:bCs/>
          <w:lang w:eastAsia="zh-CN"/>
        </w:rPr>
        <w:instrText xml:space="preserve"> REF _Ref144463576 \n \h </w:instrText>
      </w:r>
      <w:r>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Pr>
          <w:rFonts w:eastAsiaTheme="minorEastAsia"/>
          <w:b/>
          <w:bCs/>
          <w:lang w:eastAsia="zh-CN"/>
        </w:rPr>
        <w:t xml:space="preserve">Proposal 12: </w:t>
      </w:r>
      <w:r w:rsidRPr="00DB256D">
        <w:rPr>
          <w:rFonts w:eastAsiaTheme="minorEastAsia"/>
          <w:b/>
          <w:bCs/>
          <w:lang w:eastAsia="zh-CN"/>
        </w:rPr>
        <w:fldChar w:fldCharType="end"/>
      </w:r>
      <w:r w:rsidRPr="00DB256D">
        <w:rPr>
          <w:rFonts w:eastAsiaTheme="minorEastAsia"/>
          <w:b/>
          <w:bCs/>
          <w:lang w:eastAsia="zh-CN"/>
        </w:rPr>
        <w:fldChar w:fldCharType="begin"/>
      </w:r>
      <w:r w:rsidRPr="00DB256D">
        <w:rPr>
          <w:rFonts w:eastAsiaTheme="minorEastAsia"/>
          <w:b/>
          <w:bCs/>
          <w:lang w:eastAsia="zh-CN"/>
        </w:rPr>
        <w:instrText xml:space="preserve"> REF _Ref144463576 \h </w:instrText>
      </w:r>
      <w:r>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sidRPr="002D4932">
        <w:rPr>
          <w:rFonts w:eastAsia="ＭＳ 明朝"/>
          <w:b/>
          <w:bCs/>
          <w:lang w:eastAsia="ja-JP"/>
        </w:rPr>
        <w:t>Considering the near-field boundary, the near-field clusters and the far-field clusters would be identified according to the distance away from the antenna array and the channel responses under the spherical wave and planar wave assumption are generated, accordingly.</w:t>
      </w:r>
      <w:r w:rsidRPr="00DB256D">
        <w:rPr>
          <w:rFonts w:eastAsiaTheme="minorEastAsia"/>
          <w:b/>
          <w:bCs/>
          <w:lang w:eastAsia="zh-CN"/>
        </w:rPr>
        <w:fldChar w:fldCharType="end"/>
      </w:r>
    </w:p>
    <w:p w14:paraId="6B0F9882" w14:textId="30828D4C" w:rsidR="00DB256D" w:rsidRPr="00DB256D" w:rsidRDefault="00DB256D" w:rsidP="000C749C">
      <w:pPr>
        <w:rPr>
          <w:rFonts w:eastAsiaTheme="minorEastAsia"/>
          <w:b/>
          <w:bCs/>
          <w:lang w:eastAsia="zh-CN"/>
        </w:rPr>
      </w:pPr>
      <w:r w:rsidRPr="00DB256D">
        <w:rPr>
          <w:rFonts w:eastAsiaTheme="minorEastAsia"/>
          <w:b/>
          <w:bCs/>
          <w:lang w:eastAsia="zh-CN"/>
        </w:rPr>
        <w:fldChar w:fldCharType="begin"/>
      </w:r>
      <w:r w:rsidRPr="00DB256D">
        <w:rPr>
          <w:rFonts w:eastAsiaTheme="minorEastAsia"/>
          <w:b/>
          <w:bCs/>
          <w:lang w:eastAsia="zh-CN"/>
        </w:rPr>
        <w:instrText xml:space="preserve"> REF _Ref144463580 \n \h </w:instrText>
      </w:r>
      <w:r>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Pr>
          <w:rFonts w:eastAsiaTheme="minorEastAsia"/>
          <w:b/>
          <w:bCs/>
          <w:lang w:eastAsia="zh-CN"/>
        </w:rPr>
        <w:t xml:space="preserve">Proposal 13: </w:t>
      </w:r>
      <w:r w:rsidRPr="00DB256D">
        <w:rPr>
          <w:rFonts w:eastAsiaTheme="minorEastAsia"/>
          <w:b/>
          <w:bCs/>
          <w:lang w:eastAsia="zh-CN"/>
        </w:rPr>
        <w:fldChar w:fldCharType="end"/>
      </w:r>
      <w:r w:rsidRPr="00DB256D">
        <w:rPr>
          <w:rFonts w:eastAsiaTheme="minorEastAsia"/>
          <w:b/>
          <w:bCs/>
          <w:lang w:eastAsia="zh-CN"/>
        </w:rPr>
        <w:fldChar w:fldCharType="begin"/>
      </w:r>
      <w:r w:rsidRPr="00DB256D">
        <w:rPr>
          <w:rFonts w:eastAsiaTheme="minorEastAsia"/>
          <w:b/>
          <w:bCs/>
          <w:lang w:eastAsia="zh-CN"/>
        </w:rPr>
        <w:instrText xml:space="preserve"> REF _Ref144463580 \h </w:instrText>
      </w:r>
      <w:r>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sidRPr="002D4932">
        <w:rPr>
          <w:rFonts w:eastAsia="ＭＳ 明朝"/>
          <w:b/>
          <w:bCs/>
          <w:lang w:eastAsia="ja-JP"/>
        </w:rPr>
        <w:t xml:space="preserve">In FR3 channel model considering spherical wave propagation, the following aspects </w:t>
      </w:r>
      <w:r w:rsidR="002D4932" w:rsidRPr="00097F5C">
        <w:rPr>
          <w:rFonts w:eastAsia="ＭＳ 明朝"/>
          <w:lang w:eastAsia="ja-JP"/>
        </w:rPr>
        <w:t>should be studied:</w:t>
      </w:r>
      <w:r w:rsidRPr="00DB256D">
        <w:rPr>
          <w:rFonts w:eastAsiaTheme="minorEastAsia"/>
          <w:b/>
          <w:bCs/>
          <w:lang w:eastAsia="zh-CN"/>
        </w:rPr>
        <w:fldChar w:fldCharType="end"/>
      </w:r>
    </w:p>
    <w:p w14:paraId="0B3F5002" w14:textId="7B2903B1" w:rsidR="00DB256D" w:rsidRPr="00DB256D" w:rsidRDefault="00DB256D" w:rsidP="00DB256D">
      <w:pPr>
        <w:ind w:leftChars="200" w:left="400"/>
        <w:rPr>
          <w:rFonts w:eastAsiaTheme="minorEastAsia"/>
          <w:b/>
          <w:bCs/>
          <w:lang w:eastAsia="zh-CN"/>
        </w:rPr>
      </w:pPr>
      <w:r w:rsidRPr="00DB256D">
        <w:rPr>
          <w:rFonts w:eastAsiaTheme="minorEastAsia"/>
          <w:b/>
          <w:bCs/>
          <w:lang w:eastAsia="zh-CN"/>
        </w:rPr>
        <w:fldChar w:fldCharType="begin"/>
      </w:r>
      <w:r w:rsidRPr="00DB256D">
        <w:rPr>
          <w:rFonts w:eastAsiaTheme="minorEastAsia"/>
          <w:b/>
          <w:bCs/>
          <w:lang w:eastAsia="zh-CN"/>
        </w:rPr>
        <w:instrText xml:space="preserve"> REF _Ref144464050 \n \h </w:instrText>
      </w:r>
      <w:r>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Pr>
          <w:rFonts w:eastAsiaTheme="minorEastAsia"/>
          <w:b/>
          <w:bCs/>
          <w:lang w:eastAsia="zh-CN"/>
        </w:rPr>
        <w:t>A)</w:t>
      </w:r>
      <w:r w:rsidRPr="00DB256D">
        <w:rPr>
          <w:rFonts w:eastAsiaTheme="minorEastAsia"/>
          <w:b/>
          <w:bCs/>
          <w:lang w:eastAsia="zh-CN"/>
        </w:rPr>
        <w:fldChar w:fldCharType="end"/>
      </w:r>
      <w:r w:rsidRPr="00DB256D">
        <w:rPr>
          <w:rFonts w:eastAsiaTheme="minorEastAsia"/>
          <w:b/>
          <w:bCs/>
          <w:lang w:eastAsia="zh-CN"/>
        </w:rPr>
        <w:t xml:space="preserve"> </w:t>
      </w:r>
      <w:r w:rsidRPr="00DB256D">
        <w:rPr>
          <w:rFonts w:eastAsiaTheme="minorEastAsia"/>
          <w:b/>
          <w:bCs/>
          <w:lang w:eastAsia="zh-CN"/>
        </w:rPr>
        <w:fldChar w:fldCharType="begin"/>
      </w:r>
      <w:r w:rsidRPr="00DB256D">
        <w:rPr>
          <w:rFonts w:eastAsiaTheme="minorEastAsia"/>
          <w:b/>
          <w:bCs/>
          <w:lang w:eastAsia="zh-CN"/>
        </w:rPr>
        <w:instrText xml:space="preserve"> REF _Ref144464050 \h </w:instrText>
      </w:r>
      <w:r>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sidRPr="002D4932">
        <w:rPr>
          <w:rFonts w:eastAsia="ＭＳ 明朝" w:hint="eastAsia"/>
          <w:b/>
          <w:bCs/>
          <w:lang w:eastAsia="ja-JP"/>
        </w:rPr>
        <w:t>T</w:t>
      </w:r>
      <w:r w:rsidR="002D4932" w:rsidRPr="002D4932">
        <w:rPr>
          <w:rFonts w:eastAsia="ＭＳ 明朝"/>
          <w:b/>
          <w:bCs/>
          <w:lang w:eastAsia="ja-JP"/>
        </w:rPr>
        <w:t>he method of the cluster location generation and the near-</w:t>
      </w:r>
      <w:r w:rsidR="002D4932" w:rsidRPr="002D4932">
        <w:rPr>
          <w:rFonts w:eastAsia="ＭＳ 明朝" w:hint="eastAsia"/>
          <w:b/>
          <w:bCs/>
          <w:lang w:eastAsia="ja-JP"/>
        </w:rPr>
        <w:t>/</w:t>
      </w:r>
      <w:r w:rsidR="002D4932" w:rsidRPr="002D4932">
        <w:rPr>
          <w:rFonts w:eastAsia="ＭＳ 明朝"/>
          <w:b/>
          <w:bCs/>
          <w:lang w:eastAsia="ja-JP"/>
        </w:rPr>
        <w:t>far-field boundary at the step of “Generate delay” based on TR 38.901.</w:t>
      </w:r>
      <w:r w:rsidRPr="00DB256D">
        <w:rPr>
          <w:rFonts w:eastAsiaTheme="minorEastAsia"/>
          <w:b/>
          <w:bCs/>
          <w:lang w:eastAsia="zh-CN"/>
        </w:rPr>
        <w:fldChar w:fldCharType="end"/>
      </w:r>
    </w:p>
    <w:p w14:paraId="4BD1B2B0" w14:textId="00361A97" w:rsidR="00DB256D" w:rsidRPr="00DB256D" w:rsidRDefault="00DB256D" w:rsidP="00DB256D">
      <w:pPr>
        <w:ind w:leftChars="200" w:left="400"/>
        <w:rPr>
          <w:rFonts w:eastAsiaTheme="minorEastAsia"/>
          <w:b/>
          <w:bCs/>
          <w:lang w:eastAsia="zh-CN"/>
        </w:rPr>
      </w:pPr>
      <w:r w:rsidRPr="00DB256D">
        <w:rPr>
          <w:rFonts w:eastAsiaTheme="minorEastAsia"/>
          <w:b/>
          <w:bCs/>
          <w:lang w:eastAsia="zh-CN"/>
        </w:rPr>
        <w:fldChar w:fldCharType="begin"/>
      </w:r>
      <w:r w:rsidRPr="00DB256D">
        <w:rPr>
          <w:rFonts w:eastAsiaTheme="minorEastAsia"/>
          <w:b/>
          <w:bCs/>
          <w:lang w:eastAsia="zh-CN"/>
        </w:rPr>
        <w:instrText xml:space="preserve"> REF _Ref144464053 \n \h </w:instrText>
      </w:r>
      <w:r>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Pr>
          <w:rFonts w:eastAsiaTheme="minorEastAsia"/>
          <w:b/>
          <w:bCs/>
          <w:lang w:eastAsia="zh-CN"/>
        </w:rPr>
        <w:t>B)</w:t>
      </w:r>
      <w:r w:rsidRPr="00DB256D">
        <w:rPr>
          <w:rFonts w:eastAsiaTheme="minorEastAsia"/>
          <w:b/>
          <w:bCs/>
          <w:lang w:eastAsia="zh-CN"/>
        </w:rPr>
        <w:fldChar w:fldCharType="end"/>
      </w:r>
      <w:r w:rsidRPr="00DB256D">
        <w:rPr>
          <w:rFonts w:eastAsiaTheme="minorEastAsia"/>
          <w:b/>
          <w:bCs/>
          <w:lang w:eastAsia="zh-CN"/>
        </w:rPr>
        <w:t xml:space="preserve"> </w:t>
      </w:r>
      <w:r w:rsidRPr="00DB256D">
        <w:rPr>
          <w:rFonts w:eastAsiaTheme="minorEastAsia"/>
          <w:b/>
          <w:bCs/>
          <w:lang w:eastAsia="zh-CN"/>
        </w:rPr>
        <w:fldChar w:fldCharType="begin"/>
      </w:r>
      <w:r w:rsidRPr="00DB256D">
        <w:rPr>
          <w:rFonts w:eastAsiaTheme="minorEastAsia"/>
          <w:b/>
          <w:bCs/>
          <w:lang w:eastAsia="zh-CN"/>
        </w:rPr>
        <w:instrText xml:space="preserve"> REF _Ref144464053 \h </w:instrText>
      </w:r>
      <w:r>
        <w:rPr>
          <w:rFonts w:eastAsiaTheme="minorEastAsia"/>
          <w:b/>
          <w:bCs/>
          <w:lang w:eastAsia="zh-CN"/>
        </w:rPr>
        <w:instrText xml:space="preserve"> \* MERGEFORMAT </w:instrText>
      </w:r>
      <w:r w:rsidRPr="00DB256D">
        <w:rPr>
          <w:rFonts w:eastAsiaTheme="minorEastAsia"/>
          <w:b/>
          <w:bCs/>
          <w:lang w:eastAsia="zh-CN"/>
        </w:rPr>
      </w:r>
      <w:r w:rsidRPr="00DB256D">
        <w:rPr>
          <w:rFonts w:eastAsiaTheme="minorEastAsia"/>
          <w:b/>
          <w:bCs/>
          <w:lang w:eastAsia="zh-CN"/>
        </w:rPr>
        <w:fldChar w:fldCharType="separate"/>
      </w:r>
      <w:r w:rsidR="002D4932" w:rsidRPr="002D4932">
        <w:rPr>
          <w:rFonts w:eastAsia="ＭＳ 明朝" w:hint="eastAsia"/>
          <w:b/>
          <w:bCs/>
          <w:lang w:eastAsia="ja-JP"/>
        </w:rPr>
        <w:t>T</w:t>
      </w:r>
      <w:r w:rsidR="002D4932" w:rsidRPr="002D4932">
        <w:rPr>
          <w:rFonts w:eastAsia="ＭＳ 明朝"/>
          <w:b/>
          <w:bCs/>
          <w:lang w:eastAsia="ja-JP"/>
        </w:rPr>
        <w:t>he model of the angle and the phase variance across the antenna array with respect to the spherical wave from a near-field cluster at the step of “Generate arrival &amp; departure angles” based on TR 38.901.</w:t>
      </w:r>
      <w:r w:rsidRPr="00DB256D">
        <w:rPr>
          <w:rFonts w:eastAsiaTheme="minorEastAsia"/>
          <w:b/>
          <w:bCs/>
          <w:lang w:eastAsia="zh-CN"/>
        </w:rPr>
        <w:fldChar w:fldCharType="end"/>
      </w:r>
    </w:p>
    <w:p w14:paraId="0A7E5504" w14:textId="1F0B1D00" w:rsidR="006A4A11" w:rsidRPr="001B4E60" w:rsidRDefault="00DB256D" w:rsidP="000C749C">
      <w:pPr>
        <w:rPr>
          <w:rFonts w:eastAsiaTheme="minorEastAsia"/>
          <w:b/>
          <w:bCs/>
          <w:lang w:eastAsia="zh-CN"/>
        </w:rPr>
      </w:pPr>
      <w:r w:rsidRPr="001B4E60">
        <w:rPr>
          <w:rFonts w:eastAsiaTheme="minorEastAsia"/>
          <w:b/>
          <w:bCs/>
          <w:lang w:eastAsia="zh-CN"/>
        </w:rPr>
        <w:lastRenderedPageBreak/>
        <w:fldChar w:fldCharType="begin"/>
      </w:r>
      <w:r w:rsidRPr="001B4E60">
        <w:rPr>
          <w:rFonts w:eastAsiaTheme="minorEastAsia"/>
          <w:b/>
          <w:bCs/>
          <w:lang w:eastAsia="zh-CN"/>
        </w:rPr>
        <w:instrText xml:space="preserve"> REF _Ref144463582 \n \h  \* MERGEFORMAT </w:instrText>
      </w:r>
      <w:r w:rsidRPr="001B4E60">
        <w:rPr>
          <w:rFonts w:eastAsiaTheme="minorEastAsia"/>
          <w:b/>
          <w:bCs/>
          <w:lang w:eastAsia="zh-CN"/>
        </w:rPr>
      </w:r>
      <w:r w:rsidRPr="001B4E60">
        <w:rPr>
          <w:rFonts w:eastAsiaTheme="minorEastAsia"/>
          <w:b/>
          <w:bCs/>
          <w:lang w:eastAsia="zh-CN"/>
        </w:rPr>
        <w:fldChar w:fldCharType="separate"/>
      </w:r>
      <w:r w:rsidR="002D4932" w:rsidRPr="001B4E60">
        <w:rPr>
          <w:rFonts w:eastAsiaTheme="minorEastAsia"/>
          <w:b/>
          <w:bCs/>
          <w:lang w:eastAsia="zh-CN"/>
        </w:rPr>
        <w:t xml:space="preserve">Proposal 14: </w:t>
      </w:r>
      <w:r w:rsidRPr="001B4E60">
        <w:rPr>
          <w:rFonts w:eastAsiaTheme="minorEastAsia"/>
          <w:b/>
          <w:bCs/>
          <w:lang w:eastAsia="zh-CN"/>
        </w:rPr>
        <w:fldChar w:fldCharType="end"/>
      </w:r>
      <w:r w:rsidRPr="001B4E60">
        <w:rPr>
          <w:rFonts w:eastAsiaTheme="minorEastAsia" w:hint="eastAsia"/>
          <w:b/>
          <w:bCs/>
          <w:lang w:eastAsia="zh-CN"/>
        </w:rPr>
        <w:t xml:space="preserve"> </w:t>
      </w:r>
      <w:r w:rsidR="001B4E60" w:rsidRPr="001B4E60">
        <w:rPr>
          <w:rFonts w:eastAsiaTheme="minorEastAsia"/>
          <w:b/>
          <w:bCs/>
          <w:lang w:eastAsia="zh-CN"/>
        </w:rPr>
        <w:fldChar w:fldCharType="begin"/>
      </w:r>
      <w:r w:rsidR="001B4E60" w:rsidRPr="001B4E60">
        <w:rPr>
          <w:rFonts w:eastAsiaTheme="minorEastAsia"/>
          <w:b/>
          <w:bCs/>
          <w:lang w:eastAsia="zh-CN"/>
        </w:rPr>
        <w:instrText xml:space="preserve"> </w:instrText>
      </w:r>
      <w:r w:rsidR="001B4E60" w:rsidRPr="001B4E60">
        <w:rPr>
          <w:rFonts w:eastAsiaTheme="minorEastAsia" w:hint="eastAsia"/>
          <w:b/>
          <w:bCs/>
          <w:lang w:eastAsia="zh-CN"/>
        </w:rPr>
        <w:instrText>REF _Ref144463582 \h</w:instrText>
      </w:r>
      <w:r w:rsidR="001B4E60" w:rsidRPr="001B4E60">
        <w:rPr>
          <w:rFonts w:eastAsiaTheme="minorEastAsia"/>
          <w:b/>
          <w:bCs/>
          <w:lang w:eastAsia="zh-CN"/>
        </w:rPr>
        <w:instrText xml:space="preserve">  \* MERGEFORMAT </w:instrText>
      </w:r>
      <w:r w:rsidR="001B4E60" w:rsidRPr="001B4E60">
        <w:rPr>
          <w:rFonts w:eastAsiaTheme="minorEastAsia"/>
          <w:b/>
          <w:bCs/>
          <w:lang w:eastAsia="zh-CN"/>
        </w:rPr>
      </w:r>
      <w:r w:rsidR="001B4E60" w:rsidRPr="001B4E60">
        <w:rPr>
          <w:rFonts w:eastAsiaTheme="minorEastAsia"/>
          <w:b/>
          <w:bCs/>
          <w:lang w:eastAsia="zh-CN"/>
        </w:rPr>
        <w:fldChar w:fldCharType="separate"/>
      </w:r>
      <w:r w:rsidR="001B4E60" w:rsidRPr="001B4E60">
        <w:rPr>
          <w:rFonts w:eastAsia="ＭＳ 明朝"/>
          <w:b/>
          <w:bCs/>
          <w:lang w:eastAsia="ja-JP"/>
        </w:rPr>
        <w:t xml:space="preserve">In FR3 channel model, the spatial non-stationarity at </w:t>
      </w:r>
      <w:proofErr w:type="spellStart"/>
      <w:r w:rsidR="001B4E60" w:rsidRPr="001B4E60">
        <w:rPr>
          <w:rFonts w:eastAsia="ＭＳ 明朝"/>
          <w:b/>
          <w:bCs/>
          <w:lang w:eastAsia="ja-JP"/>
        </w:rPr>
        <w:t>gNB</w:t>
      </w:r>
      <w:proofErr w:type="spellEnd"/>
      <w:r w:rsidR="001B4E60" w:rsidRPr="001B4E60">
        <w:rPr>
          <w:rFonts w:eastAsia="ＭＳ 明朝"/>
          <w:b/>
          <w:bCs/>
          <w:lang w:eastAsia="ja-JP"/>
        </w:rPr>
        <w:t xml:space="preserve"> side should be studied at the step of generating the cluster power when the scale of the antenna array goes large.</w:t>
      </w:r>
      <w:r w:rsidR="001B4E60" w:rsidRPr="001B4E60">
        <w:rPr>
          <w:rFonts w:eastAsiaTheme="minorEastAsia"/>
          <w:b/>
          <w:bCs/>
          <w:lang w:eastAsia="zh-CN"/>
        </w:rPr>
        <w:fldChar w:fldCharType="end"/>
      </w:r>
    </w:p>
    <w:p w14:paraId="40A2ABBA" w14:textId="77777777" w:rsidR="00DB256D" w:rsidRPr="000C749C" w:rsidRDefault="00DB256D" w:rsidP="000C749C">
      <w:pPr>
        <w:rPr>
          <w:rFonts w:eastAsiaTheme="minorEastAsia"/>
          <w:lang w:eastAsia="zh-CN"/>
        </w:rPr>
      </w:pPr>
    </w:p>
    <w:p w14:paraId="0C8B30A5" w14:textId="3C823D3E" w:rsidR="00F03AEB" w:rsidRPr="008E1DCA" w:rsidRDefault="00F03AEB" w:rsidP="38929E66">
      <w:pPr>
        <w:pStyle w:val="titlereference"/>
        <w:ind w:left="0" w:firstLine="0"/>
        <w:rPr>
          <w:rFonts w:ascii="Times New Roman" w:eastAsia="ＭＳ 明朝" w:hAnsi="Times New Roman"/>
          <w:bCs/>
          <w:lang w:eastAsia="ja-JP"/>
        </w:rPr>
      </w:pPr>
      <w:r w:rsidRPr="008E1DCA">
        <w:rPr>
          <w:rFonts w:ascii="Times New Roman" w:eastAsia="ＭＳ 明朝" w:hAnsi="Times New Roman"/>
          <w:lang w:eastAsia="ja-JP"/>
        </w:rPr>
        <w:t>References</w:t>
      </w:r>
    </w:p>
    <w:p w14:paraId="377F85BB" w14:textId="2CC77581" w:rsidR="00181072" w:rsidRDefault="00543E06" w:rsidP="0026239E">
      <w:pPr>
        <w:pStyle w:val="a0"/>
        <w:numPr>
          <w:ilvl w:val="0"/>
          <w:numId w:val="15"/>
        </w:numPr>
        <w:overflowPunct w:val="0"/>
        <w:autoSpaceDE w:val="0"/>
        <w:autoSpaceDN w:val="0"/>
        <w:adjustRightInd w:val="0"/>
        <w:snapToGrid w:val="0"/>
        <w:spacing w:line="268" w:lineRule="auto"/>
        <w:contextualSpacing/>
        <w:textAlignment w:val="baseline"/>
        <w:rPr>
          <w:lang w:eastAsia="ja-JP"/>
        </w:rPr>
      </w:pPr>
      <w:bookmarkStart w:id="62" w:name="_Ref142551024"/>
      <w:bookmarkEnd w:id="2"/>
      <w:bookmarkEnd w:id="3"/>
      <w:r w:rsidRPr="008E1DCA">
        <w:rPr>
          <w:lang w:eastAsia="ja-JP"/>
        </w:rPr>
        <w:t>3GPP TSG</w:t>
      </w:r>
      <w:r w:rsidR="008E1DCA">
        <w:rPr>
          <w:lang w:eastAsia="ja-JP"/>
        </w:rPr>
        <w:t xml:space="preserve"> </w:t>
      </w:r>
      <w:r w:rsidR="008E1DCA" w:rsidRPr="008E1DCA">
        <w:rPr>
          <w:lang w:eastAsia="ja-JP"/>
        </w:rPr>
        <w:t xml:space="preserve">RAN </w:t>
      </w:r>
      <w:r w:rsidRPr="008E1DCA">
        <w:rPr>
          <w:lang w:eastAsia="ja-JP"/>
        </w:rPr>
        <w:t>#100, RWS-230488, RAN Chair’s Summary of Rel-19 Workshop, June 15-16, 2023.</w:t>
      </w:r>
      <w:bookmarkEnd w:id="62"/>
    </w:p>
    <w:p w14:paraId="172A431F" w14:textId="78565203" w:rsidR="008E1DCA" w:rsidRDefault="008E1DCA" w:rsidP="0026239E">
      <w:pPr>
        <w:pStyle w:val="a0"/>
        <w:numPr>
          <w:ilvl w:val="0"/>
          <w:numId w:val="15"/>
        </w:numPr>
        <w:overflowPunct w:val="0"/>
        <w:autoSpaceDE w:val="0"/>
        <w:autoSpaceDN w:val="0"/>
        <w:adjustRightInd w:val="0"/>
        <w:snapToGrid w:val="0"/>
        <w:spacing w:line="268" w:lineRule="auto"/>
        <w:contextualSpacing/>
        <w:textAlignment w:val="baseline"/>
        <w:rPr>
          <w:lang w:eastAsia="ja-JP"/>
        </w:rPr>
      </w:pPr>
      <w:bookmarkStart w:id="63" w:name="_Ref142502075"/>
      <w:r w:rsidRPr="008E1DCA">
        <w:rPr>
          <w:lang w:eastAsia="ja-JP"/>
        </w:rPr>
        <w:t xml:space="preserve">3GPP TSG RAN #101, RP-230378, Initial Study on Integrated Sensing and Communication for NR, March 20-23, 2023, </w:t>
      </w:r>
      <w:r>
        <w:rPr>
          <w:lang w:eastAsia="ja-JP"/>
        </w:rPr>
        <w:t>vivo.</w:t>
      </w:r>
      <w:bookmarkEnd w:id="63"/>
    </w:p>
    <w:p w14:paraId="2DDB4438" w14:textId="672E43ED" w:rsidR="00B65211" w:rsidRDefault="00B65211" w:rsidP="0026239E">
      <w:pPr>
        <w:pStyle w:val="a0"/>
        <w:numPr>
          <w:ilvl w:val="0"/>
          <w:numId w:val="15"/>
        </w:numPr>
        <w:overflowPunct w:val="0"/>
        <w:autoSpaceDE w:val="0"/>
        <w:autoSpaceDN w:val="0"/>
        <w:adjustRightInd w:val="0"/>
        <w:snapToGrid w:val="0"/>
        <w:spacing w:line="268" w:lineRule="auto"/>
        <w:contextualSpacing/>
        <w:textAlignment w:val="baseline"/>
        <w:rPr>
          <w:rFonts w:eastAsia="SimSun"/>
        </w:rPr>
      </w:pPr>
      <w:bookmarkStart w:id="64" w:name="_Ref67500818"/>
      <w:r w:rsidRPr="00DC698D">
        <w:rPr>
          <w:rFonts w:eastAsia="SimSun"/>
        </w:rPr>
        <w:t xml:space="preserve">3GPP TR 22.837, Feasibility Study on Integrated Sensing and Communication, </w:t>
      </w:r>
      <w:r w:rsidR="00FB00DE" w:rsidRPr="00832E6C">
        <w:t>V</w:t>
      </w:r>
      <w:bookmarkStart w:id="65" w:name="specVersion"/>
      <w:r w:rsidR="00FB00DE">
        <w:t>19</w:t>
      </w:r>
      <w:r w:rsidR="00FB00DE" w:rsidRPr="00832E6C">
        <w:t>.</w:t>
      </w:r>
      <w:r w:rsidR="00FB00DE">
        <w:t>0</w:t>
      </w:r>
      <w:r w:rsidR="00FB00DE" w:rsidRPr="00832E6C">
        <w:t>.</w:t>
      </w:r>
      <w:bookmarkEnd w:id="65"/>
      <w:r w:rsidR="00FB00DE" w:rsidRPr="00832E6C">
        <w:t>0</w:t>
      </w:r>
      <w:bookmarkStart w:id="66" w:name="issueDate"/>
      <w:r w:rsidR="00FB00DE">
        <w:t xml:space="preserve">, </w:t>
      </w:r>
      <w:r w:rsidR="00FB00DE" w:rsidRPr="00FB00DE">
        <w:rPr>
          <w:rFonts w:eastAsia="SimSun"/>
        </w:rPr>
        <w:t>2023-</w:t>
      </w:r>
      <w:bookmarkEnd w:id="66"/>
      <w:r w:rsidR="00FB00DE" w:rsidRPr="00FB00DE">
        <w:rPr>
          <w:rFonts w:eastAsia="SimSun"/>
        </w:rPr>
        <w:t>0</w:t>
      </w:r>
      <w:r w:rsidR="00FB00DE">
        <w:rPr>
          <w:rFonts w:eastAsia="SimSun"/>
        </w:rPr>
        <w:t>6</w:t>
      </w:r>
      <w:r w:rsidRPr="00DC698D">
        <w:rPr>
          <w:rFonts w:eastAsia="SimSun"/>
        </w:rPr>
        <w:t>.</w:t>
      </w:r>
      <w:bookmarkEnd w:id="64"/>
    </w:p>
    <w:p w14:paraId="74F0D707" w14:textId="3DC9C96B" w:rsidR="006F1918" w:rsidRDefault="006F1918" w:rsidP="0026239E">
      <w:pPr>
        <w:pStyle w:val="a0"/>
        <w:numPr>
          <w:ilvl w:val="0"/>
          <w:numId w:val="15"/>
        </w:numPr>
        <w:overflowPunct w:val="0"/>
        <w:autoSpaceDE w:val="0"/>
        <w:autoSpaceDN w:val="0"/>
        <w:adjustRightInd w:val="0"/>
        <w:snapToGrid w:val="0"/>
        <w:spacing w:line="268" w:lineRule="auto"/>
        <w:contextualSpacing/>
        <w:textAlignment w:val="baseline"/>
        <w:rPr>
          <w:rFonts w:eastAsia="SimSun"/>
        </w:rPr>
      </w:pPr>
      <w:bookmarkStart w:id="67" w:name="_Ref144195776"/>
      <w:r w:rsidRPr="006F1918">
        <w:rPr>
          <w:rFonts w:eastAsia="SimSun"/>
        </w:rPr>
        <w:t xml:space="preserve">A. M. </w:t>
      </w:r>
      <w:proofErr w:type="spellStart"/>
      <w:r w:rsidRPr="006F1918">
        <w:rPr>
          <w:rFonts w:eastAsia="SimSun"/>
        </w:rPr>
        <w:t>Haimovich</w:t>
      </w:r>
      <w:proofErr w:type="spellEnd"/>
      <w:r w:rsidRPr="006F1918">
        <w:rPr>
          <w:rFonts w:eastAsia="SimSun"/>
        </w:rPr>
        <w:t>, R. S. Blum and L. J. Cimini, "MIMO Radar with Widely Separated Antennas," in IEEE Signal Processing Magazine, vol. 25, no. 1, pp. 116-129, 2008.</w:t>
      </w:r>
      <w:bookmarkEnd w:id="67"/>
    </w:p>
    <w:p w14:paraId="0140F1D4" w14:textId="3FFA7D40" w:rsidR="006F1918" w:rsidRDefault="006F1918" w:rsidP="0026239E">
      <w:pPr>
        <w:pStyle w:val="a0"/>
        <w:numPr>
          <w:ilvl w:val="0"/>
          <w:numId w:val="15"/>
        </w:numPr>
        <w:overflowPunct w:val="0"/>
        <w:autoSpaceDE w:val="0"/>
        <w:autoSpaceDN w:val="0"/>
        <w:adjustRightInd w:val="0"/>
        <w:snapToGrid w:val="0"/>
        <w:spacing w:line="268" w:lineRule="auto"/>
        <w:contextualSpacing/>
        <w:textAlignment w:val="baseline"/>
        <w:rPr>
          <w:rFonts w:eastAsia="SimSun"/>
        </w:rPr>
      </w:pPr>
      <w:bookmarkStart w:id="68" w:name="_Ref144195798"/>
      <w:r w:rsidRPr="006F1918">
        <w:rPr>
          <w:rFonts w:eastAsia="SimSun"/>
        </w:rPr>
        <w:t>Stankovic, V., &amp; Stankovic, L. (2010). Continuous and discrete time signals and systems. Upper Saddle River, NJ: Prentice-Hall.</w:t>
      </w:r>
      <w:bookmarkEnd w:id="68"/>
    </w:p>
    <w:p w14:paraId="07A3C56A" w14:textId="6001D3BD" w:rsidR="00506F34" w:rsidRPr="00863CFA" w:rsidRDefault="00261C48" w:rsidP="00863CFA">
      <w:pPr>
        <w:pStyle w:val="a0"/>
        <w:numPr>
          <w:ilvl w:val="0"/>
          <w:numId w:val="15"/>
        </w:numPr>
        <w:autoSpaceDE w:val="0"/>
        <w:autoSpaceDN w:val="0"/>
        <w:adjustRightInd w:val="0"/>
        <w:snapToGrid w:val="0"/>
        <w:spacing w:line="268" w:lineRule="auto"/>
        <w:contextualSpacing/>
        <w:rPr>
          <w:rFonts w:eastAsiaTheme="minorEastAsia"/>
          <w:lang w:val="en-GB" w:eastAsia="zh-CN"/>
        </w:rPr>
      </w:pPr>
      <w:bookmarkStart w:id="69" w:name="_Ref144195731"/>
      <w:r>
        <w:rPr>
          <w:rFonts w:hint="eastAsia"/>
          <w:lang w:val="en-GB" w:eastAsia="zh-CN"/>
        </w:rPr>
        <w:t>H</w:t>
      </w:r>
      <w:r>
        <w:rPr>
          <w:lang w:val="en-GB" w:eastAsia="zh-CN"/>
        </w:rPr>
        <w:t>uawei</w:t>
      </w:r>
      <w:r w:rsidR="00506F34" w:rsidRPr="00863CFA">
        <w:rPr>
          <w:rFonts w:eastAsiaTheme="minorEastAsia" w:hint="eastAsia"/>
          <w:lang w:val="en-GB" w:eastAsia="zh-CN"/>
        </w:rPr>
        <w:t>，</w:t>
      </w:r>
      <w:r w:rsidR="00506F34" w:rsidRPr="00863CFA">
        <w:rPr>
          <w:rFonts w:eastAsiaTheme="minorEastAsia"/>
          <w:lang w:val="en-GB" w:eastAsia="zh-CN"/>
        </w:rPr>
        <w:t>5G-A</w:t>
      </w:r>
      <w:r w:rsidR="00506F34" w:rsidRPr="00863CFA">
        <w:rPr>
          <w:rFonts w:eastAsiaTheme="minorEastAsia" w:hint="eastAsia"/>
          <w:lang w:val="en-GB" w:eastAsia="zh-CN"/>
        </w:rPr>
        <w:t>通感仿真评估研究报告框架</w:t>
      </w:r>
      <w:r w:rsidR="00506F34" w:rsidRPr="00863CFA">
        <w:rPr>
          <w:rFonts w:eastAsiaTheme="minorEastAsia"/>
          <w:lang w:val="en-GB" w:eastAsia="zh-CN"/>
        </w:rPr>
        <w:t>-3.3</w:t>
      </w:r>
      <w:r w:rsidR="00506F34" w:rsidRPr="00863CFA">
        <w:rPr>
          <w:rFonts w:eastAsiaTheme="minorEastAsia" w:hint="eastAsia"/>
          <w:lang w:val="en-GB" w:eastAsia="zh-CN"/>
        </w:rPr>
        <w:t>车路章节，</w:t>
      </w:r>
      <w:r w:rsidR="00506F34" w:rsidRPr="00863CFA">
        <w:rPr>
          <w:rFonts w:eastAsiaTheme="minorEastAsia"/>
          <w:lang w:val="en-GB" w:eastAsia="zh-CN"/>
        </w:rPr>
        <w:t>IMT-2020(5G)</w:t>
      </w:r>
      <w:r w:rsidR="00506F34" w:rsidRPr="00863CFA">
        <w:rPr>
          <w:rFonts w:eastAsiaTheme="minorEastAsia" w:hint="eastAsia"/>
          <w:lang w:val="en-GB" w:eastAsia="zh-CN"/>
        </w:rPr>
        <w:t>推进组通信感知任务组第五次会议，</w:t>
      </w:r>
      <w:r w:rsidR="00506F34" w:rsidRPr="00863CFA">
        <w:rPr>
          <w:rFonts w:eastAsiaTheme="minorEastAsia"/>
          <w:lang w:val="en-GB" w:eastAsia="zh-CN"/>
        </w:rPr>
        <w:t>2022</w:t>
      </w:r>
      <w:r w:rsidR="00506F34" w:rsidRPr="00863CFA">
        <w:rPr>
          <w:rFonts w:eastAsiaTheme="minorEastAsia" w:hint="eastAsia"/>
          <w:lang w:val="en-GB" w:eastAsia="zh-CN"/>
        </w:rPr>
        <w:t>年</w:t>
      </w:r>
      <w:r w:rsidR="00506F34" w:rsidRPr="00863CFA">
        <w:rPr>
          <w:rFonts w:eastAsiaTheme="minorEastAsia"/>
          <w:lang w:val="en-GB" w:eastAsia="zh-CN"/>
        </w:rPr>
        <w:t>7</w:t>
      </w:r>
      <w:r w:rsidR="00506F34" w:rsidRPr="00863CFA">
        <w:rPr>
          <w:rFonts w:eastAsiaTheme="minorEastAsia" w:hint="eastAsia"/>
          <w:lang w:val="en-GB" w:eastAsia="zh-CN"/>
        </w:rPr>
        <w:t>月</w:t>
      </w:r>
      <w:r w:rsidR="00506F34" w:rsidRPr="00863CFA">
        <w:rPr>
          <w:rFonts w:eastAsiaTheme="minorEastAsia"/>
          <w:lang w:val="en-GB" w:eastAsia="zh-CN"/>
        </w:rPr>
        <w:t>7</w:t>
      </w:r>
      <w:r w:rsidR="00506F34" w:rsidRPr="00863CFA">
        <w:rPr>
          <w:rFonts w:eastAsiaTheme="minorEastAsia" w:hint="eastAsia"/>
          <w:lang w:val="en-GB" w:eastAsia="zh-CN"/>
        </w:rPr>
        <w:t>日</w:t>
      </w:r>
      <w:r w:rsidR="00506F34" w:rsidRPr="00863CFA">
        <w:rPr>
          <w:rFonts w:eastAsiaTheme="minorEastAsia"/>
          <w:lang w:val="en-GB" w:eastAsia="zh-CN"/>
        </w:rPr>
        <w:t>.</w:t>
      </w:r>
      <w:bookmarkEnd w:id="69"/>
    </w:p>
    <w:p w14:paraId="08C716FA" w14:textId="4A49EE91" w:rsidR="00AF767E" w:rsidRPr="00E6528D" w:rsidRDefault="00AF767E" w:rsidP="0026239E">
      <w:pPr>
        <w:pStyle w:val="a0"/>
        <w:numPr>
          <w:ilvl w:val="0"/>
          <w:numId w:val="15"/>
        </w:numPr>
        <w:autoSpaceDE w:val="0"/>
        <w:autoSpaceDN w:val="0"/>
        <w:adjustRightInd w:val="0"/>
        <w:snapToGrid w:val="0"/>
        <w:spacing w:line="268" w:lineRule="auto"/>
        <w:contextualSpacing/>
        <w:rPr>
          <w:lang w:eastAsia="ja-JP"/>
        </w:rPr>
      </w:pPr>
      <w:bookmarkStart w:id="70" w:name="_Ref142501246"/>
      <w:r w:rsidRPr="00AF767E">
        <w:rPr>
          <w:lang w:val="en-GB" w:eastAsia="ja-JP"/>
        </w:rPr>
        <w:t>3GPP TR 38.820, “7-24 GHz frequency range”, v16.1.0, 2021-03.</w:t>
      </w:r>
      <w:bookmarkEnd w:id="70"/>
    </w:p>
    <w:p w14:paraId="03A21B8C" w14:textId="7D077EC1" w:rsidR="00E6528D" w:rsidRPr="00AA7FF9" w:rsidRDefault="00E6528D" w:rsidP="0026239E">
      <w:pPr>
        <w:pStyle w:val="a0"/>
        <w:numPr>
          <w:ilvl w:val="0"/>
          <w:numId w:val="15"/>
        </w:numPr>
        <w:autoSpaceDE w:val="0"/>
        <w:autoSpaceDN w:val="0"/>
        <w:adjustRightInd w:val="0"/>
        <w:snapToGrid w:val="0"/>
        <w:spacing w:line="268" w:lineRule="auto"/>
        <w:contextualSpacing/>
        <w:rPr>
          <w:lang w:eastAsia="ja-JP"/>
        </w:rPr>
      </w:pPr>
      <w:bookmarkStart w:id="71" w:name="_Ref144392155"/>
      <w:r w:rsidRPr="00903E6E">
        <w:rPr>
          <w:lang w:val="en-GB" w:eastAsia="ja-JP"/>
        </w:rPr>
        <w:t>Z</w:t>
      </w:r>
      <w:r>
        <w:rPr>
          <w:lang w:val="en-GB" w:eastAsia="ja-JP"/>
        </w:rPr>
        <w:t>.</w:t>
      </w:r>
      <w:r w:rsidRPr="00903E6E">
        <w:rPr>
          <w:lang w:val="en-GB" w:eastAsia="ja-JP"/>
        </w:rPr>
        <w:t xml:space="preserve"> Yuan</w:t>
      </w:r>
      <w:r>
        <w:rPr>
          <w:lang w:val="en-GB" w:eastAsia="ja-JP"/>
        </w:rPr>
        <w:t>,</w:t>
      </w:r>
      <w:r w:rsidRPr="00903E6E">
        <w:rPr>
          <w:lang w:val="en-GB" w:eastAsia="ja-JP"/>
        </w:rPr>
        <w:t xml:space="preserve"> J</w:t>
      </w:r>
      <w:r>
        <w:rPr>
          <w:lang w:val="en-GB" w:eastAsia="ja-JP"/>
        </w:rPr>
        <w:t>.</w:t>
      </w:r>
      <w:r w:rsidRPr="00903E6E">
        <w:rPr>
          <w:lang w:val="en-GB" w:eastAsia="ja-JP"/>
        </w:rPr>
        <w:t xml:space="preserve"> Zhang</w:t>
      </w:r>
      <w:r>
        <w:rPr>
          <w:lang w:val="en-GB" w:eastAsia="ja-JP"/>
        </w:rPr>
        <w:t xml:space="preserve">, </w:t>
      </w:r>
      <w:r w:rsidRPr="00851921">
        <w:rPr>
          <w:lang w:eastAsia="ja-JP"/>
        </w:rPr>
        <w:t>et al.,</w:t>
      </w:r>
      <w:r>
        <w:rPr>
          <w:lang w:val="en-GB" w:eastAsia="ja-JP"/>
        </w:rPr>
        <w:t xml:space="preserve"> “</w:t>
      </w:r>
      <w:r w:rsidRPr="00903E6E">
        <w:rPr>
          <w:lang w:val="en-GB" w:eastAsia="ja-JP"/>
        </w:rPr>
        <w:t xml:space="preserve">Spatial Non-Stationary Near-Field Channel </w:t>
      </w:r>
      <w:proofErr w:type="spellStart"/>
      <w:r w:rsidRPr="00903E6E">
        <w:rPr>
          <w:lang w:val="en-GB" w:eastAsia="ja-JP"/>
        </w:rPr>
        <w:t>Modeling</w:t>
      </w:r>
      <w:proofErr w:type="spellEnd"/>
      <w:r w:rsidRPr="00903E6E">
        <w:rPr>
          <w:lang w:val="en-GB" w:eastAsia="ja-JP"/>
        </w:rPr>
        <w:t xml:space="preserve"> and Validation for Massive MIMO Systems</w:t>
      </w:r>
      <w:r>
        <w:rPr>
          <w:lang w:val="en-GB" w:eastAsia="ja-JP"/>
        </w:rPr>
        <w:t xml:space="preserve">,” </w:t>
      </w:r>
      <w:r w:rsidRPr="00903E6E">
        <w:rPr>
          <w:lang w:val="en-GB" w:eastAsia="ja-JP"/>
        </w:rPr>
        <w:t>IEEE Transactions on Antennas and Propagation</w:t>
      </w:r>
      <w:r>
        <w:rPr>
          <w:lang w:val="en-GB" w:eastAsia="ja-JP"/>
        </w:rPr>
        <w:t>,</w:t>
      </w:r>
      <w:r w:rsidRPr="00903E6E">
        <w:rPr>
          <w:lang w:val="en-GB" w:eastAsia="ja-JP"/>
        </w:rPr>
        <w:t xml:space="preserve"> Vol</w:t>
      </w:r>
      <w:r>
        <w:rPr>
          <w:lang w:val="en-GB" w:eastAsia="ja-JP"/>
        </w:rPr>
        <w:t>.</w:t>
      </w:r>
      <w:r w:rsidRPr="00903E6E">
        <w:rPr>
          <w:lang w:val="en-GB" w:eastAsia="ja-JP"/>
        </w:rPr>
        <w:t xml:space="preserve"> 71, </w:t>
      </w:r>
      <w:r>
        <w:rPr>
          <w:lang w:val="en-GB" w:eastAsia="ja-JP"/>
        </w:rPr>
        <w:t>No.</w:t>
      </w:r>
      <w:r w:rsidRPr="00903E6E">
        <w:rPr>
          <w:lang w:val="en-GB" w:eastAsia="ja-JP"/>
        </w:rPr>
        <w:t xml:space="preserve"> 1, Jan</w:t>
      </w:r>
      <w:r>
        <w:rPr>
          <w:lang w:val="en-GB" w:eastAsia="ja-JP"/>
        </w:rPr>
        <w:t>.</w:t>
      </w:r>
      <w:r w:rsidRPr="00903E6E">
        <w:rPr>
          <w:lang w:val="en-GB" w:eastAsia="ja-JP"/>
        </w:rPr>
        <w:t xml:space="preserve"> 2023</w:t>
      </w:r>
      <w:r>
        <w:rPr>
          <w:lang w:val="en-GB" w:eastAsia="ja-JP"/>
        </w:rPr>
        <w:t>.</w:t>
      </w:r>
      <w:bookmarkEnd w:id="71"/>
    </w:p>
    <w:p w14:paraId="2C89FF37" w14:textId="7FC0AFBE" w:rsidR="00261C48" w:rsidRPr="00261C48" w:rsidRDefault="00E6528D" w:rsidP="0026239E">
      <w:pPr>
        <w:pStyle w:val="a0"/>
        <w:numPr>
          <w:ilvl w:val="0"/>
          <w:numId w:val="15"/>
        </w:numPr>
        <w:autoSpaceDE w:val="0"/>
        <w:autoSpaceDN w:val="0"/>
        <w:adjustRightInd w:val="0"/>
        <w:snapToGrid w:val="0"/>
        <w:spacing w:line="268" w:lineRule="auto"/>
        <w:contextualSpacing/>
        <w:rPr>
          <w:lang w:eastAsia="ja-JP"/>
        </w:rPr>
      </w:pPr>
      <w:bookmarkStart w:id="72" w:name="_Ref144392934"/>
      <w:r w:rsidRPr="009E13F7">
        <w:rPr>
          <w:lang w:val="en-GB" w:eastAsia="ja-JP"/>
        </w:rPr>
        <w:t>K</w:t>
      </w:r>
      <w:r>
        <w:rPr>
          <w:lang w:val="en-GB" w:eastAsia="ja-JP"/>
        </w:rPr>
        <w:t>.</w:t>
      </w:r>
      <w:r w:rsidRPr="009E13F7">
        <w:rPr>
          <w:lang w:val="en-GB" w:eastAsia="ja-JP"/>
        </w:rPr>
        <w:t xml:space="preserve"> T. Selvan</w:t>
      </w:r>
      <w:r>
        <w:rPr>
          <w:lang w:val="en-GB" w:eastAsia="ja-JP"/>
        </w:rPr>
        <w:t xml:space="preserve"> and</w:t>
      </w:r>
      <w:r w:rsidRPr="009E13F7">
        <w:rPr>
          <w:lang w:val="en-GB" w:eastAsia="ja-JP"/>
        </w:rPr>
        <w:t xml:space="preserve"> R</w:t>
      </w:r>
      <w:r>
        <w:rPr>
          <w:lang w:val="en-GB" w:eastAsia="ja-JP"/>
        </w:rPr>
        <w:t>.</w:t>
      </w:r>
      <w:r w:rsidRPr="009E13F7">
        <w:rPr>
          <w:lang w:val="en-GB" w:eastAsia="ja-JP"/>
        </w:rPr>
        <w:t xml:space="preserve"> </w:t>
      </w:r>
      <w:proofErr w:type="spellStart"/>
      <w:r w:rsidRPr="009E13F7">
        <w:rPr>
          <w:lang w:val="en-GB" w:eastAsia="ja-JP"/>
        </w:rPr>
        <w:t>Janaswamy</w:t>
      </w:r>
      <w:proofErr w:type="spellEnd"/>
      <w:r>
        <w:rPr>
          <w:lang w:val="en-GB" w:eastAsia="ja-JP"/>
        </w:rPr>
        <w:t>, “</w:t>
      </w:r>
      <w:r w:rsidRPr="009E13F7">
        <w:rPr>
          <w:lang w:val="en-GB" w:eastAsia="ja-JP"/>
        </w:rPr>
        <w:t>Fraunhofer and Fresnel Distances: Unified derivation for aperture antennas</w:t>
      </w:r>
      <w:r>
        <w:rPr>
          <w:lang w:val="en-GB" w:eastAsia="ja-JP"/>
        </w:rPr>
        <w:t>,” IEEE Antennas and Propagation Magazine, Vol. 59, No. 4, Aug. 2017.</w:t>
      </w:r>
      <w:bookmarkEnd w:id="72"/>
    </w:p>
    <w:p w14:paraId="01EAAFEF" w14:textId="60FCCD4D" w:rsidR="00AA7FF9" w:rsidRPr="00261C48" w:rsidRDefault="00E6528D" w:rsidP="0026239E">
      <w:pPr>
        <w:pStyle w:val="a0"/>
        <w:numPr>
          <w:ilvl w:val="0"/>
          <w:numId w:val="15"/>
        </w:numPr>
        <w:autoSpaceDE w:val="0"/>
        <w:autoSpaceDN w:val="0"/>
        <w:adjustRightInd w:val="0"/>
        <w:snapToGrid w:val="0"/>
        <w:spacing w:line="268" w:lineRule="auto"/>
        <w:contextualSpacing/>
        <w:rPr>
          <w:lang w:eastAsia="ja-JP"/>
        </w:rPr>
      </w:pPr>
      <w:bookmarkStart w:id="73" w:name="_Ref144286414"/>
      <w:r w:rsidRPr="009E13F7">
        <w:rPr>
          <w:lang w:val="en-GB" w:eastAsia="ja-JP"/>
        </w:rPr>
        <w:t>L</w:t>
      </w:r>
      <w:r>
        <w:rPr>
          <w:lang w:val="en-GB" w:eastAsia="ja-JP"/>
        </w:rPr>
        <w:t>.</w:t>
      </w:r>
      <w:r w:rsidRPr="009E13F7">
        <w:rPr>
          <w:lang w:val="en-GB" w:eastAsia="ja-JP"/>
        </w:rPr>
        <w:t xml:space="preserve"> Liu</w:t>
      </w:r>
      <w:r>
        <w:rPr>
          <w:lang w:val="en-GB" w:eastAsia="ja-JP"/>
        </w:rPr>
        <w:t>,</w:t>
      </w:r>
      <w:r w:rsidRPr="009E13F7">
        <w:rPr>
          <w:lang w:val="en-GB" w:eastAsia="ja-JP"/>
        </w:rPr>
        <w:t xml:space="preserve"> C</w:t>
      </w:r>
      <w:r>
        <w:rPr>
          <w:lang w:val="en-GB" w:eastAsia="ja-JP"/>
        </w:rPr>
        <w:t>.</w:t>
      </w:r>
      <w:r w:rsidRPr="009E13F7">
        <w:rPr>
          <w:lang w:val="en-GB" w:eastAsia="ja-JP"/>
        </w:rPr>
        <w:t xml:space="preserve"> </w:t>
      </w:r>
      <w:proofErr w:type="spellStart"/>
      <w:r w:rsidRPr="009E13F7">
        <w:rPr>
          <w:lang w:val="en-GB" w:eastAsia="ja-JP"/>
        </w:rPr>
        <w:t>Oestges</w:t>
      </w:r>
      <w:proofErr w:type="spellEnd"/>
      <w:r>
        <w:rPr>
          <w:lang w:val="en-GB" w:eastAsia="ja-JP"/>
        </w:rPr>
        <w:t>,</w:t>
      </w:r>
      <w:r w:rsidRPr="009E13F7">
        <w:rPr>
          <w:lang w:val="en-GB" w:eastAsia="ja-JP"/>
        </w:rPr>
        <w:t xml:space="preserve"> J</w:t>
      </w:r>
      <w:r>
        <w:rPr>
          <w:lang w:val="en-GB" w:eastAsia="ja-JP"/>
        </w:rPr>
        <w:t>.</w:t>
      </w:r>
      <w:r w:rsidRPr="009E13F7">
        <w:rPr>
          <w:lang w:val="en-GB" w:eastAsia="ja-JP"/>
        </w:rPr>
        <w:t xml:space="preserve"> Poutanen</w:t>
      </w:r>
      <w:r>
        <w:rPr>
          <w:lang w:val="en-GB" w:eastAsia="ja-JP"/>
        </w:rPr>
        <w:t xml:space="preserve">, </w:t>
      </w:r>
      <w:r w:rsidRPr="00851921">
        <w:rPr>
          <w:lang w:eastAsia="ja-JP"/>
        </w:rPr>
        <w:t>et al.,</w:t>
      </w:r>
      <w:r>
        <w:rPr>
          <w:lang w:val="en-GB" w:eastAsia="ja-JP"/>
        </w:rPr>
        <w:t xml:space="preserve"> “</w:t>
      </w:r>
      <w:r w:rsidRPr="009E13F7">
        <w:rPr>
          <w:lang w:val="en-GB" w:eastAsia="ja-JP"/>
        </w:rPr>
        <w:t>The COST 2100 MIMO channel model</w:t>
      </w:r>
      <w:r>
        <w:rPr>
          <w:lang w:val="en-GB" w:eastAsia="ja-JP"/>
        </w:rPr>
        <w:t>,” IEEE Wireless Communications, Vol. 19, No. 6, Dec. 2012</w:t>
      </w:r>
      <w:r w:rsidR="00AA7FF9">
        <w:rPr>
          <w:rFonts w:eastAsiaTheme="minorEastAsia"/>
          <w:lang w:eastAsia="zh-CN"/>
        </w:rPr>
        <w:t>.</w:t>
      </w:r>
      <w:bookmarkEnd w:id="73"/>
    </w:p>
    <w:p w14:paraId="2CCC344E" w14:textId="5B6EBF11" w:rsidR="00261C48" w:rsidRPr="00116714" w:rsidRDefault="00E6528D" w:rsidP="0026239E">
      <w:pPr>
        <w:pStyle w:val="a0"/>
        <w:numPr>
          <w:ilvl w:val="0"/>
          <w:numId w:val="15"/>
        </w:numPr>
        <w:autoSpaceDE w:val="0"/>
        <w:autoSpaceDN w:val="0"/>
        <w:adjustRightInd w:val="0"/>
        <w:snapToGrid w:val="0"/>
        <w:spacing w:line="268" w:lineRule="auto"/>
        <w:contextualSpacing/>
        <w:rPr>
          <w:lang w:eastAsia="ja-JP"/>
        </w:rPr>
      </w:pPr>
      <w:bookmarkStart w:id="74" w:name="_Ref144275073"/>
      <w:r w:rsidRPr="006B3846">
        <w:rPr>
          <w:lang w:val="en-GB" w:eastAsia="ja-JP"/>
        </w:rPr>
        <w:t>L.</w:t>
      </w:r>
      <w:r w:rsidRPr="000642EC">
        <w:rPr>
          <w:lang w:val="en-GB" w:eastAsia="ja-JP"/>
        </w:rPr>
        <w:t xml:space="preserve"> Sanguinetti, A. A. D’Amico, and M. Debbah, “Wavenumber-Division Multiplexing in Line-of-Sight</w:t>
      </w:r>
      <w:r>
        <w:rPr>
          <w:lang w:val="en-GB" w:eastAsia="ja-JP"/>
        </w:rPr>
        <w:t xml:space="preserve"> </w:t>
      </w:r>
      <w:r w:rsidRPr="006B3846">
        <w:rPr>
          <w:lang w:val="en-GB" w:eastAsia="ja-JP"/>
        </w:rPr>
        <w:t>Holographic MIMO Communications</w:t>
      </w:r>
      <w:r>
        <w:rPr>
          <w:lang w:val="en-GB" w:eastAsia="ja-JP"/>
        </w:rPr>
        <w:t>,</w:t>
      </w:r>
      <w:r w:rsidRPr="006B3846">
        <w:rPr>
          <w:lang w:val="en-GB" w:eastAsia="ja-JP"/>
        </w:rPr>
        <w:t>”</w:t>
      </w:r>
      <w:r w:rsidRPr="000642EC">
        <w:rPr>
          <w:lang w:val="en-GB" w:eastAsia="ja-JP"/>
        </w:rPr>
        <w:t xml:space="preserve"> </w:t>
      </w:r>
      <w:r>
        <w:rPr>
          <w:lang w:val="en-GB" w:eastAsia="ja-JP"/>
        </w:rPr>
        <w:t>IEEE Transactions on Wireless Communications, Vol. 22, No. 4, Apr. 2023</w:t>
      </w:r>
      <w:r w:rsidR="00261C48">
        <w:rPr>
          <w:lang w:val="en-GB" w:eastAsia="ja-JP"/>
        </w:rPr>
        <w:t>.</w:t>
      </w:r>
      <w:bookmarkEnd w:id="74"/>
    </w:p>
    <w:p w14:paraId="79EB4D4E" w14:textId="390DBE44" w:rsidR="002B7D32" w:rsidRDefault="00E6528D" w:rsidP="00261C48">
      <w:pPr>
        <w:pStyle w:val="a0"/>
        <w:numPr>
          <w:ilvl w:val="0"/>
          <w:numId w:val="15"/>
        </w:numPr>
        <w:autoSpaceDE w:val="0"/>
        <w:autoSpaceDN w:val="0"/>
        <w:adjustRightInd w:val="0"/>
        <w:snapToGrid w:val="0"/>
        <w:spacing w:line="268" w:lineRule="auto"/>
        <w:contextualSpacing/>
        <w:rPr>
          <w:lang w:val="en-GB" w:eastAsia="ja-JP"/>
        </w:rPr>
      </w:pPr>
      <w:bookmarkStart w:id="75" w:name="_Ref143097547"/>
      <w:r w:rsidRPr="00500AF7">
        <w:rPr>
          <w:lang w:val="en-GB" w:eastAsia="ja-JP"/>
        </w:rPr>
        <w:t>H</w:t>
      </w:r>
      <w:r>
        <w:rPr>
          <w:lang w:val="en-GB" w:eastAsia="ja-JP"/>
        </w:rPr>
        <w:t>.</w:t>
      </w:r>
      <w:r w:rsidRPr="00500AF7">
        <w:rPr>
          <w:lang w:val="en-GB" w:eastAsia="ja-JP"/>
        </w:rPr>
        <w:t xml:space="preserve"> </w:t>
      </w:r>
      <w:proofErr w:type="spellStart"/>
      <w:r w:rsidRPr="00500AF7">
        <w:rPr>
          <w:lang w:val="en-GB" w:eastAsia="ja-JP"/>
        </w:rPr>
        <w:t>Buddendick</w:t>
      </w:r>
      <w:proofErr w:type="spellEnd"/>
      <w:r w:rsidRPr="00500AF7">
        <w:rPr>
          <w:lang w:val="en-GB" w:eastAsia="ja-JP"/>
        </w:rPr>
        <w:t xml:space="preserve"> and T</w:t>
      </w:r>
      <w:r>
        <w:rPr>
          <w:lang w:val="en-GB" w:eastAsia="ja-JP"/>
        </w:rPr>
        <w:t>.</w:t>
      </w:r>
      <w:r w:rsidRPr="00500AF7">
        <w:rPr>
          <w:lang w:val="en-GB" w:eastAsia="ja-JP"/>
        </w:rPr>
        <w:t xml:space="preserve"> F. Eibert, “Acceleration of Ray-Based Radar Cross Section Predictions Using Monostatic-Bistatic Equivalence</w:t>
      </w:r>
      <w:r>
        <w:rPr>
          <w:lang w:val="en-GB" w:eastAsia="ja-JP"/>
        </w:rPr>
        <w:t>,</w:t>
      </w:r>
      <w:r w:rsidRPr="00500AF7">
        <w:rPr>
          <w:lang w:val="en-GB" w:eastAsia="ja-JP"/>
        </w:rPr>
        <w:t xml:space="preserve">” </w:t>
      </w:r>
      <w:r>
        <w:rPr>
          <w:lang w:val="en-GB" w:eastAsia="ja-JP"/>
        </w:rPr>
        <w:t>IEEE Trans. On Antenna and Propagation, Vol. 58, No. 2, February 2010</w:t>
      </w:r>
      <w:r w:rsidR="00500AF7">
        <w:rPr>
          <w:lang w:val="en-GB" w:eastAsia="ja-JP"/>
        </w:rPr>
        <w:t>.</w:t>
      </w:r>
      <w:bookmarkEnd w:id="75"/>
    </w:p>
    <w:p w14:paraId="222AFE7A" w14:textId="77777777" w:rsidR="00261C48" w:rsidRPr="00261C48" w:rsidRDefault="00261C48" w:rsidP="00261C48">
      <w:pPr>
        <w:pStyle w:val="a0"/>
        <w:autoSpaceDE w:val="0"/>
        <w:autoSpaceDN w:val="0"/>
        <w:adjustRightInd w:val="0"/>
        <w:snapToGrid w:val="0"/>
        <w:spacing w:line="268" w:lineRule="auto"/>
        <w:contextualSpacing/>
        <w:rPr>
          <w:lang w:val="en-GB" w:eastAsia="ja-JP"/>
        </w:rPr>
      </w:pPr>
    </w:p>
    <w:p w14:paraId="65970FA7" w14:textId="7FC615E7" w:rsidR="003B227F" w:rsidRPr="00FE0652" w:rsidRDefault="003B227F" w:rsidP="003B227F">
      <w:pPr>
        <w:pStyle w:val="title1"/>
        <w:rPr>
          <w:rFonts w:ascii="Times New Roman" w:hAnsi="Times New Roman"/>
        </w:rPr>
      </w:pPr>
      <w:bookmarkStart w:id="76" w:name="_Ref129533070"/>
      <w:r>
        <w:rPr>
          <w:rFonts w:ascii="Times New Roman" w:hAnsi="Times New Roman"/>
        </w:rPr>
        <w:t>Annex</w:t>
      </w:r>
      <w:r w:rsidR="0005451E">
        <w:rPr>
          <w:rFonts w:ascii="Times New Roman" w:hAnsi="Times New Roman"/>
        </w:rPr>
        <w:t>-1</w:t>
      </w:r>
      <w:r>
        <w:rPr>
          <w:rFonts w:ascii="Times New Roman" w:hAnsi="Times New Roman"/>
        </w:rPr>
        <w:t>: SNR Analysis between Mono-static and Bi-static Sensing</w:t>
      </w:r>
      <w:bookmarkEnd w:id="76"/>
    </w:p>
    <w:p w14:paraId="6F405F1E" w14:textId="77777777" w:rsidR="003B227F" w:rsidRDefault="003B227F" w:rsidP="003B227F">
      <w:pPr>
        <w:rPr>
          <w:rFonts w:eastAsia="ＭＳ 明朝"/>
          <w:lang w:eastAsia="ja-JP"/>
        </w:rPr>
      </w:pPr>
      <w:r w:rsidRPr="00AD6FB5">
        <w:rPr>
          <w:rFonts w:eastAsia="ＭＳ 明朝" w:hint="eastAsia"/>
          <w:lang w:eastAsia="ja-JP"/>
        </w:rPr>
        <w:t>B</w:t>
      </w:r>
      <w:r w:rsidRPr="00AD6FB5">
        <w:rPr>
          <w:rFonts w:eastAsia="ＭＳ 明朝"/>
          <w:lang w:eastAsia="ja-JP"/>
        </w:rPr>
        <w:t xml:space="preserve">asically, </w:t>
      </w:r>
      <w:r>
        <w:rPr>
          <w:rFonts w:eastAsia="ＭＳ 明朝"/>
          <w:lang w:eastAsia="ja-JP"/>
        </w:rPr>
        <w:t xml:space="preserve">the SNRs offered by the mono-static sensing and the bi-static sensing are different. The </w:t>
      </w:r>
      <w:r w:rsidRPr="00AD6FB5">
        <w:rPr>
          <w:rFonts w:eastAsia="ＭＳ 明朝"/>
          <w:lang w:eastAsia="ja-JP"/>
        </w:rPr>
        <w:t>sensing SNR equation</w:t>
      </w:r>
      <w:r>
        <w:rPr>
          <w:rFonts w:eastAsia="ＭＳ 明朝"/>
          <w:lang w:eastAsia="ja-JP"/>
        </w:rPr>
        <w:t xml:space="preserve">, in general, </w:t>
      </w:r>
      <w:r w:rsidRPr="00AD6FB5">
        <w:rPr>
          <w:rFonts w:eastAsia="ＭＳ 明朝"/>
          <w:lang w:eastAsia="ja-JP"/>
        </w:rPr>
        <w:t>can be expressed as</w:t>
      </w:r>
    </w:p>
    <w:p w14:paraId="138DFFDB" w14:textId="77777777" w:rsidR="003B227F" w:rsidRPr="00762394" w:rsidRDefault="00000000" w:rsidP="003B227F">
      <w:pPr>
        <w:rPr>
          <w:rFonts w:eastAsiaTheme="minorEastAsia"/>
          <w:lang w:eastAsia="zh-CN"/>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SNR</m:t>
              </m:r>
            </m:e>
            <m:sub>
              <m:r>
                <m:rPr>
                  <m:sty m:val="p"/>
                </m:rPr>
                <w:rPr>
                  <w:rFonts w:ascii="Cambria Math" w:eastAsia="ＭＳ 明朝" w:hAnsi="Cambria Math"/>
                  <w:lang w:eastAsia="ja-JP"/>
                </w:rPr>
                <m:t>Sensing</m:t>
              </m:r>
            </m:sub>
          </m:sSub>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sSub>
                    <m:sSubPr>
                      <m:ctrlPr>
                        <w:rPr>
                          <w:rFonts w:ascii="Cambria Math" w:eastAsia="ＭＳ 明朝" w:hAnsi="Cambria Math"/>
                          <w:i/>
                          <w:iCs/>
                          <w:lang w:eastAsia="ja-JP"/>
                        </w:rPr>
                      </m:ctrlPr>
                    </m:sSubPr>
                    <m:e>
                      <m:r>
                        <w:rPr>
                          <w:rFonts w:ascii="Cambria Math" w:eastAsia="ＭＳ 明朝" w:hAnsi="Cambria Math"/>
                          <w:lang w:eastAsia="ja-JP"/>
                        </w:rPr>
                        <m:t>P</m:t>
                      </m:r>
                    </m:e>
                    <m:sub>
                      <m:r>
                        <m:rPr>
                          <m:sty m:val="p"/>
                        </m:rPr>
                        <w:rPr>
                          <w:rFonts w:ascii="Cambria Math" w:eastAsia="ＭＳ 明朝" w:hAnsi="Cambria Math"/>
                          <w:lang w:eastAsia="ja-JP"/>
                        </w:rPr>
                        <m:t>Tx</m:t>
                      </m:r>
                    </m:sub>
                  </m:sSub>
                </m:e>
              </m:groupChr>
            </m:e>
            <m:lim>
              <m:r>
                <m:rPr>
                  <m:sty m:val="p"/>
                </m:rPr>
                <w:rPr>
                  <w:rFonts w:ascii="Cambria Math" w:eastAsia="ＭＳ 明朝" w:hAnsi="Cambria Math"/>
                  <w:lang w:eastAsia="ja-JP"/>
                </w:rPr>
                <m:t>Tx Power</m:t>
              </m:r>
            </m:lim>
          </m:limLow>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4π</m:t>
                      </m:r>
                      <m:sSubSup>
                        <m:sSubSupPr>
                          <m:ctrlPr>
                            <w:rPr>
                              <w:rFonts w:ascii="Cambria Math" w:eastAsia="ＭＳ 明朝" w:hAnsi="Cambria Math"/>
                              <w:i/>
                              <w:iCs/>
                              <w:lang w:eastAsia="ja-JP"/>
                            </w:rPr>
                          </m:ctrlPr>
                        </m:sSubSupPr>
                        <m:e>
                          <m:r>
                            <w:rPr>
                              <w:rFonts w:ascii="Cambria Math" w:eastAsia="ＭＳ 明朝" w:hAnsi="Cambria Math"/>
                              <w:lang w:eastAsia="ja-JP"/>
                            </w:rPr>
                            <m:t>R</m:t>
                          </m:r>
                        </m:e>
                        <m:sub>
                          <m:r>
                            <m:rPr>
                              <m:sty m:val="p"/>
                            </m:rPr>
                            <w:rPr>
                              <w:rFonts w:ascii="Cambria Math" w:eastAsia="ＭＳ 明朝" w:hAnsi="Cambria Math"/>
                              <w:lang w:eastAsia="ja-JP"/>
                            </w:rPr>
                            <m:t>Tx</m:t>
                          </m:r>
                        </m:sub>
                        <m:sup>
                          <m:r>
                            <w:rPr>
                              <w:rFonts w:ascii="Cambria Math" w:eastAsia="ＭＳ 明朝" w:hAnsi="Cambria Math"/>
                              <w:lang w:eastAsia="ja-JP"/>
                            </w:rPr>
                            <m:t>2</m:t>
                          </m:r>
                        </m:sup>
                      </m:sSubSup>
                    </m:den>
                  </m:f>
                </m:e>
              </m:groupChr>
            </m:e>
            <m:lim>
              <m:eqArr>
                <m:eqArrPr>
                  <m:ctrlPr>
                    <w:rPr>
                      <w:rFonts w:ascii="Cambria Math" w:eastAsia="ＭＳ 明朝" w:hAnsi="Cambria Math"/>
                      <w:i/>
                      <w:iCs/>
                      <w:lang w:eastAsia="ja-JP"/>
                    </w:rPr>
                  </m:ctrlPr>
                </m:eqArrPr>
                <m:e>
                  <m:r>
                    <m:rPr>
                      <m:sty m:val="p"/>
                    </m:rPr>
                    <w:rPr>
                      <w:rFonts w:ascii="Cambria Math" w:eastAsia="ＭＳ 明朝" w:hAnsi="Cambria Math"/>
                      <w:lang w:eastAsia="ja-JP"/>
                    </w:rPr>
                    <m:t>Spread</m:t>
                  </m:r>
                </m:e>
                <m:e>
                  <m:r>
                    <m:rPr>
                      <m:sty m:val="p"/>
                    </m:rPr>
                    <w:rPr>
                      <w:rFonts w:ascii="Cambria Math" w:eastAsia="ＭＳ 明朝" w:hAnsi="Cambria Math"/>
                      <w:lang w:eastAsia="ja-JP"/>
                    </w:rPr>
                    <m:t>Factor</m:t>
                  </m:r>
                </m:e>
              </m:eqArr>
            </m:lim>
          </m:limLow>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sSub>
                    <m:sSubPr>
                      <m:ctrlPr>
                        <w:rPr>
                          <w:rFonts w:ascii="Cambria Math" w:eastAsia="ＭＳ 明朝" w:hAnsi="Cambria Math"/>
                          <w:i/>
                          <w:iCs/>
                          <w:lang w:eastAsia="ja-JP"/>
                        </w:rPr>
                      </m:ctrlPr>
                    </m:sSubPr>
                    <m:e>
                      <m:r>
                        <w:rPr>
                          <w:rFonts w:ascii="Cambria Math" w:eastAsia="ＭＳ 明朝" w:hAnsi="Cambria Math"/>
                          <w:lang w:eastAsia="ja-JP"/>
                        </w:rPr>
                        <m:t>G</m:t>
                      </m:r>
                    </m:e>
                    <m:sub>
                      <m:r>
                        <m:rPr>
                          <m:sty m:val="p"/>
                        </m:rPr>
                        <w:rPr>
                          <w:rFonts w:ascii="Cambria Math" w:eastAsia="ＭＳ 明朝" w:hAnsi="Cambria Math"/>
                          <w:lang w:eastAsia="ja-JP"/>
                        </w:rPr>
                        <m:t>Tx</m:t>
                      </m:r>
                    </m:sub>
                  </m:sSub>
                </m:e>
              </m:groupChr>
            </m:e>
            <m:lim>
              <m:eqArr>
                <m:eqArrPr>
                  <m:ctrlPr>
                    <w:rPr>
                      <w:rFonts w:ascii="Cambria Math" w:eastAsia="ＭＳ 明朝" w:hAnsi="Cambria Math"/>
                      <w:i/>
                      <w:iCs/>
                      <w:lang w:eastAsia="ja-JP"/>
                    </w:rPr>
                  </m:ctrlPr>
                </m:eqArrPr>
                <m:e>
                  <m:r>
                    <m:rPr>
                      <m:sty m:val="p"/>
                    </m:rPr>
                    <w:rPr>
                      <w:rFonts w:ascii="Cambria Math" w:eastAsia="ＭＳ 明朝" w:hAnsi="Cambria Math"/>
                      <w:lang w:eastAsia="ja-JP"/>
                    </w:rPr>
                    <m:t>Tx-Ant.</m:t>
                  </m:r>
                </m:e>
                <m:e>
                  <m:r>
                    <m:rPr>
                      <m:sty m:val="p"/>
                    </m:rPr>
                    <w:rPr>
                      <w:rFonts w:ascii="Cambria Math" w:eastAsia="ＭＳ 明朝" w:hAnsi="Cambria Math"/>
                      <w:lang w:eastAsia="ja-JP"/>
                    </w:rPr>
                    <m:t>Gain</m:t>
                  </m:r>
                </m:e>
              </m:eqArr>
            </m:lim>
          </m:limLow>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sSub>
                    <m:sSubPr>
                      <m:ctrlPr>
                        <w:rPr>
                          <w:rFonts w:ascii="Cambria Math" w:eastAsia="ＭＳ 明朝" w:hAnsi="Cambria Math"/>
                          <w:i/>
                          <w:iCs/>
                          <w:lang w:eastAsia="ja-JP"/>
                        </w:rPr>
                      </m:ctrlPr>
                    </m:sSubPr>
                    <m:e>
                      <m:r>
                        <w:rPr>
                          <w:rFonts w:ascii="Cambria Math" w:eastAsia="ＭＳ 明朝" w:hAnsi="Cambria Math"/>
                          <w:lang w:eastAsia="ja-JP"/>
                        </w:rPr>
                        <m:t>σ</m:t>
                      </m:r>
                    </m:e>
                    <m:sub>
                      <m:r>
                        <w:rPr>
                          <w:rFonts w:ascii="Cambria Math" w:eastAsia="ＭＳ 明朝" w:hAnsi="Cambria Math"/>
                          <w:lang w:eastAsia="ja-JP"/>
                        </w:rPr>
                        <m:t>b</m:t>
                      </m:r>
                    </m:sub>
                  </m:sSub>
                </m:e>
              </m:groupChr>
            </m:e>
            <m:lim>
              <m:r>
                <m:rPr>
                  <m:sty m:val="p"/>
                </m:rPr>
                <w:rPr>
                  <w:rFonts w:ascii="Cambria Math" w:eastAsia="ＭＳ 明朝" w:hAnsi="Cambria Math"/>
                  <w:lang w:eastAsia="ja-JP"/>
                </w:rPr>
                <m:t>RCS</m:t>
              </m:r>
            </m:lim>
          </m:limLow>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4π</m:t>
                      </m:r>
                      <m:sSubSup>
                        <m:sSubSupPr>
                          <m:ctrlPr>
                            <w:rPr>
                              <w:rFonts w:ascii="Cambria Math" w:eastAsia="ＭＳ 明朝" w:hAnsi="Cambria Math"/>
                              <w:i/>
                              <w:iCs/>
                              <w:lang w:eastAsia="ja-JP"/>
                            </w:rPr>
                          </m:ctrlPr>
                        </m:sSubSupPr>
                        <m:e>
                          <m:r>
                            <w:rPr>
                              <w:rFonts w:ascii="Cambria Math" w:eastAsia="ＭＳ 明朝" w:hAnsi="Cambria Math"/>
                              <w:lang w:eastAsia="ja-JP"/>
                            </w:rPr>
                            <m:t>R</m:t>
                          </m:r>
                        </m:e>
                        <m:sub>
                          <m:r>
                            <m:rPr>
                              <m:sty m:val="p"/>
                            </m:rPr>
                            <w:rPr>
                              <w:rFonts w:ascii="Cambria Math" w:eastAsia="ＭＳ 明朝" w:hAnsi="Cambria Math"/>
                              <w:lang w:eastAsia="ja-JP"/>
                            </w:rPr>
                            <m:t>Rx</m:t>
                          </m:r>
                        </m:sub>
                        <m:sup>
                          <m:r>
                            <w:rPr>
                              <w:rFonts w:ascii="Cambria Math" w:eastAsia="ＭＳ 明朝" w:hAnsi="Cambria Math"/>
                              <w:lang w:eastAsia="ja-JP"/>
                            </w:rPr>
                            <m:t>2</m:t>
                          </m:r>
                        </m:sup>
                      </m:sSubSup>
                    </m:den>
                  </m:f>
                </m:e>
              </m:groupChr>
            </m:e>
            <m:lim>
              <m:eqArr>
                <m:eqArrPr>
                  <m:ctrlPr>
                    <w:rPr>
                      <w:rFonts w:ascii="Cambria Math" w:eastAsia="ＭＳ 明朝" w:hAnsi="Cambria Math"/>
                      <w:i/>
                      <w:iCs/>
                      <w:lang w:eastAsia="ja-JP"/>
                    </w:rPr>
                  </m:ctrlPr>
                </m:eqArrPr>
                <m:e>
                  <m:r>
                    <m:rPr>
                      <m:sty m:val="p"/>
                    </m:rPr>
                    <w:rPr>
                      <w:rFonts w:ascii="Cambria Math" w:eastAsia="ＭＳ 明朝" w:hAnsi="Cambria Math"/>
                      <w:lang w:eastAsia="ja-JP"/>
                    </w:rPr>
                    <m:t>Spread</m:t>
                  </m:r>
                </m:e>
                <m:e>
                  <m:r>
                    <m:rPr>
                      <m:sty m:val="p"/>
                    </m:rPr>
                    <w:rPr>
                      <w:rFonts w:ascii="Cambria Math" w:eastAsia="ＭＳ 明朝" w:hAnsi="Cambria Math"/>
                      <w:lang w:eastAsia="ja-JP"/>
                    </w:rPr>
                    <m:t>Factor</m:t>
                  </m:r>
                </m:e>
              </m:eqArr>
            </m:lim>
          </m:limLow>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G</m:t>
                          </m:r>
                        </m:e>
                        <m:sub>
                          <m:r>
                            <m:rPr>
                              <m:sty m:val="p"/>
                            </m:rPr>
                            <w:rPr>
                              <w:rFonts w:ascii="Cambria Math" w:eastAsia="ＭＳ 明朝" w:hAnsi="Cambria Math"/>
                              <w:lang w:eastAsia="ja-JP"/>
                            </w:rPr>
                            <m:t>Rx</m:t>
                          </m:r>
                        </m:sub>
                      </m:sSub>
                      <m:sSup>
                        <m:sSupPr>
                          <m:ctrlPr>
                            <w:rPr>
                              <w:rFonts w:ascii="Cambria Math" w:eastAsia="ＭＳ 明朝" w:hAnsi="Cambria Math"/>
                              <w:i/>
                              <w:iCs/>
                              <w:lang w:eastAsia="ja-JP"/>
                            </w:rPr>
                          </m:ctrlPr>
                        </m:sSupPr>
                        <m:e>
                          <m:r>
                            <w:rPr>
                              <w:rFonts w:ascii="Cambria Math" w:eastAsia="ＭＳ 明朝" w:hAnsi="Cambria Math"/>
                              <w:lang w:eastAsia="ja-JP"/>
                            </w:rPr>
                            <m:t>λ</m:t>
                          </m:r>
                        </m:e>
                        <m:sup>
                          <m:r>
                            <w:rPr>
                              <w:rFonts w:ascii="Cambria Math" w:eastAsia="ＭＳ 明朝" w:hAnsi="Cambria Math"/>
                              <w:lang w:eastAsia="ja-JP"/>
                            </w:rPr>
                            <m:t>2</m:t>
                          </m:r>
                        </m:sup>
                      </m:sSup>
                    </m:num>
                    <m:den>
                      <m:r>
                        <w:rPr>
                          <w:rFonts w:ascii="Cambria Math" w:eastAsia="ＭＳ 明朝" w:hAnsi="Cambria Math"/>
                          <w:lang w:eastAsia="ja-JP"/>
                        </w:rPr>
                        <m:t>4π</m:t>
                      </m:r>
                    </m:den>
                  </m:f>
                </m:e>
              </m:groupChr>
            </m:e>
            <m:lim>
              <m:eqArr>
                <m:eqArrPr>
                  <m:ctrlPr>
                    <w:rPr>
                      <w:rFonts w:ascii="Cambria Math" w:eastAsia="ＭＳ 明朝" w:hAnsi="Cambria Math"/>
                      <w:i/>
                      <w:iCs/>
                      <w:lang w:eastAsia="ja-JP"/>
                    </w:rPr>
                  </m:ctrlPr>
                </m:eqArrPr>
                <m:e>
                  <m:r>
                    <m:rPr>
                      <m:sty m:val="p"/>
                    </m:rPr>
                    <w:rPr>
                      <w:rFonts w:ascii="Cambria Math" w:eastAsia="ＭＳ 明朝" w:hAnsi="Cambria Math"/>
                      <w:lang w:eastAsia="ja-JP"/>
                    </w:rPr>
                    <m:t>Rx-Ant.</m:t>
                  </m:r>
                </m:e>
                <m:e>
                  <m:r>
                    <m:rPr>
                      <m:sty m:val="p"/>
                    </m:rPr>
                    <w:rPr>
                      <w:rFonts w:ascii="Cambria Math" w:eastAsia="ＭＳ 明朝" w:hAnsi="Cambria Math"/>
                      <w:lang w:eastAsia="ja-JP"/>
                    </w:rPr>
                    <m:t>Aperture</m:t>
                  </m:r>
                </m:e>
              </m:eqArr>
            </m:lim>
          </m:limLow>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sSub>
                <m:sSubPr>
                  <m:ctrlPr>
                    <w:rPr>
                      <w:rFonts w:ascii="Cambria Math" w:eastAsia="ＭＳ 明朝" w:hAnsi="Cambria Math"/>
                      <w:i/>
                      <w:iCs/>
                      <w:lang w:eastAsia="ja-JP"/>
                    </w:rPr>
                  </m:ctrlPr>
                </m:sSubPr>
                <m:e>
                  <m:r>
                    <w:rPr>
                      <w:rFonts w:ascii="Cambria Math" w:eastAsia="ＭＳ 明朝" w:hAnsi="Cambria Math"/>
                      <w:lang w:eastAsia="ja-JP"/>
                    </w:rPr>
                    <m:t>k</m:t>
                  </m:r>
                </m:e>
                <m:sub>
                  <m:r>
                    <w:rPr>
                      <w:rFonts w:ascii="Cambria Math" w:eastAsia="ＭＳ 明朝" w:hAnsi="Cambria Math"/>
                      <w:lang w:eastAsia="ja-JP"/>
                    </w:rPr>
                    <m:t>B</m:t>
                  </m:r>
                </m:sub>
              </m:sSub>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r>
                <w:rPr>
                  <w:rFonts w:ascii="Cambria Math" w:eastAsia="ＭＳ 明朝" w:hAnsi="Cambria Math"/>
                  <w:lang w:eastAsia="ja-JP"/>
                </w:rPr>
                <m:t>B</m:t>
              </m:r>
              <m:sSub>
                <m:sSubPr>
                  <m:ctrlPr>
                    <w:rPr>
                      <w:rFonts w:ascii="Cambria Math" w:eastAsia="ＭＳ 明朝" w:hAnsi="Cambria Math"/>
                      <w:i/>
                      <w:iCs/>
                      <w:lang w:eastAsia="ja-JP"/>
                    </w:rPr>
                  </m:ctrlPr>
                </m:sSubPr>
                <m:e>
                  <m:r>
                    <w:rPr>
                      <w:rFonts w:ascii="Cambria Math" w:eastAsia="ＭＳ 明朝" w:hAnsi="Cambria Math"/>
                      <w:lang w:eastAsia="ja-JP"/>
                    </w:rPr>
                    <m:t>F</m:t>
                  </m:r>
                </m:e>
                <m:sub>
                  <m:r>
                    <w:rPr>
                      <w:rFonts w:ascii="Cambria Math" w:eastAsia="ＭＳ 明朝" w:hAnsi="Cambria Math"/>
                      <w:lang w:eastAsia="ja-JP"/>
                    </w:rPr>
                    <m:t>n</m:t>
                  </m:r>
                </m:sub>
              </m:sSub>
            </m:den>
          </m:f>
        </m:oMath>
      </m:oMathPara>
    </w:p>
    <w:p w14:paraId="499D3512" w14:textId="77777777" w:rsidR="003B227F" w:rsidRPr="00762394" w:rsidRDefault="003B227F" w:rsidP="003B227F">
      <w:pPr>
        <w:rPr>
          <w:rFonts w:eastAsiaTheme="minorEastAsia"/>
          <w:lang w:eastAsia="zh-CN"/>
        </w:rPr>
      </w:pPr>
      <m:oMathPara>
        <m:oMath>
          <m:r>
            <w:rPr>
              <w:rFonts w:ascii="Cambria Math" w:eastAsia="ＭＳ 明朝" w:hAnsi="Cambria Math"/>
              <w:lang w:eastAsia="ja-JP"/>
            </w:rPr>
            <m:t>=</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P</m:t>
                  </m:r>
                </m:e>
                <m:sub>
                  <m:r>
                    <w:rPr>
                      <w:rFonts w:ascii="Cambria Math" w:eastAsia="ＭＳ 明朝" w:hAnsi="Cambria Math"/>
                      <w:lang w:eastAsia="ja-JP"/>
                    </w:rPr>
                    <m:t>Tx</m:t>
                  </m:r>
                </m:sub>
              </m:sSub>
              <m:sSub>
                <m:sSubPr>
                  <m:ctrlPr>
                    <w:rPr>
                      <w:rFonts w:ascii="Cambria Math" w:eastAsia="ＭＳ 明朝" w:hAnsi="Cambria Math"/>
                      <w:i/>
                      <w:iCs/>
                      <w:lang w:eastAsia="ja-JP"/>
                    </w:rPr>
                  </m:ctrlPr>
                </m:sSubPr>
                <m:e>
                  <m:r>
                    <w:rPr>
                      <w:rFonts w:ascii="Cambria Math" w:eastAsia="ＭＳ 明朝" w:hAnsi="Cambria Math"/>
                      <w:lang w:eastAsia="ja-JP"/>
                    </w:rPr>
                    <m:t>G</m:t>
                  </m:r>
                </m:e>
                <m:sub>
                  <m:r>
                    <w:rPr>
                      <w:rFonts w:ascii="Cambria Math" w:eastAsia="ＭＳ 明朝" w:hAnsi="Cambria Math"/>
                      <w:lang w:eastAsia="ja-JP"/>
                    </w:rPr>
                    <m:t>Tx</m:t>
                  </m:r>
                </m:sub>
              </m:sSub>
              <m:sSub>
                <m:sSubPr>
                  <m:ctrlPr>
                    <w:rPr>
                      <w:rFonts w:ascii="Cambria Math" w:eastAsia="ＭＳ 明朝" w:hAnsi="Cambria Math"/>
                      <w:i/>
                      <w:iCs/>
                      <w:lang w:eastAsia="ja-JP"/>
                    </w:rPr>
                  </m:ctrlPr>
                </m:sSubPr>
                <m:e>
                  <m:r>
                    <w:rPr>
                      <w:rFonts w:ascii="Cambria Math" w:eastAsia="ＭＳ 明朝" w:hAnsi="Cambria Math"/>
                      <w:lang w:eastAsia="ja-JP"/>
                    </w:rPr>
                    <m:t>G</m:t>
                  </m:r>
                </m:e>
                <m:sub>
                  <m:r>
                    <w:rPr>
                      <w:rFonts w:ascii="Cambria Math" w:eastAsia="ＭＳ 明朝" w:hAnsi="Cambria Math"/>
                      <w:lang w:eastAsia="ja-JP"/>
                    </w:rPr>
                    <m:t>Rx</m:t>
                  </m:r>
                </m:sub>
              </m:sSub>
              <m:sSup>
                <m:sSupPr>
                  <m:ctrlPr>
                    <w:rPr>
                      <w:rFonts w:ascii="Cambria Math" w:eastAsia="ＭＳ 明朝" w:hAnsi="Cambria Math"/>
                      <w:i/>
                      <w:iCs/>
                      <w:lang w:eastAsia="ja-JP"/>
                    </w:rPr>
                  </m:ctrlPr>
                </m:sSupPr>
                <m:e>
                  <m:r>
                    <w:rPr>
                      <w:rFonts w:ascii="Cambria Math" w:eastAsia="ＭＳ 明朝" w:hAnsi="Cambria Math"/>
                      <w:lang w:eastAsia="ja-JP"/>
                    </w:rPr>
                    <m:t>λ</m:t>
                  </m:r>
                </m:e>
                <m:sup>
                  <m:r>
                    <w:rPr>
                      <w:rFonts w:ascii="Cambria Math" w:eastAsia="ＭＳ 明朝" w:hAnsi="Cambria Math"/>
                      <w:lang w:eastAsia="ja-JP"/>
                    </w:rPr>
                    <m:t>2</m:t>
                  </m:r>
                </m:sup>
              </m:sSup>
              <m:sSub>
                <m:sSubPr>
                  <m:ctrlPr>
                    <w:rPr>
                      <w:rFonts w:ascii="Cambria Math" w:eastAsia="ＭＳ 明朝" w:hAnsi="Cambria Math"/>
                      <w:i/>
                      <w:iCs/>
                      <w:lang w:eastAsia="ja-JP"/>
                    </w:rPr>
                  </m:ctrlPr>
                </m:sSubPr>
                <m:e>
                  <m:r>
                    <w:rPr>
                      <w:rFonts w:ascii="Cambria Math" w:eastAsia="ＭＳ 明朝" w:hAnsi="Cambria Math"/>
                      <w:lang w:eastAsia="ja-JP"/>
                    </w:rPr>
                    <m:t>σ</m:t>
                  </m:r>
                </m:e>
                <m:sub>
                  <m:r>
                    <w:rPr>
                      <w:rFonts w:ascii="Cambria Math" w:eastAsia="ＭＳ 明朝" w:hAnsi="Cambria Math"/>
                      <w:lang w:eastAsia="ja-JP"/>
                    </w:rPr>
                    <m:t>b</m:t>
                  </m:r>
                </m:sub>
              </m:sSub>
            </m:num>
            <m:den>
              <m:sSup>
                <m:sSupPr>
                  <m:ctrlPr>
                    <w:rPr>
                      <w:rFonts w:ascii="Cambria Math" w:eastAsia="ＭＳ 明朝" w:hAnsi="Cambria Math"/>
                      <w:i/>
                      <w:iCs/>
                      <w:lang w:eastAsia="ja-JP"/>
                    </w:rPr>
                  </m:ctrlPr>
                </m:sSupPr>
                <m:e>
                  <m:d>
                    <m:dPr>
                      <m:ctrlPr>
                        <w:rPr>
                          <w:rFonts w:ascii="Cambria Math" w:eastAsia="ＭＳ 明朝" w:hAnsi="Cambria Math"/>
                          <w:i/>
                          <w:iCs/>
                          <w:lang w:eastAsia="ja-JP"/>
                        </w:rPr>
                      </m:ctrlPr>
                    </m:dPr>
                    <m:e>
                      <m:r>
                        <w:rPr>
                          <w:rFonts w:ascii="Cambria Math" w:eastAsia="ＭＳ 明朝" w:hAnsi="Cambria Math"/>
                          <w:lang w:eastAsia="ja-JP"/>
                        </w:rPr>
                        <m:t>4π</m:t>
                      </m:r>
                    </m:e>
                  </m:d>
                </m:e>
                <m:sup>
                  <m:r>
                    <w:rPr>
                      <w:rFonts w:ascii="Cambria Math" w:eastAsia="ＭＳ 明朝" w:hAnsi="Cambria Math"/>
                      <w:lang w:eastAsia="ja-JP"/>
                    </w:rPr>
                    <m:t>3</m:t>
                  </m:r>
                </m:sup>
              </m:sSup>
              <m:sSubSup>
                <m:sSubSupPr>
                  <m:ctrlPr>
                    <w:rPr>
                      <w:rFonts w:ascii="Cambria Math" w:eastAsia="ＭＳ 明朝" w:hAnsi="Cambria Math"/>
                      <w:i/>
                      <w:iCs/>
                      <w:lang w:eastAsia="ja-JP"/>
                    </w:rPr>
                  </m:ctrlPr>
                </m:sSubSupPr>
                <m:e>
                  <m:r>
                    <w:rPr>
                      <w:rFonts w:ascii="Cambria Math" w:eastAsia="ＭＳ 明朝" w:hAnsi="Cambria Math"/>
                      <w:lang w:eastAsia="ja-JP"/>
                    </w:rPr>
                    <m:t>R</m:t>
                  </m:r>
                </m:e>
                <m:sub>
                  <m:r>
                    <w:rPr>
                      <w:rFonts w:ascii="Cambria Math" w:eastAsia="ＭＳ 明朝" w:hAnsi="Cambria Math"/>
                      <w:lang w:eastAsia="ja-JP"/>
                    </w:rPr>
                    <m:t>Tx</m:t>
                  </m:r>
                </m:sub>
                <m:sup>
                  <m:r>
                    <w:rPr>
                      <w:rFonts w:ascii="Cambria Math" w:eastAsia="ＭＳ 明朝" w:hAnsi="Cambria Math"/>
                      <w:lang w:eastAsia="ja-JP"/>
                    </w:rPr>
                    <m:t>2</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R</m:t>
                  </m:r>
                </m:e>
                <m:sub>
                  <m:r>
                    <w:rPr>
                      <w:rFonts w:ascii="Cambria Math" w:eastAsia="ＭＳ 明朝" w:hAnsi="Cambria Math"/>
                      <w:lang w:eastAsia="ja-JP"/>
                    </w:rPr>
                    <m:t>Rx</m:t>
                  </m:r>
                </m:sub>
                <m:sup>
                  <m:r>
                    <w:rPr>
                      <w:rFonts w:ascii="Cambria Math" w:eastAsia="ＭＳ 明朝" w:hAnsi="Cambria Math"/>
                      <w:lang w:eastAsia="ja-JP"/>
                    </w:rPr>
                    <m:t>2</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k</m:t>
                  </m:r>
                </m:e>
                <m:sub>
                  <m:r>
                    <w:rPr>
                      <w:rFonts w:ascii="Cambria Math" w:eastAsia="ＭＳ 明朝" w:hAnsi="Cambria Math"/>
                      <w:lang w:eastAsia="ja-JP"/>
                    </w:rPr>
                    <m:t>B</m:t>
                  </m:r>
                </m:sub>
              </m:sSub>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r>
                <w:rPr>
                  <w:rFonts w:ascii="Cambria Math" w:eastAsia="ＭＳ 明朝" w:hAnsi="Cambria Math"/>
                  <w:lang w:eastAsia="ja-JP"/>
                </w:rPr>
                <m:t>B</m:t>
              </m:r>
              <m:sSub>
                <m:sSubPr>
                  <m:ctrlPr>
                    <w:rPr>
                      <w:rFonts w:ascii="Cambria Math" w:eastAsia="ＭＳ 明朝" w:hAnsi="Cambria Math"/>
                      <w:i/>
                      <w:iCs/>
                      <w:lang w:eastAsia="ja-JP"/>
                    </w:rPr>
                  </m:ctrlPr>
                </m:sSubPr>
                <m:e>
                  <m:r>
                    <w:rPr>
                      <w:rFonts w:ascii="Cambria Math" w:eastAsia="ＭＳ 明朝" w:hAnsi="Cambria Math"/>
                      <w:lang w:eastAsia="ja-JP"/>
                    </w:rPr>
                    <m:t>F</m:t>
                  </m:r>
                </m:e>
                <m:sub>
                  <m:r>
                    <w:rPr>
                      <w:rFonts w:ascii="Cambria Math" w:eastAsia="ＭＳ 明朝" w:hAnsi="Cambria Math"/>
                      <w:lang w:eastAsia="ja-JP"/>
                    </w:rPr>
                    <m:t>n</m:t>
                  </m:r>
                </m:sub>
              </m:sSub>
              <m:r>
                <w:rPr>
                  <w:rFonts w:ascii="Cambria Math" w:eastAsia="ＭＳ 明朝" w:hAnsi="Cambria Math"/>
                  <w:lang w:eastAsia="ja-JP"/>
                </w:rPr>
                <m:t>L</m:t>
              </m:r>
            </m:den>
          </m:f>
        </m:oMath>
      </m:oMathPara>
    </w:p>
    <w:p w14:paraId="2F09DC71" w14:textId="77777777" w:rsidR="003B227F" w:rsidRPr="00AD6FB5" w:rsidRDefault="003B227F" w:rsidP="003B227F">
      <w:pPr>
        <w:rPr>
          <w:rFonts w:eastAsia="ＭＳ 明朝"/>
          <w:lang w:eastAsia="ja-JP"/>
        </w:rPr>
      </w:pPr>
      <w:r>
        <w:rPr>
          <w:rFonts w:eastAsia="ＭＳ 明朝"/>
          <w:lang w:eastAsia="ja-JP"/>
        </w:rPr>
        <w:t xml:space="preserve">where </w:t>
      </w:r>
      <m:oMath>
        <m:sSub>
          <m:sSubPr>
            <m:ctrlPr>
              <w:rPr>
                <w:rFonts w:ascii="Cambria Math" w:eastAsia="ＭＳ 明朝" w:hAnsi="Cambria Math"/>
                <w:i/>
                <w:iCs/>
                <w:lang w:eastAsia="ja-JP"/>
              </w:rPr>
            </m:ctrlPr>
          </m:sSubPr>
          <m:e>
            <m:r>
              <w:rPr>
                <w:rFonts w:ascii="Cambria Math" w:eastAsia="ＭＳ 明朝" w:hAnsi="Cambria Math"/>
                <w:lang w:eastAsia="ja-JP"/>
              </w:rPr>
              <m:t>k</m:t>
            </m:r>
          </m:e>
          <m:sub>
            <m:r>
              <w:rPr>
                <w:rFonts w:ascii="Cambria Math" w:eastAsia="ＭＳ 明朝" w:hAnsi="Cambria Math"/>
                <w:lang w:eastAsia="ja-JP"/>
              </w:rPr>
              <m:t>B</m:t>
            </m:r>
          </m:sub>
        </m:sSub>
      </m:oMath>
      <w:r w:rsidRPr="00AD6FB5">
        <w:rPr>
          <w:rFonts w:eastAsia="ＭＳ 明朝"/>
          <w:i/>
          <w:iCs/>
          <w:lang w:eastAsia="ja-JP"/>
        </w:rPr>
        <w:t xml:space="preserve"> </w:t>
      </w:r>
      <w:r w:rsidRPr="00AD6FB5">
        <w:rPr>
          <w:rFonts w:eastAsia="ＭＳ 明朝"/>
          <w:lang w:eastAsia="ja-JP"/>
        </w:rPr>
        <w:t xml:space="preserve">is </w:t>
      </w:r>
      <w:r>
        <w:rPr>
          <w:rFonts w:eastAsia="ＭＳ 明朝"/>
          <w:lang w:eastAsia="ja-JP"/>
        </w:rPr>
        <w:t xml:space="preserve">the </w:t>
      </w:r>
      <w:proofErr w:type="spellStart"/>
      <w:r w:rsidRPr="00AD6FB5">
        <w:rPr>
          <w:rFonts w:eastAsia="ＭＳ 明朝"/>
          <w:lang w:eastAsia="ja-JP"/>
        </w:rPr>
        <w:t>Boltzman’s</w:t>
      </w:r>
      <w:proofErr w:type="spellEnd"/>
      <w:r w:rsidRPr="00AD6FB5">
        <w:rPr>
          <w:rFonts w:eastAsia="ＭＳ 明朝"/>
          <w:lang w:eastAsia="ja-JP"/>
        </w:rPr>
        <w:t xml:space="preserve"> constant and equal to </w:t>
      </w:r>
      <m:oMath>
        <m:r>
          <w:rPr>
            <w:rFonts w:ascii="Cambria Math" w:eastAsia="ＭＳ 明朝" w:hAnsi="Cambria Math"/>
            <w:lang w:eastAsia="ja-JP"/>
          </w:rPr>
          <m:t>1.38×</m:t>
        </m:r>
        <m:sSup>
          <m:sSupPr>
            <m:ctrlPr>
              <w:rPr>
                <w:rFonts w:ascii="Cambria Math" w:eastAsia="ＭＳ 明朝" w:hAnsi="Cambria Math"/>
                <w:i/>
                <w:iCs/>
                <w:lang w:eastAsia="ja-JP"/>
              </w:rPr>
            </m:ctrlPr>
          </m:sSupPr>
          <m:e>
            <m:r>
              <w:rPr>
                <w:rFonts w:ascii="Cambria Math" w:eastAsia="ＭＳ 明朝" w:hAnsi="Cambria Math"/>
                <w:lang w:eastAsia="ja-JP"/>
              </w:rPr>
              <m:t>10</m:t>
            </m:r>
          </m:e>
          <m:sup>
            <m:r>
              <w:rPr>
                <w:rFonts w:ascii="Cambria Math" w:eastAsia="ＭＳ 明朝" w:hAnsi="Cambria Math"/>
                <w:lang w:eastAsia="ja-JP"/>
              </w:rPr>
              <m:t>-23</m:t>
            </m:r>
          </m:sup>
        </m:sSup>
      </m:oMath>
      <w:r w:rsidRPr="00AD6FB5">
        <w:rPr>
          <w:rFonts w:eastAsia="ＭＳ 明朝"/>
          <w:lang w:eastAsia="ja-JP"/>
        </w:rPr>
        <w:t>w/(Hz</w:t>
      </w:r>
      <w:r w:rsidRPr="00AD6FB5">
        <w:rPr>
          <w:rFonts w:eastAsia="ＭＳ 明朝" w:hint="eastAsia"/>
          <w:lang w:eastAsia="ja-JP"/>
        </w:rPr>
        <w:t>⁰</w:t>
      </w:r>
      <w:r w:rsidRPr="00AD6FB5">
        <w:rPr>
          <w:rFonts w:eastAsia="ＭＳ 明朝"/>
          <w:lang w:eastAsia="ja-JP"/>
        </w:rPr>
        <w:t>K)</w:t>
      </w:r>
      <w:r>
        <w:rPr>
          <w:rFonts w:eastAsia="ＭＳ 明朝"/>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oMath>
      <w:r w:rsidRPr="00AD6FB5">
        <w:rPr>
          <w:rFonts w:eastAsia="ＭＳ 明朝"/>
          <w:lang w:eastAsia="ja-JP"/>
        </w:rPr>
        <w:t xml:space="preserve"> denotes a reference temperature in degrees Kelvin </w:t>
      </w:r>
      <w:r w:rsidRPr="00AD6FB5">
        <w:rPr>
          <w:rFonts w:eastAsia="ＭＳ 明朝" w:hint="eastAsia"/>
          <w:lang w:eastAsia="ja-JP"/>
        </w:rPr>
        <w:t>(</w:t>
      </w:r>
      <w:r w:rsidRPr="00AD6FB5">
        <w:rPr>
          <w:rFonts w:eastAsia="ＭＳ 明朝" w:hint="eastAsia"/>
          <w:lang w:eastAsia="ja-JP"/>
        </w:rPr>
        <w:t>⁰</w:t>
      </w:r>
      <w:r w:rsidRPr="00AD6FB5">
        <w:rPr>
          <w:rFonts w:eastAsia="ＭＳ 明朝" w:hint="eastAsia"/>
          <w:lang w:eastAsia="ja-JP"/>
        </w:rPr>
        <w:t>K)</w:t>
      </w:r>
      <w:r>
        <w:rPr>
          <w:rFonts w:eastAsia="ＭＳ 明朝"/>
          <w:lang w:eastAsia="ja-JP"/>
        </w:rPr>
        <w:t xml:space="preserve">, </w:t>
      </w:r>
      <m:oMath>
        <m:r>
          <w:rPr>
            <w:rFonts w:ascii="Cambria Math" w:eastAsia="ＭＳ 明朝" w:hAnsi="Cambria Math"/>
            <w:lang w:eastAsia="ja-JP"/>
          </w:rPr>
          <m:t>B</m:t>
        </m:r>
      </m:oMath>
      <w:r w:rsidRPr="00AD6FB5">
        <w:rPr>
          <w:rFonts w:eastAsia="ＭＳ 明朝"/>
          <w:i/>
          <w:iCs/>
          <w:lang w:eastAsia="ja-JP"/>
        </w:rPr>
        <w:t xml:space="preserve"> </w:t>
      </w:r>
      <w:r w:rsidRPr="00AD6FB5">
        <w:rPr>
          <w:rFonts w:eastAsia="ＭＳ 明朝"/>
          <w:lang w:eastAsia="ja-JP"/>
        </w:rPr>
        <w:t>is the effective noise bandwidth of the sensing and has the units of Hz</w:t>
      </w:r>
      <w:r>
        <w:rPr>
          <w:rFonts w:eastAsia="ＭＳ 明朝"/>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w:rPr>
                <w:rFonts w:ascii="Cambria Math" w:eastAsia="ＭＳ 明朝" w:hAnsi="Cambria Math"/>
                <w:lang w:eastAsia="ja-JP"/>
              </w:rPr>
              <m:t>n</m:t>
            </m:r>
          </m:sub>
        </m:sSub>
      </m:oMath>
      <w:r>
        <w:rPr>
          <w:rFonts w:eastAsia="ＭＳ 明朝" w:hint="eastAsia"/>
          <w:iCs/>
          <w:lang w:eastAsia="ja-JP"/>
        </w:rPr>
        <w:t xml:space="preserve"> </w:t>
      </w:r>
      <w:r w:rsidRPr="00AD6FB5">
        <w:rPr>
          <w:rFonts w:eastAsia="ＭＳ 明朝"/>
          <w:lang w:eastAsia="ja-JP"/>
        </w:rPr>
        <w:t>is the sensing noise figure and is dimensionless, or has the units of w/w</w:t>
      </w:r>
      <w:r>
        <w:rPr>
          <w:rFonts w:eastAsia="ＭＳ 明朝"/>
          <w:lang w:eastAsia="ja-JP"/>
        </w:rPr>
        <w:t xml:space="preserve">, </w:t>
      </w:r>
      <m:oMath>
        <m:r>
          <w:rPr>
            <w:rFonts w:ascii="Cambria Math" w:eastAsia="ＭＳ 明朝" w:hAnsi="Cambria Math"/>
            <w:lang w:eastAsia="ja-JP"/>
          </w:rPr>
          <m:t>L</m:t>
        </m:r>
      </m:oMath>
      <w:r w:rsidRPr="00AD6FB5">
        <w:rPr>
          <w:rFonts w:eastAsia="ＭＳ 明朝"/>
          <w:i/>
          <w:iCs/>
          <w:lang w:eastAsia="ja-JP"/>
        </w:rPr>
        <w:t xml:space="preserve"> </w:t>
      </w:r>
      <w:r w:rsidRPr="00AD6FB5">
        <w:rPr>
          <w:rFonts w:eastAsia="ＭＳ 明朝"/>
          <w:lang w:eastAsia="ja-JP"/>
        </w:rPr>
        <w:t>is a term included to account for all losses that must be considered when using the sensing range equation</w:t>
      </w:r>
      <w:r>
        <w:rPr>
          <w:rFonts w:eastAsia="ＭＳ 明朝"/>
          <w:lang w:eastAsia="ja-JP"/>
        </w:rPr>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G</m:t>
            </m:r>
          </m:e>
          <m:sub>
            <m:r>
              <m:rPr>
                <m:sty m:val="p"/>
              </m:rPr>
              <w:rPr>
                <w:rFonts w:ascii="Cambria Math" w:eastAsia="ＭＳ 明朝" w:hAnsi="Cambria Math"/>
                <w:lang w:eastAsia="ja-JP"/>
              </w:rPr>
              <m:t>Tx</m:t>
            </m:r>
          </m:sub>
        </m:sSub>
      </m:oMath>
      <w:r>
        <w:rPr>
          <w:rFonts w:eastAsia="ＭＳ 明朝" w:hint="eastAsia"/>
          <w:iCs/>
          <w:lang w:eastAsia="ja-JP"/>
        </w:rPr>
        <w:t xml:space="preserve"> </w:t>
      </w:r>
      <w:r>
        <w:rPr>
          <w:rFonts w:eastAsia="ＭＳ 明朝"/>
          <w:iCs/>
          <w:lang w:eastAsia="ja-JP"/>
        </w:rPr>
        <w:t xml:space="preserve">and </w:t>
      </w:r>
      <m:oMath>
        <m:sSub>
          <m:sSubPr>
            <m:ctrlPr>
              <w:rPr>
                <w:rFonts w:ascii="Cambria Math" w:eastAsia="ＭＳ 明朝" w:hAnsi="Cambria Math"/>
                <w:i/>
                <w:iCs/>
                <w:lang w:eastAsia="ja-JP"/>
              </w:rPr>
            </m:ctrlPr>
          </m:sSubPr>
          <m:e>
            <m:r>
              <w:rPr>
                <w:rFonts w:ascii="Cambria Math" w:eastAsia="ＭＳ 明朝" w:hAnsi="Cambria Math"/>
                <w:lang w:eastAsia="ja-JP"/>
              </w:rPr>
              <m:t>G</m:t>
            </m:r>
          </m:e>
          <m:sub>
            <m:r>
              <m:rPr>
                <m:sty m:val="p"/>
              </m:rPr>
              <w:rPr>
                <w:rFonts w:ascii="Cambria Math" w:eastAsia="ＭＳ 明朝" w:hAnsi="Cambria Math"/>
                <w:lang w:eastAsia="ja-JP"/>
              </w:rPr>
              <m:t>Rx</m:t>
            </m:r>
          </m:sub>
        </m:sSub>
      </m:oMath>
      <w:r>
        <w:rPr>
          <w:rFonts w:eastAsia="ＭＳ 明朝"/>
          <w:lang w:eastAsia="ja-JP"/>
        </w:rPr>
        <w:t xml:space="preserve"> are the transmit antenna and receive antenna gains, respectively.</w:t>
      </w:r>
    </w:p>
    <w:p w14:paraId="285A99EB" w14:textId="77777777" w:rsidR="003B227F" w:rsidRPr="00964D0B" w:rsidRDefault="003B227F" w:rsidP="003B227F">
      <w:pPr>
        <w:rPr>
          <w:rFonts w:eastAsia="ＭＳ 明朝"/>
          <w:lang w:eastAsia="ja-JP"/>
        </w:rPr>
      </w:pPr>
      <w:r>
        <w:rPr>
          <w:rFonts w:eastAsia="ＭＳ 明朝" w:hint="eastAsia"/>
          <w:lang w:eastAsia="ja-JP"/>
        </w:rPr>
        <w:t>F</w:t>
      </w:r>
      <w:r>
        <w:rPr>
          <w:rFonts w:eastAsia="ＭＳ 明朝"/>
          <w:lang w:eastAsia="ja-JP"/>
        </w:rPr>
        <w:t xml:space="preserve">or mono-static sensing, the distance between the transmitter and the target, </w:t>
      </w:r>
      <m:oMath>
        <m:sSub>
          <m:sSubPr>
            <m:ctrlPr>
              <w:rPr>
                <w:rFonts w:ascii="Cambria Math" w:eastAsia="ＭＳ 明朝" w:hAnsi="Cambria Math"/>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Tx</m:t>
            </m:r>
          </m:sub>
        </m:sSub>
      </m:oMath>
      <w:r>
        <w:rPr>
          <w:rFonts w:eastAsia="ＭＳ 明朝"/>
          <w:lang w:eastAsia="ja-JP"/>
        </w:rPr>
        <w:t xml:space="preserve">, and the distance between the receiver and the target, </w:t>
      </w:r>
      <m:oMath>
        <m:sSub>
          <m:sSubPr>
            <m:ctrlPr>
              <w:rPr>
                <w:rFonts w:ascii="Cambria Math" w:eastAsia="ＭＳ 明朝" w:hAnsi="Cambria Math"/>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Rx</m:t>
            </m:r>
          </m:sub>
        </m:sSub>
      </m:oMath>
      <w:r w:rsidRPr="00964D0B">
        <w:rPr>
          <w:rFonts w:eastAsia="ＭＳ 明朝" w:hint="eastAsia"/>
          <w:lang w:eastAsia="ja-JP"/>
        </w:rPr>
        <w:t>,</w:t>
      </w:r>
      <w:r>
        <w:rPr>
          <w:rFonts w:eastAsia="ＭＳ 明朝"/>
          <w:lang w:eastAsia="ja-JP"/>
        </w:rPr>
        <w:t xml:space="preserve"> are the same, namely, </w:t>
      </w:r>
      <m:oMath>
        <m:sSub>
          <m:sSubPr>
            <m:ctrlPr>
              <w:rPr>
                <w:rFonts w:ascii="Cambria Math" w:eastAsia="ＭＳ 明朝" w:hAnsi="Cambria Math"/>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Tx</m:t>
            </m:r>
          </m:sub>
        </m:sSub>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Tx</m:t>
            </m:r>
          </m:sub>
        </m:sSub>
      </m:oMath>
      <w:r w:rsidRPr="00964D0B">
        <w:rPr>
          <w:rFonts w:eastAsia="ＭＳ 明朝" w:hint="eastAsia"/>
          <w:lang w:eastAsia="ja-JP"/>
        </w:rPr>
        <w:t>,</w:t>
      </w:r>
      <w:r w:rsidRPr="00964D0B">
        <w:rPr>
          <w:rFonts w:eastAsia="ＭＳ 明朝"/>
          <w:lang w:eastAsia="ja-JP"/>
        </w:rPr>
        <w:t xml:space="preserve"> while for bi</w:t>
      </w:r>
      <w:r>
        <w:rPr>
          <w:rFonts w:eastAsia="ＭＳ 明朝"/>
          <w:lang w:eastAsia="ja-JP"/>
        </w:rPr>
        <w:t xml:space="preserve">-static sensing, the distance between the transmitter and the target, </w:t>
      </w:r>
      <m:oMath>
        <m:sSub>
          <m:sSubPr>
            <m:ctrlPr>
              <w:rPr>
                <w:rFonts w:ascii="Cambria Math" w:eastAsia="ＭＳ 明朝" w:hAnsi="Cambria Math"/>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Tx</m:t>
            </m:r>
          </m:sub>
        </m:sSub>
      </m:oMath>
      <w:r>
        <w:rPr>
          <w:rFonts w:eastAsia="ＭＳ 明朝"/>
          <w:lang w:eastAsia="ja-JP"/>
        </w:rPr>
        <w:t xml:space="preserve">, and the distance between the receiver and the target, </w:t>
      </w:r>
      <m:oMath>
        <m:sSub>
          <m:sSubPr>
            <m:ctrlPr>
              <w:rPr>
                <w:rFonts w:ascii="Cambria Math" w:eastAsia="ＭＳ 明朝" w:hAnsi="Cambria Math"/>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Rx</m:t>
            </m:r>
          </m:sub>
        </m:sSub>
      </m:oMath>
      <w:r w:rsidRPr="00964D0B">
        <w:rPr>
          <w:rFonts w:eastAsia="ＭＳ 明朝" w:hint="eastAsia"/>
          <w:lang w:eastAsia="ja-JP"/>
        </w:rPr>
        <w:t>,</w:t>
      </w:r>
      <w:r>
        <w:rPr>
          <w:rFonts w:eastAsia="ＭＳ 明朝"/>
          <w:lang w:eastAsia="ja-JP"/>
        </w:rPr>
        <w:t xml:space="preserve"> are different. Therefore, t</w:t>
      </w:r>
      <w:r w:rsidRPr="00964D0B">
        <w:rPr>
          <w:rFonts w:eastAsia="ＭＳ 明朝"/>
          <w:lang w:eastAsia="ja-JP"/>
        </w:rPr>
        <w:t>he SNR gain</w:t>
      </w:r>
      <w:r>
        <w:rPr>
          <w:rFonts w:eastAsia="ＭＳ 明朝"/>
          <w:lang w:eastAsia="ja-JP"/>
        </w:rPr>
        <w:t xml:space="preserve"> achieved by the bi-static sensing</w:t>
      </w:r>
      <w:r w:rsidRPr="00964D0B">
        <w:rPr>
          <w:rFonts w:eastAsia="ＭＳ 明朝"/>
          <w:lang w:eastAsia="ja-JP"/>
        </w:rPr>
        <w:t>, as opposed to monostatic sensing</w:t>
      </w:r>
      <w:r>
        <w:rPr>
          <w:rFonts w:eastAsia="ＭＳ 明朝"/>
          <w:lang w:eastAsia="ja-JP"/>
        </w:rPr>
        <w:t>,</w:t>
      </w:r>
      <w:r w:rsidRPr="00964D0B">
        <w:rPr>
          <w:rFonts w:eastAsia="ＭＳ 明朝"/>
          <w:lang w:eastAsia="ja-JP"/>
        </w:rPr>
        <w:t xml:space="preserve"> </w:t>
      </w:r>
      <m:oMath>
        <m:sSub>
          <m:sSubPr>
            <m:ctrlPr>
              <w:rPr>
                <w:rFonts w:ascii="Cambria Math" w:eastAsia="ＭＳ 明朝" w:hAnsi="Cambria Math"/>
                <w:lang w:eastAsia="ja-JP"/>
              </w:rPr>
            </m:ctrlPr>
          </m:sSubPr>
          <m:e>
            <m:r>
              <m:rPr>
                <m:sty m:val="p"/>
              </m:rPr>
              <w:rPr>
                <w:rFonts w:ascii="Cambria Math" w:eastAsia="ＭＳ 明朝" w:hAnsi="Cambria Math"/>
                <w:lang w:eastAsia="ja-JP"/>
              </w:rPr>
              <m:t>∆</m:t>
            </m:r>
          </m:e>
          <m:sub>
            <m:r>
              <w:rPr>
                <w:rFonts w:ascii="Cambria Math" w:eastAsia="ＭＳ 明朝" w:hAnsi="Cambria Math"/>
                <w:lang w:eastAsia="ja-JP"/>
              </w:rPr>
              <m:t>SNR</m:t>
            </m:r>
          </m:sub>
        </m:sSub>
      </m:oMath>
      <w:r w:rsidRPr="00964D0B">
        <w:rPr>
          <w:rFonts w:eastAsia="ＭＳ 明朝"/>
          <w:lang w:eastAsia="ja-JP"/>
        </w:rPr>
        <w:t xml:space="preserve">, </w:t>
      </w:r>
      <w:r>
        <w:rPr>
          <w:rFonts w:eastAsia="ＭＳ 明朝"/>
          <w:lang w:eastAsia="ja-JP"/>
        </w:rPr>
        <w:t>can be defined as</w:t>
      </w:r>
    </w:p>
    <w:p w14:paraId="36CF8F0F" w14:textId="77777777" w:rsidR="003B227F" w:rsidRPr="00964D0B" w:rsidRDefault="00000000" w:rsidP="003B227F">
      <w:pPr>
        <w:rPr>
          <w:rFonts w:eastAsia="ＭＳ 明朝"/>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m:t>
              </m:r>
            </m:e>
            <m:sub>
              <m:r>
                <w:rPr>
                  <w:rFonts w:ascii="Cambria Math" w:eastAsia="ＭＳ 明朝" w:hAnsi="Cambria Math"/>
                  <w:lang w:eastAsia="ja-JP"/>
                </w:rPr>
                <m:t>SNR</m:t>
              </m:r>
            </m:sub>
          </m:sSub>
          <m:r>
            <w:rPr>
              <w:rFonts w:ascii="Cambria Math" w:eastAsia="ＭＳ 明朝" w:hAnsi="Cambria Math"/>
              <w:lang w:eastAsia="ja-JP"/>
            </w:rPr>
            <m:t>=</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SNR</m:t>
                  </m:r>
                </m:e>
                <m:sub>
                  <m:r>
                    <w:rPr>
                      <w:rFonts w:ascii="Cambria Math" w:eastAsia="ＭＳ 明朝" w:hAnsi="Cambria Math"/>
                      <w:lang w:eastAsia="ja-JP"/>
                    </w:rPr>
                    <m:t>Bi</m:t>
                  </m:r>
                </m:sub>
              </m:sSub>
            </m:num>
            <m:den>
              <m:sSub>
                <m:sSubPr>
                  <m:ctrlPr>
                    <w:rPr>
                      <w:rFonts w:ascii="Cambria Math" w:eastAsia="ＭＳ 明朝" w:hAnsi="Cambria Math"/>
                      <w:i/>
                      <w:iCs/>
                      <w:lang w:eastAsia="ja-JP"/>
                    </w:rPr>
                  </m:ctrlPr>
                </m:sSubPr>
                <m:e>
                  <m:r>
                    <w:rPr>
                      <w:rFonts w:ascii="Cambria Math" w:eastAsia="ＭＳ 明朝" w:hAnsi="Cambria Math"/>
                      <w:lang w:eastAsia="ja-JP"/>
                    </w:rPr>
                    <m:t>SNR</m:t>
                  </m:r>
                </m:e>
                <m:sub>
                  <m:r>
                    <w:rPr>
                      <w:rFonts w:ascii="Cambria Math" w:eastAsia="ＭＳ 明朝" w:hAnsi="Cambria Math"/>
                      <w:lang w:eastAsia="ja-JP"/>
                    </w:rPr>
                    <m:t>Mo</m:t>
                  </m:r>
                </m:sub>
              </m:sSub>
            </m:den>
          </m:f>
          <m:r>
            <w:rPr>
              <w:rFonts w:ascii="Cambria Math" w:eastAsia="ＭＳ 明朝" w:hAnsi="Cambria Math"/>
              <w:lang w:eastAsia="ja-JP"/>
            </w:rPr>
            <m:t>=</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r>
                    <w:rPr>
                      <w:rFonts w:ascii="Cambria Math" w:eastAsia="ＭＳ 明朝" w:hAnsi="Cambria Math"/>
                      <w:lang w:eastAsia="ja-JP"/>
                    </w:rPr>
                    <m:t>R</m:t>
                  </m:r>
                </m:e>
                <m:sub>
                  <m:r>
                    <m:rPr>
                      <m:sty m:val="p"/>
                    </m:rPr>
                    <w:rPr>
                      <w:rFonts w:ascii="Cambria Math" w:eastAsia="ＭＳ 明朝" w:hAnsi="Cambria Math"/>
                      <w:lang w:eastAsia="ja-JP"/>
                    </w:rPr>
                    <m:t>Tx</m:t>
                  </m:r>
                </m:sub>
                <m:sup>
                  <m:r>
                    <w:rPr>
                      <w:rFonts w:ascii="Cambria Math" w:eastAsia="ＭＳ 明朝" w:hAnsi="Cambria Math"/>
                      <w:lang w:eastAsia="ja-JP"/>
                    </w:rPr>
                    <m:t>2</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G</m:t>
                  </m:r>
                </m:e>
                <m:sub>
                  <m:r>
                    <m:rPr>
                      <m:sty m:val="p"/>
                    </m:rPr>
                    <w:rPr>
                      <w:rFonts w:ascii="Cambria Math" w:eastAsia="ＭＳ 明朝" w:hAnsi="Cambria Math"/>
                      <w:lang w:eastAsia="ja-JP"/>
                    </w:rPr>
                    <m:t>Rx</m:t>
                  </m:r>
                </m:sub>
                <m:sup>
                  <m:d>
                    <m:dPr>
                      <m:ctrlPr>
                        <w:rPr>
                          <w:rFonts w:ascii="Cambria Math" w:eastAsia="ＭＳ 明朝" w:hAnsi="Cambria Math"/>
                          <w:i/>
                          <w:iCs/>
                          <w:lang w:eastAsia="ja-JP"/>
                        </w:rPr>
                      </m:ctrlPr>
                    </m:dPr>
                    <m:e>
                      <m:r>
                        <w:rPr>
                          <w:rFonts w:ascii="Cambria Math" w:eastAsia="ＭＳ 明朝" w:hAnsi="Cambria Math"/>
                          <w:lang w:eastAsia="ja-JP"/>
                        </w:rPr>
                        <m:t>Bi</m:t>
                      </m:r>
                    </m:e>
                  </m:d>
                </m:sup>
              </m:sSubSup>
            </m:num>
            <m:den>
              <m:sSubSup>
                <m:sSubSupPr>
                  <m:ctrlPr>
                    <w:rPr>
                      <w:rFonts w:ascii="Cambria Math" w:eastAsia="ＭＳ 明朝" w:hAnsi="Cambria Math"/>
                      <w:i/>
                      <w:iCs/>
                      <w:lang w:eastAsia="ja-JP"/>
                    </w:rPr>
                  </m:ctrlPr>
                </m:sSubSupPr>
                <m:e>
                  <m:r>
                    <w:rPr>
                      <w:rFonts w:ascii="Cambria Math" w:eastAsia="ＭＳ 明朝" w:hAnsi="Cambria Math"/>
                      <w:lang w:eastAsia="ja-JP"/>
                    </w:rPr>
                    <m:t>R</m:t>
                  </m:r>
                </m:e>
                <m:sub>
                  <m:r>
                    <m:rPr>
                      <m:sty m:val="p"/>
                    </m:rPr>
                    <w:rPr>
                      <w:rFonts w:ascii="Cambria Math" w:eastAsia="ＭＳ 明朝" w:hAnsi="Cambria Math"/>
                      <w:lang w:eastAsia="ja-JP"/>
                    </w:rPr>
                    <m:t>Rx</m:t>
                  </m:r>
                </m:sub>
                <m:sup>
                  <m:r>
                    <w:rPr>
                      <w:rFonts w:ascii="Cambria Math" w:eastAsia="ＭＳ 明朝" w:hAnsi="Cambria Math"/>
                      <w:lang w:eastAsia="ja-JP"/>
                    </w:rPr>
                    <m:t>2</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G</m:t>
                  </m:r>
                </m:e>
                <m:sub>
                  <m:r>
                    <m:rPr>
                      <m:sty m:val="p"/>
                    </m:rPr>
                    <w:rPr>
                      <w:rFonts w:ascii="Cambria Math" w:eastAsia="ＭＳ 明朝" w:hAnsi="Cambria Math"/>
                      <w:lang w:eastAsia="ja-JP"/>
                    </w:rPr>
                    <m:t>Rx</m:t>
                  </m:r>
                </m:sub>
                <m:sup>
                  <m:d>
                    <m:dPr>
                      <m:ctrlPr>
                        <w:rPr>
                          <w:rFonts w:ascii="Cambria Math" w:eastAsia="ＭＳ 明朝" w:hAnsi="Cambria Math"/>
                          <w:i/>
                          <w:iCs/>
                          <w:lang w:eastAsia="ja-JP"/>
                        </w:rPr>
                      </m:ctrlPr>
                    </m:dPr>
                    <m:e>
                      <m:r>
                        <w:rPr>
                          <w:rFonts w:ascii="Cambria Math" w:eastAsia="ＭＳ 明朝" w:hAnsi="Cambria Math"/>
                          <w:lang w:eastAsia="ja-JP"/>
                        </w:rPr>
                        <m:t>Mo</m:t>
                      </m:r>
                    </m:e>
                  </m:d>
                </m:sup>
              </m:sSubSup>
            </m:den>
          </m:f>
        </m:oMath>
      </m:oMathPara>
    </w:p>
    <w:p w14:paraId="53AFFF40" w14:textId="77777777" w:rsidR="003B227F" w:rsidRPr="00964D0B" w:rsidRDefault="003B227F" w:rsidP="003B227F">
      <w:pPr>
        <w:rPr>
          <w:rFonts w:eastAsia="ＭＳ 明朝"/>
          <w:lang w:eastAsia="ja-JP"/>
        </w:rPr>
      </w:pPr>
      <w:r w:rsidRPr="00964D0B">
        <w:rPr>
          <w:rFonts w:eastAsia="ＭＳ 明朝"/>
          <w:lang w:eastAsia="ja-JP"/>
        </w:rPr>
        <w:lastRenderedPageBreak/>
        <w:t xml:space="preserve">where </w:t>
      </w:r>
      <m:oMath>
        <m:sSubSup>
          <m:sSubSupPr>
            <m:ctrlPr>
              <w:rPr>
                <w:rFonts w:ascii="Cambria Math" w:eastAsia="ＭＳ 明朝" w:hAnsi="Cambria Math"/>
                <w:i/>
                <w:iCs/>
                <w:lang w:eastAsia="ja-JP"/>
              </w:rPr>
            </m:ctrlPr>
          </m:sSubSupPr>
          <m:e>
            <m:r>
              <w:rPr>
                <w:rFonts w:ascii="Cambria Math" w:eastAsia="ＭＳ 明朝" w:hAnsi="Cambria Math"/>
                <w:lang w:eastAsia="ja-JP"/>
              </w:rPr>
              <m:t>G</m:t>
            </m:r>
          </m:e>
          <m:sub>
            <m:r>
              <m:rPr>
                <m:sty m:val="p"/>
              </m:rPr>
              <w:rPr>
                <w:rFonts w:ascii="Cambria Math" w:eastAsia="ＭＳ 明朝" w:hAnsi="Cambria Math"/>
                <w:lang w:eastAsia="ja-JP"/>
              </w:rPr>
              <m:t>Rx</m:t>
            </m:r>
          </m:sub>
          <m:sup>
            <m:d>
              <m:dPr>
                <m:ctrlPr>
                  <w:rPr>
                    <w:rFonts w:ascii="Cambria Math" w:eastAsia="ＭＳ 明朝" w:hAnsi="Cambria Math"/>
                    <w:i/>
                    <w:iCs/>
                    <w:lang w:eastAsia="ja-JP"/>
                  </w:rPr>
                </m:ctrlPr>
              </m:dPr>
              <m:e>
                <m:r>
                  <w:rPr>
                    <w:rFonts w:ascii="Cambria Math" w:eastAsia="ＭＳ 明朝" w:hAnsi="Cambria Math"/>
                    <w:lang w:eastAsia="ja-JP"/>
                  </w:rPr>
                  <m:t>Bi</m:t>
                </m:r>
              </m:e>
            </m:d>
          </m:sup>
        </m:sSubSup>
      </m:oMath>
      <w:r w:rsidRPr="00964D0B">
        <w:rPr>
          <w:rFonts w:eastAsia="ＭＳ 明朝"/>
          <w:lang w:eastAsia="ja-JP"/>
        </w:rPr>
        <w:t xml:space="preserve"> and </w:t>
      </w:r>
      <m:oMath>
        <m:sSubSup>
          <m:sSubSupPr>
            <m:ctrlPr>
              <w:rPr>
                <w:rFonts w:ascii="Cambria Math" w:eastAsia="ＭＳ 明朝" w:hAnsi="Cambria Math"/>
                <w:i/>
                <w:iCs/>
                <w:lang w:eastAsia="ja-JP"/>
              </w:rPr>
            </m:ctrlPr>
          </m:sSubSupPr>
          <m:e>
            <m:r>
              <w:rPr>
                <w:rFonts w:ascii="Cambria Math" w:eastAsia="ＭＳ 明朝" w:hAnsi="Cambria Math"/>
                <w:lang w:eastAsia="ja-JP"/>
              </w:rPr>
              <m:t>G</m:t>
            </m:r>
          </m:e>
          <m:sub>
            <m:r>
              <m:rPr>
                <m:sty m:val="p"/>
              </m:rPr>
              <w:rPr>
                <w:rFonts w:ascii="Cambria Math" w:eastAsia="ＭＳ 明朝" w:hAnsi="Cambria Math"/>
                <w:lang w:eastAsia="ja-JP"/>
              </w:rPr>
              <m:t>Rx</m:t>
            </m:r>
          </m:sub>
          <m:sup>
            <m:d>
              <m:dPr>
                <m:ctrlPr>
                  <w:rPr>
                    <w:rFonts w:ascii="Cambria Math" w:eastAsia="ＭＳ 明朝" w:hAnsi="Cambria Math"/>
                    <w:i/>
                    <w:iCs/>
                    <w:lang w:eastAsia="ja-JP"/>
                  </w:rPr>
                </m:ctrlPr>
              </m:dPr>
              <m:e>
                <m:r>
                  <w:rPr>
                    <w:rFonts w:ascii="Cambria Math" w:eastAsia="ＭＳ 明朝" w:hAnsi="Cambria Math"/>
                    <w:lang w:eastAsia="ja-JP"/>
                  </w:rPr>
                  <m:t>Mo</m:t>
                </m:r>
              </m:e>
            </m:d>
          </m:sup>
        </m:sSubSup>
      </m:oMath>
      <w:r w:rsidRPr="00964D0B">
        <w:rPr>
          <w:rFonts w:eastAsia="ＭＳ 明朝"/>
          <w:lang w:eastAsia="ja-JP"/>
        </w:rPr>
        <w:t xml:space="preserve"> are the </w:t>
      </w:r>
      <w:r>
        <w:rPr>
          <w:rFonts w:eastAsia="ＭＳ 明朝"/>
          <w:lang w:eastAsia="ja-JP"/>
        </w:rPr>
        <w:t>receive</w:t>
      </w:r>
      <w:r w:rsidRPr="00964D0B">
        <w:rPr>
          <w:rFonts w:eastAsia="ＭＳ 明朝"/>
          <w:lang w:eastAsia="ja-JP"/>
        </w:rPr>
        <w:t xml:space="preserve"> antenna gain</w:t>
      </w:r>
      <w:r>
        <w:rPr>
          <w:rFonts w:eastAsia="ＭＳ 明朝"/>
          <w:lang w:eastAsia="ja-JP"/>
        </w:rPr>
        <w:t>s</w:t>
      </w:r>
      <w:r w:rsidRPr="00964D0B">
        <w:rPr>
          <w:rFonts w:eastAsia="ＭＳ 明朝"/>
          <w:lang w:eastAsia="ja-JP"/>
        </w:rPr>
        <w:t xml:space="preserve"> for </w:t>
      </w:r>
      <w:r>
        <w:rPr>
          <w:rFonts w:eastAsia="ＭＳ 明朝"/>
          <w:lang w:eastAsia="ja-JP"/>
        </w:rPr>
        <w:t xml:space="preserve">the </w:t>
      </w:r>
      <w:r w:rsidRPr="00964D0B">
        <w:rPr>
          <w:rFonts w:eastAsia="ＭＳ 明朝"/>
          <w:lang w:eastAsia="ja-JP"/>
        </w:rPr>
        <w:t xml:space="preserve">bistatic </w:t>
      </w:r>
      <w:r>
        <w:rPr>
          <w:rFonts w:eastAsia="ＭＳ 明朝"/>
          <w:lang w:eastAsia="ja-JP"/>
        </w:rPr>
        <w:t xml:space="preserve">sensing </w:t>
      </w:r>
      <w:r w:rsidRPr="00964D0B">
        <w:rPr>
          <w:rFonts w:eastAsia="ＭＳ 明朝"/>
          <w:lang w:eastAsia="ja-JP"/>
        </w:rPr>
        <w:t xml:space="preserve">and </w:t>
      </w:r>
      <w:r>
        <w:rPr>
          <w:rFonts w:eastAsia="ＭＳ 明朝"/>
          <w:lang w:eastAsia="ja-JP"/>
        </w:rPr>
        <w:t xml:space="preserve">the </w:t>
      </w:r>
      <w:r w:rsidRPr="00964D0B">
        <w:rPr>
          <w:rFonts w:eastAsia="ＭＳ 明朝"/>
          <w:lang w:eastAsia="ja-JP"/>
        </w:rPr>
        <w:t>monostatic sensing</w:t>
      </w:r>
      <w:r>
        <w:rPr>
          <w:rFonts w:eastAsia="ＭＳ 明朝"/>
          <w:lang w:eastAsia="ja-JP"/>
        </w:rPr>
        <w:t>, respectively.</w:t>
      </w:r>
    </w:p>
    <w:p w14:paraId="21E01B0F" w14:textId="77777777" w:rsidR="003B227F" w:rsidRDefault="003B227F" w:rsidP="003B227F">
      <w:pPr>
        <w:rPr>
          <w:rFonts w:eastAsia="ＭＳ 明朝"/>
          <w:lang w:eastAsia="ja-JP"/>
        </w:rPr>
      </w:pPr>
      <w:r w:rsidRPr="00964D0B">
        <w:rPr>
          <w:rFonts w:eastAsia="ＭＳ 明朝"/>
          <w:lang w:eastAsia="ja-JP"/>
        </w:rPr>
        <w:t xml:space="preserve">If the </w:t>
      </w:r>
      <w:r>
        <w:rPr>
          <w:rFonts w:eastAsia="ＭＳ 明朝"/>
          <w:lang w:eastAsia="ja-JP"/>
        </w:rPr>
        <w:t>transmitter</w:t>
      </w:r>
      <w:r w:rsidRPr="00964D0B">
        <w:rPr>
          <w:rFonts w:eastAsia="ＭＳ 明朝"/>
          <w:lang w:eastAsia="ja-JP"/>
        </w:rPr>
        <w:t xml:space="preserve"> is a </w:t>
      </w:r>
      <w:proofErr w:type="spellStart"/>
      <w:r w:rsidRPr="00964D0B">
        <w:rPr>
          <w:rFonts w:eastAsia="ＭＳ 明朝"/>
          <w:lang w:eastAsia="ja-JP"/>
        </w:rPr>
        <w:t>gNB</w:t>
      </w:r>
      <w:proofErr w:type="spellEnd"/>
      <w:r w:rsidRPr="00964D0B">
        <w:rPr>
          <w:rFonts w:eastAsia="ＭＳ 明朝"/>
          <w:lang w:eastAsia="ja-JP"/>
        </w:rPr>
        <w:t xml:space="preserve">, who is far away from the target (i.e., </w:t>
      </w:r>
      <m:oMath>
        <m:sSub>
          <m:sSubPr>
            <m:ctrlPr>
              <w:rPr>
                <w:rFonts w:ascii="Cambria Math" w:eastAsia="ＭＳ 明朝" w:hAnsi="Cambria Math"/>
                <w:i/>
                <w:iCs/>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Tx</m:t>
            </m:r>
          </m:sub>
        </m:sSub>
        <m:r>
          <w:rPr>
            <w:rFonts w:ascii="Cambria Math" w:eastAsia="ＭＳ 明朝" w:hAnsi="Cambria Math"/>
            <w:lang w:eastAsia="ja-JP"/>
          </w:rPr>
          <m:t>→</m:t>
        </m:r>
      </m:oMath>
      <w:r w:rsidRPr="00964D0B">
        <w:rPr>
          <w:rFonts w:eastAsia="ＭＳ 明朝"/>
          <w:lang w:eastAsia="ja-JP"/>
        </w:rPr>
        <w:t xml:space="preserve"> large), and the </w:t>
      </w:r>
      <w:r>
        <w:rPr>
          <w:rFonts w:eastAsia="ＭＳ 明朝"/>
          <w:lang w:eastAsia="ja-JP"/>
        </w:rPr>
        <w:t>receiver</w:t>
      </w:r>
      <w:r w:rsidRPr="00964D0B">
        <w:rPr>
          <w:rFonts w:eastAsia="ＭＳ 明朝"/>
          <w:lang w:eastAsia="ja-JP"/>
        </w:rPr>
        <w:t xml:space="preserve"> is a UE, who is near the target (i.e., </w:t>
      </w:r>
      <m:oMath>
        <m:sSub>
          <m:sSubPr>
            <m:ctrlPr>
              <w:rPr>
                <w:rFonts w:ascii="Cambria Math" w:eastAsia="ＭＳ 明朝" w:hAnsi="Cambria Math"/>
                <w:i/>
                <w:iCs/>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Rx</m:t>
            </m:r>
          </m:sub>
        </m:sSub>
        <m:r>
          <w:rPr>
            <w:rFonts w:ascii="Cambria Math" w:eastAsia="ＭＳ 明朝" w:hAnsi="Cambria Math"/>
            <w:lang w:eastAsia="ja-JP"/>
          </w:rPr>
          <m:t>→</m:t>
        </m:r>
      </m:oMath>
      <w:r w:rsidRPr="00964D0B">
        <w:rPr>
          <w:rFonts w:eastAsia="ＭＳ 明朝"/>
          <w:lang w:eastAsia="ja-JP"/>
        </w:rPr>
        <w:t xml:space="preserve"> small), the SNR gain could be significantly large</w:t>
      </w:r>
      <w:r>
        <w:rPr>
          <w:rFonts w:eastAsia="ＭＳ 明朝"/>
          <w:lang w:eastAsia="ja-JP"/>
        </w:rPr>
        <w:t>.</w:t>
      </w:r>
    </w:p>
    <w:p w14:paraId="25CA8683" w14:textId="4EA146C4" w:rsidR="003B227F" w:rsidRDefault="003B227F" w:rsidP="0039278F">
      <w:pPr>
        <w:overflowPunct w:val="0"/>
        <w:rPr>
          <w:rFonts w:eastAsia="ＭＳ 明朝"/>
          <w:lang w:eastAsia="ja-JP"/>
        </w:rPr>
      </w:pPr>
      <w:r>
        <w:rPr>
          <w:rFonts w:eastAsia="ＭＳ 明朝"/>
          <w:lang w:eastAsia="ja-JP"/>
        </w:rPr>
        <w:t>It should be noted that,</w:t>
      </w:r>
      <w:r w:rsidRPr="00964D0B">
        <w:rPr>
          <w:rFonts w:eastAsia="ＭＳ 明朝"/>
          <w:lang w:eastAsia="ja-JP"/>
        </w:rPr>
        <w:t xml:space="preserve"> </w:t>
      </w:r>
      <m:oMath>
        <m:sSub>
          <m:sSubPr>
            <m:ctrlPr>
              <w:rPr>
                <w:rFonts w:ascii="Cambria Math" w:eastAsia="ＭＳ 明朝" w:hAnsi="Cambria Math"/>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Rx</m:t>
            </m:r>
          </m:sub>
        </m:sSub>
      </m:oMath>
      <w:r w:rsidRPr="00964D0B">
        <w:rPr>
          <w:rFonts w:eastAsia="ＭＳ 明朝"/>
          <w:lang w:eastAsia="ja-JP"/>
        </w:rPr>
        <w:t xml:space="preserve"> between the UE and the target can be controlled by the network, e.g., MAC scheduler, meaning that the network can always select the UE, who is near the target, for sensing. This is called UE diversity</w:t>
      </w:r>
      <w:r>
        <w:rPr>
          <w:rFonts w:eastAsia="ＭＳ 明朝"/>
          <w:lang w:eastAsia="ja-JP"/>
        </w:rPr>
        <w:t>.</w:t>
      </w:r>
    </w:p>
    <w:p w14:paraId="23CDB589" w14:textId="77777777" w:rsidR="0039278F" w:rsidRDefault="0039278F" w:rsidP="0039278F">
      <w:pPr>
        <w:overflowPunct w:val="0"/>
        <w:rPr>
          <w:rFonts w:eastAsia="ＭＳ 明朝"/>
          <w:lang w:eastAsia="ja-JP"/>
        </w:rPr>
      </w:pPr>
    </w:p>
    <w:p w14:paraId="21FE7577" w14:textId="3AD937F7" w:rsidR="00D66E34" w:rsidRDefault="00D66E34" w:rsidP="00D66E34">
      <w:pPr>
        <w:pStyle w:val="title1"/>
        <w:rPr>
          <w:rFonts w:ascii="Times New Roman" w:hAnsi="Times New Roman"/>
        </w:rPr>
      </w:pPr>
      <w:bookmarkStart w:id="77" w:name="_Ref144194221"/>
      <w:bookmarkStart w:id="78" w:name="_Ref142915625"/>
      <w:r>
        <w:rPr>
          <w:rFonts w:ascii="Times New Roman" w:hAnsi="Times New Roman"/>
        </w:rPr>
        <w:t>Annex-2: Experiment for RCS</w:t>
      </w:r>
      <w:bookmarkEnd w:id="77"/>
    </w:p>
    <w:p w14:paraId="521F281F" w14:textId="6EB08D60" w:rsidR="00B63D85" w:rsidRPr="004759ED" w:rsidRDefault="00D66E34" w:rsidP="00263448">
      <w:pPr>
        <w:rPr>
          <w:rFonts w:eastAsia="ＭＳ 明朝"/>
          <w:lang w:eastAsia="ja-JP"/>
        </w:rPr>
      </w:pPr>
      <w:r>
        <w:rPr>
          <w:rFonts w:eastAsia="ＭＳ 明朝"/>
          <w:szCs w:val="20"/>
          <w:lang w:eastAsia="ja-JP"/>
        </w:rPr>
        <w:t xml:space="preserve">In this section, we conduct </w:t>
      </w:r>
      <w:r w:rsidR="003C0D5A">
        <w:rPr>
          <w:rFonts w:eastAsia="ＭＳ 明朝"/>
          <w:szCs w:val="20"/>
          <w:lang w:eastAsia="ja-JP"/>
        </w:rPr>
        <w:t xml:space="preserve">a </w:t>
      </w:r>
      <w:r>
        <w:rPr>
          <w:rFonts w:eastAsia="ＭＳ 明朝"/>
          <w:szCs w:val="20"/>
          <w:lang w:eastAsia="ja-JP"/>
        </w:rPr>
        <w:t xml:space="preserve">measurement experiment of RCS. </w:t>
      </w:r>
      <w:r w:rsidRPr="00BF0F52">
        <w:rPr>
          <w:rFonts w:eastAsia="ＭＳ 明朝"/>
          <w:szCs w:val="20"/>
          <w:lang w:eastAsia="ja-JP"/>
        </w:rPr>
        <w:t>The measurement system is based on the vector network analyzer (VNA). The measurements are conducted in an anechoic chamber</w:t>
      </w:r>
      <w:r>
        <w:rPr>
          <w:rFonts w:eastAsia="ＭＳ 明朝"/>
          <w:szCs w:val="20"/>
          <w:lang w:eastAsia="ja-JP"/>
        </w:rPr>
        <w:t xml:space="preserve">. </w:t>
      </w:r>
      <w:r w:rsidRPr="00BF0F52">
        <w:rPr>
          <w:rFonts w:eastAsia="ＭＳ 明朝"/>
          <w:szCs w:val="20"/>
          <w:lang w:eastAsia="ja-JP"/>
        </w:rPr>
        <w:t xml:space="preserve">The measuring materials </w:t>
      </w:r>
      <w:r>
        <w:rPr>
          <w:rFonts w:eastAsia="ＭＳ 明朝"/>
          <w:szCs w:val="20"/>
          <w:lang w:eastAsia="ja-JP"/>
        </w:rPr>
        <w:t xml:space="preserve">is </w:t>
      </w:r>
      <w:r w:rsidRPr="00BF0F52">
        <w:rPr>
          <w:rFonts w:eastAsia="ＭＳ 明朝"/>
          <w:szCs w:val="20"/>
          <w:lang w:eastAsia="ja-JP"/>
        </w:rPr>
        <w:t>the registration sphere</w:t>
      </w:r>
      <w:r>
        <w:rPr>
          <w:rFonts w:eastAsia="ＭＳ 明朝"/>
          <w:szCs w:val="20"/>
          <w:lang w:eastAsia="ja-JP"/>
        </w:rPr>
        <w:t xml:space="preserve">, which is </w:t>
      </w:r>
      <w:r w:rsidRPr="00BF0F52">
        <w:rPr>
          <w:rFonts w:eastAsia="ＭＳ 明朝"/>
          <w:szCs w:val="20"/>
          <w:lang w:eastAsia="ja-JP"/>
        </w:rPr>
        <w:t>placed on the rotary table</w:t>
      </w:r>
      <w:r>
        <w:rPr>
          <w:rFonts w:eastAsia="ＭＳ 明朝"/>
          <w:szCs w:val="20"/>
          <w:lang w:eastAsia="ja-JP"/>
        </w:rPr>
        <w:t xml:space="preserve">. </w:t>
      </w:r>
      <w:r w:rsidRPr="00BF0F52">
        <w:rPr>
          <w:rFonts w:eastAsia="ＭＳ 明朝"/>
          <w:szCs w:val="20"/>
          <w:lang w:eastAsia="ja-JP"/>
        </w:rPr>
        <w:t>Besides, two directional antennas are respectively fixed on the tripods</w:t>
      </w:r>
      <w:r>
        <w:rPr>
          <w:rFonts w:eastAsia="ＭＳ 明朝"/>
          <w:szCs w:val="20"/>
          <w:lang w:eastAsia="ja-JP"/>
        </w:rPr>
        <w:t xml:space="preserve"> </w:t>
      </w:r>
      <w:r>
        <w:rPr>
          <w:rFonts w:eastAsia="ＭＳ 明朝"/>
          <w:lang w:eastAsia="ja-JP"/>
        </w:rPr>
        <w:t xml:space="preserve">as illustrated in </w:t>
      </w:r>
      <w:r w:rsidR="004759ED">
        <w:rPr>
          <w:rFonts w:eastAsia="ＭＳ 明朝"/>
          <w:lang w:eastAsia="ja-JP"/>
        </w:rPr>
        <w:fldChar w:fldCharType="begin"/>
      </w:r>
      <w:r w:rsidR="004759ED">
        <w:rPr>
          <w:rFonts w:eastAsia="ＭＳ 明朝"/>
          <w:lang w:eastAsia="ja-JP"/>
        </w:rPr>
        <w:instrText xml:space="preserve"> REF _Ref143613789 \h </w:instrText>
      </w:r>
      <w:r w:rsidR="004759ED">
        <w:rPr>
          <w:rFonts w:eastAsia="ＭＳ 明朝"/>
          <w:lang w:eastAsia="ja-JP"/>
        </w:rPr>
      </w:r>
      <w:r w:rsidR="004759ED">
        <w:rPr>
          <w:rFonts w:eastAsia="ＭＳ 明朝"/>
          <w:lang w:eastAsia="ja-JP"/>
        </w:rPr>
        <w:fldChar w:fldCharType="separate"/>
      </w:r>
      <w:r w:rsidR="002D4932">
        <w:t xml:space="preserve">Figure </w:t>
      </w:r>
      <w:r w:rsidR="002D4932">
        <w:rPr>
          <w:noProof/>
        </w:rPr>
        <w:t>12</w:t>
      </w:r>
      <w:r w:rsidR="004759ED">
        <w:rPr>
          <w:rFonts w:eastAsia="ＭＳ 明朝"/>
          <w:lang w:eastAsia="ja-JP"/>
        </w:rPr>
        <w:fldChar w:fldCharType="end"/>
      </w:r>
      <w:r w:rsidRPr="00BF0F52">
        <w:rPr>
          <w:rFonts w:eastAsia="ＭＳ 明朝"/>
          <w:szCs w:val="20"/>
          <w:lang w:eastAsia="ja-JP"/>
        </w:rPr>
        <w:t xml:space="preserve">. </w:t>
      </w:r>
      <w:r>
        <w:rPr>
          <w:rFonts w:eastAsia="ＭＳ 明朝"/>
          <w:lang w:eastAsia="ja-JP"/>
        </w:rPr>
        <w:t xml:space="preserve">The measurement assumptions are briefly listed in </w:t>
      </w:r>
      <w:r w:rsidR="00971FE9">
        <w:rPr>
          <w:rFonts w:eastAsia="ＭＳ 明朝"/>
          <w:lang w:eastAsia="ja-JP"/>
        </w:rPr>
        <w:fldChar w:fldCharType="begin"/>
      </w:r>
      <w:r w:rsidR="00971FE9">
        <w:rPr>
          <w:rFonts w:eastAsia="ＭＳ 明朝"/>
          <w:lang w:eastAsia="ja-JP"/>
        </w:rPr>
        <w:instrText xml:space="preserve"> REF _Ref143613867 \h </w:instrText>
      </w:r>
      <w:r w:rsidR="00971FE9">
        <w:rPr>
          <w:rFonts w:eastAsia="ＭＳ 明朝"/>
          <w:lang w:eastAsia="ja-JP"/>
        </w:rPr>
      </w:r>
      <w:r w:rsidR="00971FE9">
        <w:rPr>
          <w:rFonts w:eastAsia="ＭＳ 明朝"/>
          <w:lang w:eastAsia="ja-JP"/>
        </w:rPr>
        <w:fldChar w:fldCharType="separate"/>
      </w:r>
      <w:r w:rsidR="002D4932" w:rsidRPr="006324F7">
        <w:rPr>
          <w:rFonts w:eastAsia="ＭＳ 明朝"/>
          <w:lang w:eastAsia="ja-JP"/>
        </w:rPr>
        <w:t xml:space="preserve">Table </w:t>
      </w:r>
      <w:r w:rsidR="002D4932">
        <w:rPr>
          <w:rFonts w:eastAsia="ＭＳ 明朝"/>
          <w:noProof/>
          <w:lang w:eastAsia="ja-JP"/>
        </w:rPr>
        <w:t>6</w:t>
      </w:r>
      <w:r w:rsidR="00971FE9">
        <w:rPr>
          <w:rFonts w:eastAsia="ＭＳ 明朝"/>
          <w:lang w:eastAsia="ja-JP"/>
        </w:rPr>
        <w:fldChar w:fldCharType="end"/>
      </w:r>
      <w:r w:rsidR="00585301">
        <w:rPr>
          <w:rFonts w:eastAsia="ＭＳ 明朝"/>
          <w:lang w:eastAsia="ja-JP"/>
        </w:rPr>
        <w:t>.</w:t>
      </w:r>
    </w:p>
    <w:p w14:paraId="226FEEC8" w14:textId="4637CFB5" w:rsidR="004759ED" w:rsidRPr="004759ED" w:rsidRDefault="00B63D85" w:rsidP="004759ED">
      <w:pPr>
        <w:overflowPunct w:val="0"/>
        <w:jc w:val="center"/>
        <w:rPr>
          <w:rFonts w:eastAsiaTheme="minorEastAsia"/>
          <w:lang w:eastAsia="zh-CN"/>
        </w:rPr>
      </w:pPr>
      <w:r>
        <w:rPr>
          <w:noProof/>
        </w:rPr>
        <w:drawing>
          <wp:inline distT="0" distB="0" distL="0" distR="0" wp14:anchorId="054773D7" wp14:editId="4B4163F7">
            <wp:extent cx="2245659" cy="1617636"/>
            <wp:effectExtent l="0" t="0" r="254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54083" cy="1623704"/>
                    </a:xfrm>
                    <a:prstGeom prst="rect">
                      <a:avLst/>
                    </a:prstGeom>
                  </pic:spPr>
                </pic:pic>
              </a:graphicData>
            </a:graphic>
          </wp:inline>
        </w:drawing>
      </w:r>
    </w:p>
    <w:p w14:paraId="126B2A8C" w14:textId="4E1AB682" w:rsidR="004759ED" w:rsidRPr="00971FE9" w:rsidRDefault="004759ED" w:rsidP="00971FE9">
      <w:pPr>
        <w:pStyle w:val="a7"/>
        <w:jc w:val="center"/>
      </w:pPr>
      <w:bookmarkStart w:id="79" w:name="_Ref143613789"/>
      <w:r>
        <w:t xml:space="preserve">Figure </w:t>
      </w:r>
      <w:r>
        <w:fldChar w:fldCharType="begin"/>
      </w:r>
      <w:r>
        <w:instrText xml:space="preserve"> SEQ Figure \* ARABIC </w:instrText>
      </w:r>
      <w:r>
        <w:fldChar w:fldCharType="separate"/>
      </w:r>
      <w:r w:rsidR="002D4932">
        <w:rPr>
          <w:noProof/>
        </w:rPr>
        <w:t>12</w:t>
      </w:r>
      <w:r>
        <w:fldChar w:fldCharType="end"/>
      </w:r>
      <w:bookmarkEnd w:id="79"/>
      <w:r>
        <w:t>:</w:t>
      </w:r>
      <w:r>
        <w:rPr>
          <w:rFonts w:eastAsia="ＭＳ 明朝"/>
          <w:lang w:eastAsia="ja-JP"/>
        </w:rPr>
        <w:t xml:space="preserve"> </w:t>
      </w:r>
      <w:r w:rsidRPr="004759ED">
        <w:rPr>
          <w:rFonts w:eastAsia="ＭＳ 明朝"/>
          <w:lang w:eastAsia="ja-JP"/>
        </w:rPr>
        <w:t>The measurement system for RCS</w:t>
      </w:r>
      <w:r w:rsidRPr="005D669F">
        <w:t>.</w:t>
      </w:r>
    </w:p>
    <w:p w14:paraId="5FF4ED95" w14:textId="57B1D501" w:rsidR="00971FE9" w:rsidRPr="00971FE9" w:rsidRDefault="00971FE9" w:rsidP="00971FE9">
      <w:pPr>
        <w:pStyle w:val="a7"/>
        <w:jc w:val="center"/>
        <w:rPr>
          <w:rFonts w:eastAsia="ＭＳ 明朝"/>
          <w:szCs w:val="24"/>
          <w:lang w:val="en-US" w:eastAsia="ja-JP"/>
        </w:rPr>
      </w:pPr>
      <w:bookmarkStart w:id="80" w:name="_Ref143613867"/>
      <w:r w:rsidRPr="006324F7">
        <w:rPr>
          <w:rFonts w:eastAsia="ＭＳ 明朝"/>
          <w:szCs w:val="24"/>
          <w:lang w:val="en-US" w:eastAsia="ja-JP"/>
        </w:rPr>
        <w:t xml:space="preserve">Table </w:t>
      </w:r>
      <w:r w:rsidRPr="006324F7">
        <w:rPr>
          <w:rFonts w:eastAsia="ＭＳ 明朝"/>
          <w:szCs w:val="24"/>
          <w:lang w:val="en-US" w:eastAsia="ja-JP"/>
        </w:rPr>
        <w:fldChar w:fldCharType="begin"/>
      </w:r>
      <w:r w:rsidRPr="006324F7">
        <w:rPr>
          <w:rFonts w:eastAsia="ＭＳ 明朝"/>
          <w:szCs w:val="24"/>
          <w:lang w:val="en-US" w:eastAsia="ja-JP"/>
        </w:rPr>
        <w:instrText xml:space="preserve"> SEQ Table \* ARABIC </w:instrText>
      </w:r>
      <w:r w:rsidRPr="006324F7">
        <w:rPr>
          <w:rFonts w:eastAsia="ＭＳ 明朝"/>
          <w:szCs w:val="24"/>
          <w:lang w:val="en-US" w:eastAsia="ja-JP"/>
        </w:rPr>
        <w:fldChar w:fldCharType="separate"/>
      </w:r>
      <w:r w:rsidR="002D4932">
        <w:rPr>
          <w:rFonts w:eastAsia="ＭＳ 明朝"/>
          <w:noProof/>
          <w:szCs w:val="24"/>
          <w:lang w:val="en-US" w:eastAsia="ja-JP"/>
        </w:rPr>
        <w:t>6</w:t>
      </w:r>
      <w:r w:rsidRPr="006324F7">
        <w:rPr>
          <w:rFonts w:eastAsia="ＭＳ 明朝"/>
          <w:szCs w:val="24"/>
          <w:lang w:val="en-US" w:eastAsia="ja-JP"/>
        </w:rPr>
        <w:fldChar w:fldCharType="end"/>
      </w:r>
      <w:bookmarkEnd w:id="80"/>
      <w:r w:rsidRPr="006324F7">
        <w:rPr>
          <w:rFonts w:eastAsia="ＭＳ 明朝"/>
          <w:szCs w:val="24"/>
          <w:lang w:val="en-US" w:eastAsia="ja-JP"/>
        </w:rPr>
        <w:t xml:space="preserve">: </w:t>
      </w:r>
      <w:r w:rsidR="00E36B70">
        <w:t>M</w:t>
      </w:r>
      <w:r>
        <w:rPr>
          <w:rFonts w:eastAsia="ＭＳ 明朝"/>
          <w:lang w:eastAsia="ja-JP"/>
        </w:rPr>
        <w:t>easurement</w:t>
      </w:r>
      <w:r>
        <w:t xml:space="preserve"> assumptions</w:t>
      </w:r>
      <w:r w:rsidRPr="006324F7">
        <w:rPr>
          <w:rFonts w:eastAsia="ＭＳ 明朝"/>
          <w:szCs w:val="24"/>
          <w:lang w:val="en-US" w:eastAsia="ja-JP"/>
        </w:rPr>
        <w:t>.</w:t>
      </w:r>
    </w:p>
    <w:tbl>
      <w:tblPr>
        <w:tblStyle w:val="aa"/>
        <w:tblW w:w="0" w:type="auto"/>
        <w:tblLook w:val="04A0" w:firstRow="1" w:lastRow="0" w:firstColumn="1" w:lastColumn="0" w:noHBand="0" w:noVBand="1"/>
      </w:tblPr>
      <w:tblGrid>
        <w:gridCol w:w="3539"/>
        <w:gridCol w:w="2835"/>
        <w:gridCol w:w="2686"/>
      </w:tblGrid>
      <w:tr w:rsidR="00D50978" w14:paraId="0A4EC077" w14:textId="77777777" w:rsidTr="00FC25BA">
        <w:tc>
          <w:tcPr>
            <w:tcW w:w="3539" w:type="dxa"/>
          </w:tcPr>
          <w:p w14:paraId="05687660" w14:textId="77777777" w:rsidR="00B63D85" w:rsidRPr="005A2E07" w:rsidRDefault="00B63D85" w:rsidP="00FC25BA">
            <w:pPr>
              <w:overflowPunct w:val="0"/>
              <w:rPr>
                <w:rFonts w:eastAsia="ＭＳ 明朝"/>
                <w:b/>
                <w:bCs/>
                <w:lang w:eastAsia="ja-JP"/>
              </w:rPr>
            </w:pPr>
            <w:r w:rsidRPr="005A2E07">
              <w:rPr>
                <w:rFonts w:eastAsia="ＭＳ 明朝"/>
                <w:b/>
                <w:bCs/>
                <w:lang w:eastAsia="ja-JP"/>
              </w:rPr>
              <w:t>Parameters</w:t>
            </w:r>
          </w:p>
        </w:tc>
        <w:tc>
          <w:tcPr>
            <w:tcW w:w="2835" w:type="dxa"/>
          </w:tcPr>
          <w:p w14:paraId="1391EDE9" w14:textId="77777777" w:rsidR="00B63D85" w:rsidRPr="003D18CC" w:rsidRDefault="00B63D85" w:rsidP="00FC25BA">
            <w:pPr>
              <w:overflowPunct w:val="0"/>
              <w:jc w:val="center"/>
              <w:rPr>
                <w:rFonts w:eastAsia="ＭＳ 明朝"/>
                <w:b/>
                <w:bCs/>
                <w:lang w:eastAsia="ja-JP"/>
              </w:rPr>
            </w:pPr>
            <w:r w:rsidRPr="00FC25BA">
              <w:rPr>
                <w:rFonts w:eastAsia="ＭＳ 明朝"/>
                <w:b/>
                <w:bCs/>
                <w:lang w:eastAsia="ja-JP"/>
              </w:rPr>
              <w:t>RCS</w:t>
            </w:r>
            <w:r>
              <w:rPr>
                <w:rFonts w:eastAsia="ＭＳ 明朝"/>
                <w:b/>
                <w:bCs/>
                <w:lang w:eastAsia="ja-JP"/>
              </w:rPr>
              <w:t xml:space="preserve"> in </w:t>
            </w:r>
            <w:r w:rsidRPr="00FC25BA">
              <w:rPr>
                <w:rFonts w:eastAsia="ＭＳ 明朝"/>
                <w:b/>
                <w:bCs/>
                <w:lang w:eastAsia="ja-JP"/>
              </w:rPr>
              <w:t>mono-static</w:t>
            </w:r>
            <w:r>
              <w:rPr>
                <w:rFonts w:eastAsia="ＭＳ 明朝"/>
                <w:b/>
                <w:bCs/>
                <w:lang w:eastAsia="ja-JP"/>
              </w:rPr>
              <w:t xml:space="preserve"> case</w:t>
            </w:r>
          </w:p>
        </w:tc>
        <w:tc>
          <w:tcPr>
            <w:tcW w:w="2686" w:type="dxa"/>
          </w:tcPr>
          <w:p w14:paraId="6060BD7D" w14:textId="77777777" w:rsidR="00B63D85" w:rsidRPr="003D18CC" w:rsidRDefault="00B63D85" w:rsidP="00FC25BA">
            <w:pPr>
              <w:overflowPunct w:val="0"/>
              <w:jc w:val="center"/>
              <w:rPr>
                <w:rFonts w:eastAsia="ＭＳ 明朝"/>
                <w:b/>
                <w:bCs/>
                <w:lang w:eastAsia="ja-JP"/>
              </w:rPr>
            </w:pPr>
            <w:r w:rsidRPr="00FC25BA">
              <w:rPr>
                <w:rFonts w:eastAsia="ＭＳ 明朝"/>
                <w:b/>
                <w:bCs/>
                <w:lang w:eastAsia="ja-JP"/>
              </w:rPr>
              <w:t>RCS</w:t>
            </w:r>
            <w:r>
              <w:rPr>
                <w:rFonts w:eastAsia="ＭＳ 明朝"/>
                <w:b/>
                <w:bCs/>
                <w:lang w:eastAsia="ja-JP"/>
              </w:rPr>
              <w:t xml:space="preserve"> in </w:t>
            </w:r>
            <w:r w:rsidRPr="00FC25BA">
              <w:rPr>
                <w:rFonts w:eastAsia="ＭＳ 明朝"/>
                <w:b/>
                <w:bCs/>
                <w:lang w:eastAsia="ja-JP"/>
              </w:rPr>
              <w:t>bi-static</w:t>
            </w:r>
            <w:r>
              <w:rPr>
                <w:rFonts w:eastAsia="ＭＳ 明朝"/>
                <w:b/>
                <w:bCs/>
                <w:lang w:eastAsia="ja-JP"/>
              </w:rPr>
              <w:t xml:space="preserve"> case</w:t>
            </w:r>
          </w:p>
        </w:tc>
      </w:tr>
      <w:tr w:rsidR="00D50978" w14:paraId="7B816C5D" w14:textId="77777777" w:rsidTr="00FC25BA">
        <w:tc>
          <w:tcPr>
            <w:tcW w:w="3539" w:type="dxa"/>
            <w:vAlign w:val="center"/>
          </w:tcPr>
          <w:p w14:paraId="41785FEC" w14:textId="77777777" w:rsidR="00B63D85" w:rsidRPr="00706430" w:rsidRDefault="00B63D85" w:rsidP="00FC25BA">
            <w:pPr>
              <w:overflowPunct w:val="0"/>
              <w:rPr>
                <w:rFonts w:eastAsia="ＭＳ 明朝"/>
                <w:lang w:eastAsia="ja-JP"/>
              </w:rPr>
            </w:pPr>
            <w:r w:rsidRPr="00706430">
              <w:rPr>
                <w:rFonts w:eastAsia="ＭＳ 明朝" w:hint="eastAsia"/>
                <w:lang w:eastAsia="ja-JP"/>
              </w:rPr>
              <w:t>C</w:t>
            </w:r>
            <w:r w:rsidRPr="00706430">
              <w:rPr>
                <w:rFonts w:eastAsia="ＭＳ 明朝"/>
                <w:lang w:eastAsia="ja-JP"/>
              </w:rPr>
              <w:t>enter frequency</w:t>
            </w:r>
          </w:p>
        </w:tc>
        <w:tc>
          <w:tcPr>
            <w:tcW w:w="2835" w:type="dxa"/>
          </w:tcPr>
          <w:p w14:paraId="4204A897" w14:textId="77777777" w:rsidR="00B63D85" w:rsidRPr="00FC25BA" w:rsidRDefault="00B63D85" w:rsidP="00FC25BA">
            <w:pPr>
              <w:overflowPunct w:val="0"/>
              <w:jc w:val="center"/>
              <w:rPr>
                <w:rFonts w:eastAsiaTheme="minorEastAsia"/>
                <w:lang w:eastAsia="zh-CN"/>
              </w:rPr>
            </w:pPr>
            <w:r>
              <w:rPr>
                <w:rFonts w:eastAsiaTheme="minorEastAsia" w:hint="eastAsia"/>
                <w:lang w:eastAsia="zh-CN"/>
              </w:rPr>
              <w:t>6</w:t>
            </w:r>
            <w:r>
              <w:rPr>
                <w:rFonts w:eastAsiaTheme="minorEastAsia"/>
                <w:lang w:eastAsia="zh-CN"/>
              </w:rPr>
              <w:t>.5GHz</w:t>
            </w:r>
          </w:p>
        </w:tc>
        <w:tc>
          <w:tcPr>
            <w:tcW w:w="2686" w:type="dxa"/>
            <w:vAlign w:val="center"/>
          </w:tcPr>
          <w:p w14:paraId="47C48A1D" w14:textId="77777777" w:rsidR="00B63D85" w:rsidRPr="00706430" w:rsidRDefault="00B63D85" w:rsidP="00FC25BA">
            <w:pPr>
              <w:overflowPunct w:val="0"/>
              <w:jc w:val="center"/>
              <w:rPr>
                <w:rFonts w:eastAsia="ＭＳ 明朝"/>
                <w:lang w:eastAsia="ja-JP"/>
              </w:rPr>
            </w:pPr>
            <w:r>
              <w:rPr>
                <w:rFonts w:eastAsia="ＭＳ 明朝"/>
                <w:lang w:eastAsia="ja-JP"/>
              </w:rPr>
              <w:t>28</w:t>
            </w:r>
            <w:r w:rsidRPr="00706430">
              <w:rPr>
                <w:rFonts w:eastAsia="ＭＳ 明朝"/>
                <w:lang w:eastAsia="ja-JP"/>
              </w:rPr>
              <w:t>GHz</w:t>
            </w:r>
          </w:p>
        </w:tc>
      </w:tr>
      <w:tr w:rsidR="00D50978" w14:paraId="0E444364" w14:textId="77777777" w:rsidTr="00FC25BA">
        <w:tc>
          <w:tcPr>
            <w:tcW w:w="3539" w:type="dxa"/>
            <w:vAlign w:val="center"/>
          </w:tcPr>
          <w:p w14:paraId="65A587CE" w14:textId="77777777" w:rsidR="00B63D85" w:rsidRPr="00706430" w:rsidRDefault="00B63D85" w:rsidP="00FC25BA">
            <w:pPr>
              <w:overflowPunct w:val="0"/>
              <w:rPr>
                <w:rFonts w:eastAsia="ＭＳ 明朝"/>
                <w:lang w:eastAsia="ja-JP"/>
              </w:rPr>
            </w:pPr>
            <w:r>
              <w:rPr>
                <w:rFonts w:eastAsia="ＭＳ 明朝" w:hint="eastAsia"/>
                <w:lang w:eastAsia="ja-JP"/>
              </w:rPr>
              <w:t>F</w:t>
            </w:r>
            <w:r>
              <w:rPr>
                <w:rFonts w:eastAsia="ＭＳ 明朝"/>
                <w:lang w:eastAsia="ja-JP"/>
              </w:rPr>
              <w:t>requency bandwidth</w:t>
            </w:r>
          </w:p>
        </w:tc>
        <w:tc>
          <w:tcPr>
            <w:tcW w:w="2835" w:type="dxa"/>
          </w:tcPr>
          <w:p w14:paraId="1A57DD27" w14:textId="77777777" w:rsidR="00B63D85" w:rsidRDefault="00B63D85" w:rsidP="00FC25BA">
            <w:pPr>
              <w:overflowPunct w:val="0"/>
              <w:jc w:val="center"/>
              <w:rPr>
                <w:rFonts w:eastAsia="ＭＳ 明朝"/>
                <w:lang w:eastAsia="ja-JP"/>
              </w:rPr>
            </w:pPr>
            <w:r>
              <w:rPr>
                <w:rFonts w:eastAsia="ＭＳ 明朝"/>
                <w:lang w:eastAsia="ja-JP"/>
              </w:rPr>
              <w:t>1G</w:t>
            </w:r>
            <w:r w:rsidRPr="00706430">
              <w:rPr>
                <w:rFonts w:eastAsia="ＭＳ 明朝"/>
                <w:lang w:eastAsia="ja-JP"/>
              </w:rPr>
              <w:t>Hz</w:t>
            </w:r>
          </w:p>
        </w:tc>
        <w:tc>
          <w:tcPr>
            <w:tcW w:w="2686" w:type="dxa"/>
            <w:vAlign w:val="center"/>
          </w:tcPr>
          <w:p w14:paraId="37CBE98D" w14:textId="77777777" w:rsidR="00B63D85" w:rsidRPr="00706430" w:rsidRDefault="00B63D85" w:rsidP="00FC25BA">
            <w:pPr>
              <w:overflowPunct w:val="0"/>
              <w:jc w:val="center"/>
              <w:rPr>
                <w:rFonts w:eastAsia="ＭＳ 明朝"/>
                <w:lang w:eastAsia="ja-JP"/>
              </w:rPr>
            </w:pPr>
            <w:r>
              <w:rPr>
                <w:rFonts w:eastAsia="ＭＳ 明朝"/>
                <w:lang w:eastAsia="ja-JP"/>
              </w:rPr>
              <w:t>1G</w:t>
            </w:r>
            <w:r w:rsidRPr="00706430">
              <w:rPr>
                <w:rFonts w:eastAsia="ＭＳ 明朝"/>
                <w:lang w:eastAsia="ja-JP"/>
              </w:rPr>
              <w:t>Hz</w:t>
            </w:r>
          </w:p>
        </w:tc>
      </w:tr>
      <w:tr w:rsidR="00D50978" w14:paraId="5527F257" w14:textId="77777777" w:rsidTr="00FC25BA">
        <w:tc>
          <w:tcPr>
            <w:tcW w:w="3539" w:type="dxa"/>
            <w:vAlign w:val="center"/>
          </w:tcPr>
          <w:p w14:paraId="2FB4BAEC" w14:textId="77777777" w:rsidR="00B63D85" w:rsidRPr="00706430" w:rsidRDefault="00B63D85" w:rsidP="00FC25BA">
            <w:pPr>
              <w:overflowPunct w:val="0"/>
              <w:rPr>
                <w:rFonts w:eastAsia="ＭＳ 明朝"/>
                <w:lang w:eastAsia="ja-JP"/>
              </w:rPr>
            </w:pPr>
            <w:r w:rsidRPr="009135A7">
              <w:rPr>
                <w:rFonts w:eastAsia="ＭＳ 明朝"/>
                <w:lang w:eastAsia="ja-JP"/>
              </w:rPr>
              <w:t>Rotation angle interval</w:t>
            </w:r>
          </w:p>
        </w:tc>
        <w:tc>
          <w:tcPr>
            <w:tcW w:w="2835" w:type="dxa"/>
          </w:tcPr>
          <w:p w14:paraId="4373B365" w14:textId="77777777" w:rsidR="00B63D85" w:rsidRPr="009135A7" w:rsidRDefault="00B63D85" w:rsidP="00FC25BA">
            <w:pPr>
              <w:overflowPunct w:val="0"/>
              <w:jc w:val="center"/>
              <w:rPr>
                <w:rFonts w:eastAsia="ＭＳ 明朝"/>
                <w:lang w:eastAsia="ja-JP"/>
              </w:rPr>
            </w:pPr>
            <w:r w:rsidRPr="009135A7">
              <w:rPr>
                <w:rFonts w:eastAsia="ＭＳ 明朝"/>
                <w:lang w:eastAsia="ja-JP"/>
              </w:rPr>
              <w:t>5.0°</w:t>
            </w:r>
          </w:p>
        </w:tc>
        <w:tc>
          <w:tcPr>
            <w:tcW w:w="2686" w:type="dxa"/>
            <w:vAlign w:val="center"/>
          </w:tcPr>
          <w:p w14:paraId="48B6045B" w14:textId="77777777" w:rsidR="00B63D85" w:rsidRPr="00706430" w:rsidRDefault="00B63D85" w:rsidP="00FC25BA">
            <w:pPr>
              <w:overflowPunct w:val="0"/>
              <w:jc w:val="center"/>
              <w:rPr>
                <w:rFonts w:eastAsia="ＭＳ 明朝"/>
                <w:lang w:eastAsia="ja-JP"/>
              </w:rPr>
            </w:pPr>
            <w:r w:rsidRPr="009135A7">
              <w:rPr>
                <w:rFonts w:eastAsia="ＭＳ 明朝"/>
                <w:lang w:eastAsia="ja-JP"/>
              </w:rPr>
              <w:t>5.0°</w:t>
            </w:r>
          </w:p>
        </w:tc>
      </w:tr>
      <w:tr w:rsidR="00D50978" w14:paraId="07F46A72" w14:textId="77777777" w:rsidTr="00FC25BA">
        <w:tc>
          <w:tcPr>
            <w:tcW w:w="3539" w:type="dxa"/>
            <w:vAlign w:val="center"/>
          </w:tcPr>
          <w:p w14:paraId="54D74774" w14:textId="77777777" w:rsidR="00B63D85" w:rsidRPr="00706430" w:rsidRDefault="00B63D85" w:rsidP="00FC25BA">
            <w:pPr>
              <w:overflowPunct w:val="0"/>
              <w:rPr>
                <w:rFonts w:eastAsia="ＭＳ 明朝"/>
                <w:lang w:eastAsia="ja-JP"/>
              </w:rPr>
            </w:pPr>
            <w:r w:rsidRPr="009135A7">
              <w:rPr>
                <w:rFonts w:eastAsia="ＭＳ 明朝"/>
                <w:lang w:eastAsia="ja-JP"/>
              </w:rPr>
              <w:t>Angle between Tx &amp; Rx</w:t>
            </w:r>
          </w:p>
        </w:tc>
        <w:tc>
          <w:tcPr>
            <w:tcW w:w="2835" w:type="dxa"/>
          </w:tcPr>
          <w:p w14:paraId="61DCFF7C" w14:textId="77777777" w:rsidR="00B63D85" w:rsidRPr="009135A7" w:rsidRDefault="00B63D85" w:rsidP="00FC25BA">
            <w:pPr>
              <w:overflowPunct w:val="0"/>
              <w:jc w:val="center"/>
              <w:rPr>
                <w:rFonts w:eastAsiaTheme="minorEastAsia"/>
                <w:lang w:eastAsia="zh-CN"/>
              </w:rPr>
            </w:pPr>
            <w:r w:rsidRPr="009135A7">
              <w:rPr>
                <w:rFonts w:eastAsiaTheme="minorEastAsia"/>
                <w:lang w:eastAsia="zh-CN"/>
              </w:rPr>
              <w:t>0</w:t>
            </w:r>
            <w:r w:rsidRPr="009135A7">
              <w:rPr>
                <w:rFonts w:eastAsiaTheme="minorEastAsia" w:hint="eastAsia"/>
                <w:lang w:eastAsia="zh-CN"/>
              </w:rPr>
              <w:t>°</w:t>
            </w:r>
          </w:p>
        </w:tc>
        <w:tc>
          <w:tcPr>
            <w:tcW w:w="2686" w:type="dxa"/>
            <w:vAlign w:val="center"/>
          </w:tcPr>
          <w:p w14:paraId="764229C9" w14:textId="77777777" w:rsidR="00B63D85" w:rsidRPr="00E14BF2" w:rsidRDefault="00B63D85" w:rsidP="00FC25BA">
            <w:pPr>
              <w:overflowPunct w:val="0"/>
              <w:jc w:val="center"/>
              <w:rPr>
                <w:rFonts w:eastAsiaTheme="minorEastAsia"/>
                <w:lang w:eastAsia="zh-CN"/>
              </w:rPr>
            </w:pPr>
            <w:r w:rsidRPr="009135A7">
              <w:rPr>
                <w:rFonts w:eastAsiaTheme="minorEastAsia"/>
                <w:lang w:eastAsia="zh-CN"/>
              </w:rPr>
              <w:t>10.0</w:t>
            </w:r>
            <w:r w:rsidRPr="009135A7">
              <w:rPr>
                <w:rFonts w:eastAsiaTheme="minorEastAsia" w:hint="eastAsia"/>
                <w:lang w:eastAsia="zh-CN"/>
              </w:rPr>
              <w:t>°</w:t>
            </w:r>
          </w:p>
        </w:tc>
      </w:tr>
      <w:tr w:rsidR="00D50978" w14:paraId="238FCD27" w14:textId="77777777" w:rsidTr="00FC25BA">
        <w:tc>
          <w:tcPr>
            <w:tcW w:w="3539" w:type="dxa"/>
            <w:vAlign w:val="center"/>
          </w:tcPr>
          <w:p w14:paraId="2804224D" w14:textId="77777777" w:rsidR="00B63D85" w:rsidRPr="00706430" w:rsidRDefault="00B63D85" w:rsidP="00FC25BA">
            <w:pPr>
              <w:overflowPunct w:val="0"/>
              <w:rPr>
                <w:rFonts w:eastAsia="ＭＳ 明朝"/>
                <w:lang w:eastAsia="ja-JP"/>
              </w:rPr>
            </w:pPr>
            <w:r>
              <w:rPr>
                <w:rFonts w:eastAsia="ＭＳ 明朝"/>
                <w:lang w:eastAsia="ja-JP"/>
              </w:rPr>
              <w:t>M</w:t>
            </w:r>
            <w:r w:rsidRPr="009135A7">
              <w:rPr>
                <w:rFonts w:eastAsia="ＭＳ 明朝"/>
                <w:lang w:eastAsia="ja-JP"/>
              </w:rPr>
              <w:t>easuring material</w:t>
            </w:r>
          </w:p>
        </w:tc>
        <w:tc>
          <w:tcPr>
            <w:tcW w:w="2835" w:type="dxa"/>
          </w:tcPr>
          <w:p w14:paraId="41A4BD96" w14:textId="77777777" w:rsidR="00B63D85" w:rsidRPr="00BF0F52" w:rsidRDefault="00B63D85" w:rsidP="00FC25BA">
            <w:pPr>
              <w:overflowPunct w:val="0"/>
              <w:jc w:val="center"/>
              <w:rPr>
                <w:rFonts w:eastAsia="ＭＳ 明朝"/>
                <w:szCs w:val="20"/>
                <w:lang w:eastAsia="ja-JP"/>
              </w:rPr>
            </w:pPr>
            <w:r w:rsidRPr="00BF0F52">
              <w:rPr>
                <w:rFonts w:eastAsia="ＭＳ 明朝"/>
                <w:szCs w:val="20"/>
                <w:lang w:eastAsia="ja-JP"/>
              </w:rPr>
              <w:t>registration sphere</w:t>
            </w:r>
          </w:p>
        </w:tc>
        <w:tc>
          <w:tcPr>
            <w:tcW w:w="2686" w:type="dxa"/>
            <w:vAlign w:val="center"/>
          </w:tcPr>
          <w:p w14:paraId="680A069F" w14:textId="77777777" w:rsidR="00B63D85" w:rsidRPr="00706430" w:rsidRDefault="00B63D85" w:rsidP="00FC25BA">
            <w:pPr>
              <w:overflowPunct w:val="0"/>
              <w:jc w:val="center"/>
              <w:rPr>
                <w:rFonts w:eastAsia="ＭＳ 明朝"/>
                <w:lang w:eastAsia="ja-JP"/>
              </w:rPr>
            </w:pPr>
            <w:r w:rsidRPr="00BF0F52">
              <w:rPr>
                <w:rFonts w:eastAsia="ＭＳ 明朝"/>
                <w:szCs w:val="20"/>
                <w:lang w:eastAsia="ja-JP"/>
              </w:rPr>
              <w:t>registration sphere</w:t>
            </w:r>
          </w:p>
        </w:tc>
      </w:tr>
      <w:tr w:rsidR="00D50978" w14:paraId="7161BE1A" w14:textId="77777777" w:rsidTr="00FC25BA">
        <w:tc>
          <w:tcPr>
            <w:tcW w:w="3539" w:type="dxa"/>
            <w:vAlign w:val="center"/>
          </w:tcPr>
          <w:p w14:paraId="7B3A800D" w14:textId="77777777" w:rsidR="00B63D85" w:rsidRPr="00E14BF2" w:rsidRDefault="00B63D85" w:rsidP="00FC25BA">
            <w:pPr>
              <w:overflowPunct w:val="0"/>
              <w:rPr>
                <w:rFonts w:eastAsia="ＭＳ 明朝"/>
                <w:lang w:eastAsia="ja-JP"/>
              </w:rPr>
            </w:pPr>
            <w:r>
              <w:rPr>
                <w:rFonts w:eastAsia="ＭＳ 明朝"/>
                <w:lang w:eastAsia="ja-JP"/>
              </w:rPr>
              <w:t>D</w:t>
            </w:r>
            <w:r w:rsidRPr="00E14BF2">
              <w:rPr>
                <w:rFonts w:eastAsia="ＭＳ 明朝" w:hint="eastAsia"/>
                <w:lang w:eastAsia="ja-JP"/>
              </w:rPr>
              <w:t>iameter of the registration sphere</w:t>
            </w:r>
          </w:p>
        </w:tc>
        <w:tc>
          <w:tcPr>
            <w:tcW w:w="2835" w:type="dxa"/>
          </w:tcPr>
          <w:p w14:paraId="0E4F6F68" w14:textId="77777777" w:rsidR="00B63D85" w:rsidRPr="00FC25BA" w:rsidRDefault="00B63D85" w:rsidP="00FC25BA">
            <w:pPr>
              <w:overflowPunct w:val="0"/>
              <w:jc w:val="center"/>
              <w:rPr>
                <w:rFonts w:eastAsiaTheme="minorEastAsia"/>
                <w:lang w:eastAsia="zh-CN"/>
              </w:rPr>
            </w:pPr>
            <w:r>
              <w:rPr>
                <w:rFonts w:eastAsiaTheme="minorEastAsia" w:hint="eastAsia"/>
                <w:lang w:eastAsia="zh-CN"/>
              </w:rPr>
              <w:t>0</w:t>
            </w:r>
            <w:r>
              <w:rPr>
                <w:rFonts w:eastAsiaTheme="minorEastAsia"/>
                <w:lang w:eastAsia="zh-CN"/>
              </w:rPr>
              <w:t>.5m</w:t>
            </w:r>
          </w:p>
        </w:tc>
        <w:tc>
          <w:tcPr>
            <w:tcW w:w="2686" w:type="dxa"/>
            <w:vAlign w:val="center"/>
          </w:tcPr>
          <w:p w14:paraId="1871A5DA" w14:textId="77777777" w:rsidR="00B63D85" w:rsidRPr="00706430" w:rsidRDefault="00B63D85" w:rsidP="00FC25BA">
            <w:pPr>
              <w:overflowPunct w:val="0"/>
              <w:jc w:val="center"/>
              <w:rPr>
                <w:rFonts w:eastAsia="ＭＳ 明朝"/>
                <w:lang w:eastAsia="ja-JP"/>
              </w:rPr>
            </w:pPr>
            <w:r>
              <w:rPr>
                <w:rFonts w:eastAsia="ＭＳ 明朝"/>
                <w:lang w:eastAsia="ja-JP"/>
              </w:rPr>
              <w:t>0.15m</w:t>
            </w:r>
          </w:p>
        </w:tc>
      </w:tr>
    </w:tbl>
    <w:p w14:paraId="69D7E8B2" w14:textId="77777777" w:rsidR="00B63D85" w:rsidRDefault="00B63D85" w:rsidP="00B63D85">
      <w:pPr>
        <w:overflowPunct w:val="0"/>
        <w:rPr>
          <w:rFonts w:eastAsiaTheme="minorEastAsia"/>
          <w:szCs w:val="20"/>
          <w:lang w:eastAsia="zh-CN"/>
        </w:rPr>
      </w:pPr>
    </w:p>
    <w:p w14:paraId="1B06F2D9" w14:textId="53062DD6" w:rsidR="00B63D85" w:rsidRDefault="00B63D85" w:rsidP="00B63D85">
      <w:pPr>
        <w:overflowPunct w:val="0"/>
        <w:rPr>
          <w:rFonts w:eastAsia="ＭＳ 明朝"/>
          <w:lang w:eastAsia="ja-JP"/>
        </w:rPr>
      </w:pPr>
      <w:r>
        <w:rPr>
          <w:rFonts w:eastAsiaTheme="minorEastAsia"/>
          <w:szCs w:val="20"/>
          <w:lang w:eastAsia="zh-CN"/>
        </w:rPr>
        <w:t>Based on the measurement system and assumptions, we measure the value of RCS for mono-static and bi-static,</w:t>
      </w:r>
      <w:r w:rsidRPr="00D6001F">
        <w:rPr>
          <w:rFonts w:eastAsia="ＭＳ 明朝"/>
          <w:lang w:eastAsia="ja-JP"/>
        </w:rPr>
        <w:t xml:space="preserve"> </w:t>
      </w:r>
      <w:r>
        <w:rPr>
          <w:rFonts w:eastAsia="ＭＳ 明朝"/>
          <w:lang w:eastAsia="ja-JP"/>
        </w:rPr>
        <w:t xml:space="preserve">as illustrated in </w:t>
      </w:r>
      <w:r w:rsidR="006C207D">
        <w:rPr>
          <w:rFonts w:eastAsia="ＭＳ 明朝"/>
          <w:lang w:eastAsia="ja-JP"/>
        </w:rPr>
        <w:fldChar w:fldCharType="begin"/>
      </w:r>
      <w:r w:rsidR="006C207D">
        <w:rPr>
          <w:rFonts w:eastAsia="ＭＳ 明朝"/>
          <w:lang w:eastAsia="ja-JP"/>
        </w:rPr>
        <w:instrText xml:space="preserve"> REF _Ref143614005 \h </w:instrText>
      </w:r>
      <w:r w:rsidR="006C207D">
        <w:rPr>
          <w:rFonts w:eastAsia="ＭＳ 明朝"/>
          <w:lang w:eastAsia="ja-JP"/>
        </w:rPr>
      </w:r>
      <w:r w:rsidR="006C207D">
        <w:rPr>
          <w:rFonts w:eastAsia="ＭＳ 明朝"/>
          <w:lang w:eastAsia="ja-JP"/>
        </w:rPr>
        <w:fldChar w:fldCharType="separate"/>
      </w:r>
      <w:r w:rsidR="002D4932">
        <w:t xml:space="preserve">Figure </w:t>
      </w:r>
      <w:r w:rsidR="002D4932">
        <w:rPr>
          <w:noProof/>
        </w:rPr>
        <w:t>13</w:t>
      </w:r>
      <w:r w:rsidR="006C207D">
        <w:rPr>
          <w:rFonts w:eastAsia="ＭＳ 明朝"/>
          <w:lang w:eastAsia="ja-JP"/>
        </w:rPr>
        <w:fldChar w:fldCharType="end"/>
      </w:r>
      <w:r>
        <w:rPr>
          <w:rFonts w:eastAsia="ＭＳ 明朝"/>
          <w:lang w:eastAsia="ja-JP"/>
        </w:rPr>
        <w:t xml:space="preserve"> and </w:t>
      </w:r>
      <w:r w:rsidR="006C207D">
        <w:rPr>
          <w:rFonts w:eastAsia="ＭＳ 明朝"/>
          <w:lang w:eastAsia="ja-JP"/>
        </w:rPr>
        <w:fldChar w:fldCharType="begin"/>
      </w:r>
      <w:r w:rsidR="006C207D">
        <w:rPr>
          <w:rFonts w:eastAsia="ＭＳ 明朝"/>
          <w:lang w:eastAsia="ja-JP"/>
        </w:rPr>
        <w:instrText xml:space="preserve"> REF _Ref143614036 \h </w:instrText>
      </w:r>
      <w:r w:rsidR="006C207D">
        <w:rPr>
          <w:rFonts w:eastAsia="ＭＳ 明朝"/>
          <w:lang w:eastAsia="ja-JP"/>
        </w:rPr>
      </w:r>
      <w:r w:rsidR="006C207D">
        <w:rPr>
          <w:rFonts w:eastAsia="ＭＳ 明朝"/>
          <w:lang w:eastAsia="ja-JP"/>
        </w:rPr>
        <w:fldChar w:fldCharType="separate"/>
      </w:r>
      <w:r w:rsidR="002D4932">
        <w:t xml:space="preserve">Figure </w:t>
      </w:r>
      <w:r w:rsidR="002D4932">
        <w:rPr>
          <w:noProof/>
        </w:rPr>
        <w:t>14</w:t>
      </w:r>
      <w:r w:rsidR="006C207D">
        <w:rPr>
          <w:rFonts w:eastAsia="ＭＳ 明朝"/>
          <w:lang w:eastAsia="ja-JP"/>
        </w:rPr>
        <w:fldChar w:fldCharType="end"/>
      </w:r>
      <w:r w:rsidR="002C416A">
        <w:rPr>
          <w:rFonts w:eastAsia="ＭＳ 明朝"/>
          <w:lang w:eastAsia="ja-JP"/>
        </w:rPr>
        <w:t>, respectively</w:t>
      </w:r>
      <w:r>
        <w:rPr>
          <w:rFonts w:eastAsiaTheme="minorEastAsia"/>
          <w:szCs w:val="20"/>
          <w:lang w:eastAsia="zh-CN"/>
        </w:rPr>
        <w:t xml:space="preserve">. </w:t>
      </w:r>
      <w:r w:rsidRPr="002C09AA">
        <w:rPr>
          <w:rFonts w:eastAsia="ＭＳ 明朝"/>
          <w:lang w:eastAsia="ja-JP"/>
        </w:rPr>
        <w:t xml:space="preserve">The mean value of RCS at all angles </w:t>
      </w:r>
      <w:r>
        <w:rPr>
          <w:rFonts w:eastAsia="ＭＳ 明朝"/>
          <w:lang w:eastAsia="ja-JP"/>
        </w:rPr>
        <w:t>for mono-static and bi-static are</w:t>
      </w:r>
      <w:r w:rsidRPr="002C09AA">
        <w:rPr>
          <w:rFonts w:eastAsia="ＭＳ 明朝"/>
          <w:lang w:eastAsia="ja-JP"/>
        </w:rPr>
        <w:t xml:space="preserve"> </w:t>
      </w:r>
      <w:r>
        <w:rPr>
          <w:rFonts w:eastAsia="ＭＳ 明朝"/>
          <w:lang w:eastAsia="ja-JP"/>
        </w:rPr>
        <w:t xml:space="preserve">-1.04dBsm and </w:t>
      </w:r>
      <w:r w:rsidRPr="002C09AA">
        <w:rPr>
          <w:rFonts w:eastAsia="ＭＳ 明朝"/>
          <w:lang w:eastAsia="ja-JP"/>
        </w:rPr>
        <w:t>-15.52dBsm</w:t>
      </w:r>
      <w:r>
        <w:rPr>
          <w:rFonts w:eastAsia="ＭＳ 明朝"/>
          <w:lang w:eastAsia="ja-JP"/>
        </w:rPr>
        <w:t>, respectively.</w:t>
      </w:r>
    </w:p>
    <w:p w14:paraId="17478A22" w14:textId="0F413053" w:rsidR="00B63D85" w:rsidRDefault="00B63D85" w:rsidP="00C05FEF">
      <w:pPr>
        <w:overflowPunct w:val="0"/>
        <w:jc w:val="center"/>
        <w:rPr>
          <w:rFonts w:eastAsia="ＭＳ 明朝"/>
          <w:lang w:eastAsia="ja-JP"/>
        </w:rPr>
      </w:pPr>
      <w:r w:rsidRPr="003856BC">
        <w:rPr>
          <w:noProof/>
        </w:rPr>
        <w:lastRenderedPageBreak/>
        <w:drawing>
          <wp:inline distT="0" distB="0" distL="0" distR="0" wp14:anchorId="56AD376E" wp14:editId="4E345D50">
            <wp:extent cx="3778608" cy="283226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00446" cy="2848634"/>
                    </a:xfrm>
                    <a:prstGeom prst="rect">
                      <a:avLst/>
                    </a:prstGeom>
                    <a:noFill/>
                    <a:ln>
                      <a:noFill/>
                    </a:ln>
                  </pic:spPr>
                </pic:pic>
              </a:graphicData>
            </a:graphic>
          </wp:inline>
        </w:drawing>
      </w:r>
    </w:p>
    <w:p w14:paraId="2A6EFB29" w14:textId="1BE417A3" w:rsidR="00585301" w:rsidRPr="00971FE9" w:rsidRDefault="00585301" w:rsidP="00585301">
      <w:pPr>
        <w:pStyle w:val="a7"/>
        <w:jc w:val="center"/>
      </w:pPr>
      <w:bookmarkStart w:id="81" w:name="_Ref143614005"/>
      <w:r>
        <w:t xml:space="preserve">Figure </w:t>
      </w:r>
      <w:r>
        <w:fldChar w:fldCharType="begin"/>
      </w:r>
      <w:r>
        <w:instrText xml:space="preserve"> SEQ Figure \* ARABIC </w:instrText>
      </w:r>
      <w:r>
        <w:fldChar w:fldCharType="separate"/>
      </w:r>
      <w:r w:rsidR="002D4932">
        <w:rPr>
          <w:noProof/>
        </w:rPr>
        <w:t>13</w:t>
      </w:r>
      <w:r>
        <w:fldChar w:fldCharType="end"/>
      </w:r>
      <w:bookmarkEnd w:id="81"/>
      <w:r>
        <w:t>:</w:t>
      </w:r>
      <w:r>
        <w:rPr>
          <w:rFonts w:eastAsia="ＭＳ 明朝"/>
          <w:lang w:eastAsia="ja-JP"/>
        </w:rPr>
        <w:t xml:space="preserve"> The measured value of RCS for </w:t>
      </w:r>
      <w:proofErr w:type="gramStart"/>
      <w:r>
        <w:rPr>
          <w:rFonts w:eastAsia="ＭＳ 明朝"/>
          <w:lang w:eastAsia="ja-JP"/>
        </w:rPr>
        <w:t>mono-static</w:t>
      </w:r>
      <w:proofErr w:type="gramEnd"/>
      <w:r w:rsidRPr="005D669F">
        <w:t>.</w:t>
      </w:r>
    </w:p>
    <w:p w14:paraId="0CF191B1" w14:textId="77777777" w:rsidR="00585301" w:rsidRDefault="00585301" w:rsidP="00B63D85">
      <w:pPr>
        <w:overflowPunct w:val="0"/>
        <w:jc w:val="center"/>
        <w:rPr>
          <w:rFonts w:eastAsia="ＭＳ 明朝"/>
          <w:lang w:eastAsia="ja-JP"/>
        </w:rPr>
      </w:pPr>
    </w:p>
    <w:p w14:paraId="255692B8" w14:textId="08A31EE0" w:rsidR="00B63D85" w:rsidRDefault="00B63D85" w:rsidP="00D23C2B">
      <w:pPr>
        <w:overflowPunct w:val="0"/>
        <w:jc w:val="center"/>
        <w:rPr>
          <w:rFonts w:eastAsia="ＭＳ 明朝"/>
          <w:lang w:eastAsia="ja-JP"/>
        </w:rPr>
      </w:pPr>
      <w:r w:rsidRPr="003C1706">
        <w:rPr>
          <w:rFonts w:eastAsia="ＭＳ 明朝"/>
          <w:noProof/>
          <w:lang w:eastAsia="ja-JP"/>
        </w:rPr>
        <w:drawing>
          <wp:inline distT="0" distB="0" distL="0" distR="0" wp14:anchorId="49ECA48C" wp14:editId="16716A93">
            <wp:extent cx="3547534" cy="2660650"/>
            <wp:effectExtent l="0" t="0" r="0" b="6350"/>
            <wp:docPr id="9" name="图片 8">
              <a:extLst xmlns:a="http://schemas.openxmlformats.org/drawingml/2006/main">
                <a:ext uri="{FF2B5EF4-FFF2-40B4-BE49-F238E27FC236}">
                  <a16:creationId xmlns:a16="http://schemas.microsoft.com/office/drawing/2014/main" id="{9542CEAA-D177-3F06-3791-BB00008854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9542CEAA-D177-3F06-3791-BB000088543B}"/>
                        </a:ext>
                      </a:extLst>
                    </pic:cNvPr>
                    <pic:cNvPicPr>
                      <a:picLocks noChangeAspect="1"/>
                    </pic:cNvPicPr>
                  </pic:nvPicPr>
                  <pic:blipFill>
                    <a:blip r:embed="rId25"/>
                    <a:stretch>
                      <a:fillRect/>
                    </a:stretch>
                  </pic:blipFill>
                  <pic:spPr>
                    <a:xfrm>
                      <a:off x="0" y="0"/>
                      <a:ext cx="3557057" cy="2667792"/>
                    </a:xfrm>
                    <a:prstGeom prst="rect">
                      <a:avLst/>
                    </a:prstGeom>
                  </pic:spPr>
                </pic:pic>
              </a:graphicData>
            </a:graphic>
          </wp:inline>
        </w:drawing>
      </w:r>
    </w:p>
    <w:p w14:paraId="5E3FD6C5" w14:textId="438DD0C2" w:rsidR="00B63D85" w:rsidRDefault="00585301" w:rsidP="00D23C2B">
      <w:pPr>
        <w:pStyle w:val="a7"/>
        <w:jc w:val="center"/>
      </w:pPr>
      <w:bookmarkStart w:id="82" w:name="_Ref143614036"/>
      <w:r>
        <w:t xml:space="preserve">Figure </w:t>
      </w:r>
      <w:r>
        <w:fldChar w:fldCharType="begin"/>
      </w:r>
      <w:r>
        <w:instrText xml:space="preserve"> SEQ Figure \* ARABIC </w:instrText>
      </w:r>
      <w:r>
        <w:fldChar w:fldCharType="separate"/>
      </w:r>
      <w:r w:rsidR="002D4932">
        <w:rPr>
          <w:noProof/>
        </w:rPr>
        <w:t>14</w:t>
      </w:r>
      <w:r>
        <w:fldChar w:fldCharType="end"/>
      </w:r>
      <w:bookmarkEnd w:id="82"/>
      <w:r>
        <w:t>:</w:t>
      </w:r>
      <w:r>
        <w:rPr>
          <w:rFonts w:eastAsia="ＭＳ 明朝"/>
          <w:lang w:eastAsia="ja-JP"/>
        </w:rPr>
        <w:t xml:space="preserve"> The measured value of RCS for bi-static</w:t>
      </w:r>
      <w:r w:rsidRPr="005D669F">
        <w:t>.</w:t>
      </w:r>
    </w:p>
    <w:p w14:paraId="3816C14D" w14:textId="77777777" w:rsidR="00D14389" w:rsidRPr="00AD5113" w:rsidRDefault="00D14389" w:rsidP="00D14389">
      <w:pPr>
        <w:overflowPunct w:val="0"/>
        <w:rPr>
          <w:rFonts w:eastAsia="ＭＳ 明朝"/>
          <w:szCs w:val="20"/>
          <w:lang w:eastAsia="ja-JP"/>
        </w:rPr>
      </w:pPr>
      <w:r>
        <w:rPr>
          <w:rFonts w:eastAsia="ＭＳ 明朝"/>
          <w:lang w:eastAsia="ja-JP"/>
        </w:rPr>
        <w:t>From the measured results, the observations can be made as follows:</w:t>
      </w:r>
    </w:p>
    <w:p w14:paraId="5C02738C" w14:textId="7B8BC051" w:rsidR="00D14389" w:rsidRPr="00FC25BA" w:rsidRDefault="00D14389" w:rsidP="00D14389">
      <w:pPr>
        <w:pStyle w:val="af4"/>
        <w:numPr>
          <w:ilvl w:val="0"/>
          <w:numId w:val="23"/>
        </w:numPr>
        <w:overflowPunct w:val="0"/>
        <w:ind w:firstLineChars="0"/>
        <w:jc w:val="left"/>
        <w:rPr>
          <w:rFonts w:eastAsiaTheme="minorEastAsia"/>
          <w:szCs w:val="21"/>
        </w:rPr>
      </w:pPr>
      <w:r>
        <w:rPr>
          <w:rFonts w:ascii="Times New Roman" w:eastAsiaTheme="minorEastAsia" w:hAnsi="Times New Roman"/>
          <w:sz w:val="20"/>
          <w:szCs w:val="21"/>
        </w:rPr>
        <w:t xml:space="preserve">In mono-static </w:t>
      </w:r>
      <w:r w:rsidRPr="004A7C7D">
        <w:rPr>
          <w:rFonts w:ascii="Times New Roman" w:eastAsiaTheme="minorEastAsia" w:hAnsi="Times New Roman"/>
          <w:sz w:val="20"/>
          <w:szCs w:val="21"/>
        </w:rPr>
        <w:t>experiment</w:t>
      </w:r>
      <w:r>
        <w:rPr>
          <w:rFonts w:ascii="Times New Roman" w:eastAsiaTheme="minorEastAsia" w:hAnsi="Times New Roman"/>
          <w:sz w:val="20"/>
          <w:szCs w:val="21"/>
        </w:rPr>
        <w:t xml:space="preserve">, the </w:t>
      </w:r>
      <w:r w:rsidRPr="00FC25BA">
        <w:rPr>
          <w:rFonts w:ascii="Times New Roman" w:eastAsiaTheme="minorEastAsia" w:hAnsi="Times New Roman"/>
          <w:sz w:val="20"/>
          <w:szCs w:val="21"/>
        </w:rPr>
        <w:t xml:space="preserve">measured </w:t>
      </w:r>
      <w:r>
        <w:rPr>
          <w:rFonts w:ascii="Times New Roman" w:eastAsiaTheme="minorEastAsia" w:hAnsi="Times New Roman"/>
          <w:sz w:val="20"/>
          <w:szCs w:val="21"/>
        </w:rPr>
        <w:t xml:space="preserve">RCS </w:t>
      </w:r>
      <w:r w:rsidRPr="00FC25BA">
        <w:rPr>
          <w:rFonts w:ascii="Times New Roman" w:eastAsiaTheme="minorEastAsia" w:hAnsi="Times New Roman"/>
          <w:sz w:val="20"/>
          <w:szCs w:val="21"/>
        </w:rPr>
        <w:t>value</w:t>
      </w:r>
      <w:r>
        <w:rPr>
          <w:rFonts w:ascii="Times New Roman" w:eastAsiaTheme="minorEastAsia" w:hAnsi="Times New Roman"/>
          <w:sz w:val="20"/>
          <w:szCs w:val="21"/>
        </w:rPr>
        <w:t xml:space="preserve">, i.e., </w:t>
      </w:r>
      <w:r w:rsidRPr="009E73BB">
        <w:rPr>
          <w:rFonts w:ascii="Times New Roman" w:eastAsiaTheme="minorEastAsia" w:hAnsi="Times New Roman"/>
          <w:sz w:val="20"/>
          <w:szCs w:val="21"/>
        </w:rPr>
        <w:t>-1.04dBsm</w:t>
      </w:r>
      <w:r>
        <w:rPr>
          <w:rFonts w:ascii="Times New Roman" w:eastAsiaTheme="minorEastAsia" w:hAnsi="Times New Roman"/>
          <w:sz w:val="20"/>
          <w:szCs w:val="21"/>
        </w:rPr>
        <w:t>,</w:t>
      </w:r>
      <w:r w:rsidRPr="00FC25BA">
        <w:rPr>
          <w:rFonts w:ascii="Times New Roman" w:eastAsiaTheme="minorEastAsia" w:hAnsi="Times New Roman"/>
          <w:sz w:val="20"/>
          <w:szCs w:val="21"/>
        </w:rPr>
        <w:t xml:space="preserve"> </w:t>
      </w:r>
      <w:r w:rsidRPr="008922B0">
        <w:rPr>
          <w:rFonts w:ascii="Times New Roman" w:eastAsiaTheme="minorEastAsia" w:hAnsi="Times New Roman"/>
          <w:sz w:val="20"/>
          <w:szCs w:val="21"/>
        </w:rPr>
        <w:t>in mono-static sensing</w:t>
      </w:r>
      <w:r>
        <w:rPr>
          <w:rFonts w:ascii="Times New Roman" w:eastAsiaTheme="minorEastAsia" w:hAnsi="Times New Roman"/>
          <w:sz w:val="20"/>
          <w:szCs w:val="21"/>
        </w:rPr>
        <w:t xml:space="preserve"> of </w:t>
      </w:r>
      <w:r w:rsidRPr="00FC25BA">
        <w:rPr>
          <w:rFonts w:ascii="Times New Roman" w:eastAsiaTheme="minorEastAsia" w:hAnsi="Times New Roman"/>
          <w:sz w:val="20"/>
          <w:szCs w:val="21"/>
        </w:rPr>
        <w:t>sphere</w:t>
      </w:r>
      <w:r>
        <w:rPr>
          <w:rFonts w:ascii="Times New Roman" w:eastAsiaTheme="minorEastAsia" w:hAnsi="Times New Roman"/>
          <w:sz w:val="20"/>
          <w:szCs w:val="21"/>
        </w:rPr>
        <w:t>,</w:t>
      </w:r>
      <w:r w:rsidRPr="003D18CC">
        <w:rPr>
          <w:rFonts w:ascii="Times New Roman" w:eastAsiaTheme="minorEastAsia" w:hAnsi="Times New Roman"/>
          <w:sz w:val="20"/>
          <w:szCs w:val="21"/>
        </w:rPr>
        <w:t xml:space="preserve"> </w:t>
      </w:r>
      <w:r>
        <w:rPr>
          <w:rFonts w:ascii="Times New Roman" w:eastAsiaTheme="minorEastAsia" w:hAnsi="Times New Roman"/>
          <w:sz w:val="20"/>
          <w:szCs w:val="21"/>
        </w:rPr>
        <w:t xml:space="preserve">basically </w:t>
      </w:r>
      <w:r w:rsidRPr="00FC25BA">
        <w:rPr>
          <w:rFonts w:ascii="Times New Roman" w:eastAsiaTheme="minorEastAsia" w:hAnsi="Times New Roman"/>
          <w:sz w:val="20"/>
          <w:szCs w:val="21"/>
        </w:rPr>
        <w:t>matche</w:t>
      </w:r>
      <w:r>
        <w:rPr>
          <w:rFonts w:ascii="Times New Roman" w:eastAsiaTheme="minorEastAsia" w:hAnsi="Times New Roman"/>
          <w:sz w:val="20"/>
          <w:szCs w:val="21"/>
        </w:rPr>
        <w:t>s</w:t>
      </w:r>
      <w:r w:rsidRPr="00FC25BA">
        <w:rPr>
          <w:rFonts w:ascii="Times New Roman" w:eastAsiaTheme="minorEastAsia" w:hAnsi="Times New Roman"/>
          <w:sz w:val="20"/>
          <w:szCs w:val="21"/>
        </w:rPr>
        <w:t xml:space="preserve"> </w:t>
      </w:r>
      <w:r>
        <w:rPr>
          <w:rFonts w:ascii="Times New Roman" w:eastAsiaTheme="minorEastAsia" w:hAnsi="Times New Roman"/>
          <w:sz w:val="20"/>
          <w:szCs w:val="21"/>
        </w:rPr>
        <w:t>to</w:t>
      </w:r>
      <w:r w:rsidRPr="00FC25BA">
        <w:rPr>
          <w:rFonts w:ascii="Times New Roman" w:eastAsiaTheme="minorEastAsia" w:hAnsi="Times New Roman"/>
          <w:sz w:val="20"/>
          <w:szCs w:val="21"/>
        </w:rPr>
        <w:t xml:space="preserve"> </w:t>
      </w:r>
      <w:r>
        <w:rPr>
          <w:rFonts w:ascii="Times New Roman" w:eastAsiaTheme="minorEastAsia" w:hAnsi="Times New Roman"/>
          <w:sz w:val="20"/>
          <w:szCs w:val="21"/>
        </w:rPr>
        <w:t xml:space="preserve">RCS </w:t>
      </w:r>
      <w:r w:rsidRPr="00126435">
        <w:rPr>
          <w:rFonts w:ascii="Times New Roman" w:eastAsiaTheme="minorEastAsia" w:hAnsi="Times New Roman"/>
          <w:sz w:val="20"/>
          <w:szCs w:val="21"/>
        </w:rPr>
        <w:t>empirical</w:t>
      </w:r>
      <w:r>
        <w:rPr>
          <w:rFonts w:ascii="Times New Roman" w:eastAsiaTheme="minorEastAsia" w:hAnsi="Times New Roman"/>
          <w:sz w:val="20"/>
          <w:szCs w:val="21"/>
        </w:rPr>
        <w:t xml:space="preserve"> </w:t>
      </w:r>
      <w:r w:rsidRPr="00FC25BA">
        <w:rPr>
          <w:rFonts w:ascii="Times New Roman" w:eastAsiaTheme="minorEastAsia" w:hAnsi="Times New Roman"/>
          <w:sz w:val="20"/>
          <w:szCs w:val="21"/>
        </w:rPr>
        <w:t>formul</w:t>
      </w:r>
      <w:r>
        <w:rPr>
          <w:rFonts w:ascii="Times New Roman" w:eastAsiaTheme="minorEastAsia" w:hAnsi="Times New Roman"/>
          <w:sz w:val="20"/>
          <w:szCs w:val="21"/>
        </w:rPr>
        <w:t>a value</w:t>
      </w:r>
      <w:r w:rsidRPr="00FC25BA">
        <w:rPr>
          <w:rFonts w:ascii="Times New Roman" w:eastAsiaTheme="minorEastAsia" w:hAnsi="Times New Roman"/>
          <w:sz w:val="20"/>
          <w:szCs w:val="21"/>
        </w:rPr>
        <w:t xml:space="preserve"> of sphere</w:t>
      </w:r>
      <w:r>
        <w:rPr>
          <w:rFonts w:ascii="Times New Roman" w:eastAsiaTheme="minorEastAsia" w:hAnsi="Times New Roman"/>
          <w:sz w:val="20"/>
          <w:szCs w:val="21"/>
        </w:rPr>
        <w:t>, i.e.,</w:t>
      </w:r>
      <w:r w:rsidRPr="008F25F4">
        <w:rPr>
          <w:rFonts w:ascii="Times New Roman" w:eastAsiaTheme="minorEastAsia" w:hAnsi="Times New Roman"/>
          <w:sz w:val="20"/>
          <w:szCs w:val="20"/>
        </w:rPr>
        <w:t xml:space="preserve"> </w:t>
      </w:r>
      <m:oMath>
        <m:sSub>
          <m:sSubPr>
            <m:ctrlPr>
              <w:rPr>
                <w:rFonts w:ascii="Cambria Math" w:eastAsia="ＭＳ 明朝" w:hAnsi="Cambria Math"/>
                <w:i/>
                <w:sz w:val="20"/>
                <w:szCs w:val="20"/>
                <w:lang w:eastAsia="ja-JP"/>
              </w:rPr>
            </m:ctrlPr>
          </m:sSubPr>
          <m:e>
            <m:r>
              <w:rPr>
                <w:rFonts w:ascii="Cambria Math" w:eastAsia="ＭＳ 明朝" w:hAnsi="Cambria Math"/>
                <w:sz w:val="20"/>
                <w:szCs w:val="20"/>
                <w:lang w:eastAsia="ja-JP"/>
              </w:rPr>
              <m:t>σ</m:t>
            </m:r>
          </m:e>
          <m:sub>
            <m:r>
              <m:rPr>
                <m:sty m:val="p"/>
              </m:rPr>
              <w:rPr>
                <w:rFonts w:ascii="Cambria Math" w:eastAsia="ＭＳ 明朝" w:hAnsi="Cambria Math"/>
                <w:sz w:val="20"/>
                <w:szCs w:val="20"/>
                <w:lang w:eastAsia="ja-JP"/>
              </w:rPr>
              <m:t>Mo</m:t>
            </m:r>
          </m:sub>
        </m:sSub>
        <m:r>
          <w:rPr>
            <w:rFonts w:ascii="Cambria Math" w:eastAsia="ＭＳ 明朝" w:hAnsi="Cambria Math"/>
            <w:sz w:val="20"/>
            <w:szCs w:val="20"/>
            <w:lang w:eastAsia="ja-JP"/>
          </w:rPr>
          <m:t>=π</m:t>
        </m:r>
        <m:sSup>
          <m:sSupPr>
            <m:ctrlPr>
              <w:rPr>
                <w:rFonts w:ascii="Cambria Math" w:eastAsia="ＭＳ 明朝" w:hAnsi="Cambria Math"/>
                <w:i/>
                <w:sz w:val="20"/>
                <w:szCs w:val="20"/>
                <w:lang w:eastAsia="ja-JP"/>
              </w:rPr>
            </m:ctrlPr>
          </m:sSupPr>
          <m:e>
            <m:r>
              <w:rPr>
                <w:rFonts w:ascii="Cambria Math" w:eastAsia="ＭＳ 明朝" w:hAnsi="Cambria Math"/>
                <w:sz w:val="20"/>
                <w:szCs w:val="20"/>
                <w:lang w:eastAsia="ja-JP"/>
              </w:rPr>
              <m:t>r</m:t>
            </m:r>
          </m:e>
          <m:sup>
            <m:r>
              <w:rPr>
                <w:rFonts w:ascii="Cambria Math" w:eastAsia="ＭＳ 明朝" w:hAnsi="Cambria Math"/>
                <w:sz w:val="20"/>
                <w:szCs w:val="20"/>
                <w:lang w:eastAsia="ja-JP"/>
              </w:rPr>
              <m:t>2</m:t>
            </m:r>
          </m:sup>
        </m:sSup>
        <m:r>
          <w:rPr>
            <w:rFonts w:ascii="Cambria Math" w:eastAsia="ＭＳ 明朝" w:hAnsi="Cambria Math"/>
            <w:sz w:val="20"/>
            <w:szCs w:val="20"/>
            <w:lang w:eastAsia="ja-JP"/>
          </w:rPr>
          <m:t>=π*</m:t>
        </m:r>
        <m:sSup>
          <m:sSupPr>
            <m:ctrlPr>
              <w:rPr>
                <w:rFonts w:ascii="Cambria Math" w:eastAsia="ＭＳ 明朝" w:hAnsi="Cambria Math"/>
                <w:i/>
                <w:sz w:val="20"/>
                <w:szCs w:val="20"/>
                <w:lang w:eastAsia="ja-JP"/>
              </w:rPr>
            </m:ctrlPr>
          </m:sSupPr>
          <m:e>
            <m:r>
              <w:rPr>
                <w:rFonts w:ascii="Cambria Math" w:eastAsia="ＭＳ 明朝" w:hAnsi="Cambria Math"/>
                <w:sz w:val="20"/>
                <w:szCs w:val="20"/>
                <w:lang w:eastAsia="ja-JP"/>
              </w:rPr>
              <m:t>(0.5/2)</m:t>
            </m:r>
          </m:e>
          <m:sup>
            <m:r>
              <w:rPr>
                <w:rFonts w:ascii="Cambria Math" w:eastAsia="ＭＳ 明朝" w:hAnsi="Cambria Math"/>
                <w:sz w:val="20"/>
                <w:szCs w:val="20"/>
                <w:lang w:eastAsia="ja-JP"/>
              </w:rPr>
              <m:t>2</m:t>
            </m:r>
          </m:sup>
        </m:sSup>
        <m:r>
          <w:rPr>
            <w:rFonts w:ascii="Cambria Math" w:eastAsia="ＭＳ 明朝" w:hAnsi="Cambria Math"/>
            <w:sz w:val="20"/>
            <w:szCs w:val="20"/>
            <w:lang w:eastAsia="ja-JP"/>
          </w:rPr>
          <m:t>=</m:t>
        </m:r>
        <m:r>
          <m:rPr>
            <m:sty m:val="p"/>
          </m:rPr>
          <w:rPr>
            <w:rFonts w:ascii="ＭＳ 明朝" w:eastAsia="ＭＳ 明朝" w:hAnsi="ＭＳ 明朝" w:cs="ＭＳ 明朝" w:hint="eastAsia"/>
            <w:sz w:val="20"/>
            <w:szCs w:val="20"/>
          </w:rPr>
          <m:t>-</m:t>
        </m:r>
        <m:r>
          <m:rPr>
            <m:sty m:val="p"/>
          </m:rPr>
          <w:rPr>
            <w:rFonts w:ascii="Cambria Math" w:eastAsiaTheme="minorEastAsia" w:hAnsi="Cambria Math"/>
            <w:sz w:val="20"/>
            <w:szCs w:val="20"/>
          </w:rPr>
          <m:t>1.05</m:t>
        </m:r>
      </m:oMath>
      <w:r w:rsidRPr="008F25F4">
        <w:rPr>
          <w:rFonts w:ascii="Times New Roman" w:eastAsiaTheme="minorEastAsia" w:hAnsi="Times New Roman" w:hint="eastAsia"/>
          <w:sz w:val="20"/>
          <w:szCs w:val="20"/>
        </w:rPr>
        <w:t xml:space="preserve"> </w:t>
      </w:r>
      <w:proofErr w:type="spellStart"/>
      <w:r w:rsidRPr="008F25F4">
        <w:rPr>
          <w:rFonts w:ascii="Times New Roman" w:eastAsiaTheme="minorEastAsia" w:hAnsi="Times New Roman"/>
          <w:sz w:val="20"/>
          <w:szCs w:val="20"/>
        </w:rPr>
        <w:t>dBsm</w:t>
      </w:r>
      <w:proofErr w:type="spellEnd"/>
      <w:r w:rsidRPr="008F25F4">
        <w:rPr>
          <w:rFonts w:ascii="Times New Roman" w:eastAsiaTheme="minorEastAsia" w:hAnsi="Times New Roman"/>
          <w:sz w:val="20"/>
          <w:szCs w:val="20"/>
        </w:rPr>
        <w:t>.</w:t>
      </w:r>
    </w:p>
    <w:p w14:paraId="6517B420" w14:textId="36E3689E" w:rsidR="00D14389" w:rsidRPr="00521F04" w:rsidRDefault="00D14389" w:rsidP="00D14389">
      <w:pPr>
        <w:pStyle w:val="af4"/>
        <w:numPr>
          <w:ilvl w:val="0"/>
          <w:numId w:val="23"/>
        </w:numPr>
        <w:overflowPunct w:val="0"/>
        <w:ind w:firstLineChars="0"/>
        <w:rPr>
          <w:rFonts w:ascii="Times New Roman" w:eastAsiaTheme="minorEastAsia" w:hAnsi="Times New Roman"/>
          <w:sz w:val="20"/>
          <w:szCs w:val="21"/>
        </w:rPr>
      </w:pPr>
      <w:r>
        <w:rPr>
          <w:rFonts w:ascii="Times New Roman" w:eastAsiaTheme="minorEastAsia" w:hAnsi="Times New Roman"/>
          <w:sz w:val="20"/>
          <w:szCs w:val="21"/>
        </w:rPr>
        <w:t xml:space="preserve">In bi-static </w:t>
      </w:r>
      <w:r w:rsidRPr="004A7C7D">
        <w:rPr>
          <w:rFonts w:ascii="Times New Roman" w:eastAsiaTheme="minorEastAsia" w:hAnsi="Times New Roman"/>
          <w:sz w:val="20"/>
          <w:szCs w:val="21"/>
        </w:rPr>
        <w:t>experiment</w:t>
      </w:r>
      <w:r>
        <w:rPr>
          <w:rFonts w:ascii="Times New Roman" w:eastAsiaTheme="minorEastAsia" w:hAnsi="Times New Roman"/>
          <w:sz w:val="20"/>
          <w:szCs w:val="21"/>
        </w:rPr>
        <w:t>, t</w:t>
      </w:r>
      <w:r w:rsidRPr="00FC25BA">
        <w:rPr>
          <w:rFonts w:ascii="Times New Roman" w:eastAsiaTheme="minorEastAsia" w:hAnsi="Times New Roman"/>
          <w:sz w:val="20"/>
          <w:szCs w:val="21"/>
        </w:rPr>
        <w:t xml:space="preserve">he measured </w:t>
      </w:r>
      <w:r>
        <w:rPr>
          <w:rFonts w:ascii="Times New Roman" w:eastAsiaTheme="minorEastAsia" w:hAnsi="Times New Roman"/>
          <w:sz w:val="20"/>
          <w:szCs w:val="21"/>
        </w:rPr>
        <w:t xml:space="preserve">RCS </w:t>
      </w:r>
      <w:r w:rsidRPr="00FC25BA">
        <w:rPr>
          <w:rFonts w:ascii="Times New Roman" w:eastAsiaTheme="minorEastAsia" w:hAnsi="Times New Roman"/>
          <w:sz w:val="20"/>
          <w:szCs w:val="21"/>
        </w:rPr>
        <w:t>value</w:t>
      </w:r>
      <w:r>
        <w:rPr>
          <w:rFonts w:ascii="Times New Roman" w:eastAsiaTheme="minorEastAsia" w:hAnsi="Times New Roman"/>
          <w:sz w:val="20"/>
          <w:szCs w:val="21"/>
        </w:rPr>
        <w:t xml:space="preserve">, i.e., -15.52dBsm, </w:t>
      </w:r>
      <w:r w:rsidRPr="00FC25BA">
        <w:rPr>
          <w:rFonts w:ascii="Times New Roman" w:eastAsiaTheme="minorEastAsia" w:hAnsi="Times New Roman"/>
          <w:sz w:val="20"/>
          <w:szCs w:val="21"/>
        </w:rPr>
        <w:t>in bi-static sensing</w:t>
      </w:r>
      <w:r>
        <w:rPr>
          <w:rFonts w:ascii="Times New Roman" w:eastAsiaTheme="minorEastAsia" w:hAnsi="Times New Roman"/>
          <w:sz w:val="20"/>
          <w:szCs w:val="21"/>
        </w:rPr>
        <w:t>,</w:t>
      </w:r>
      <w:r w:rsidRPr="00FC25BA">
        <w:rPr>
          <w:rFonts w:ascii="Times New Roman" w:eastAsiaTheme="minorEastAsia" w:hAnsi="Times New Roman"/>
          <w:sz w:val="20"/>
          <w:szCs w:val="21"/>
        </w:rPr>
        <w:t xml:space="preserve"> is </w:t>
      </w:r>
      <w:r w:rsidR="002C416A">
        <w:rPr>
          <w:rFonts w:ascii="Times New Roman" w:eastAsiaTheme="minorEastAsia" w:hAnsi="Times New Roman"/>
          <w:sz w:val="20"/>
          <w:szCs w:val="21"/>
        </w:rPr>
        <w:t xml:space="preserve">a little </w:t>
      </w:r>
      <w:r w:rsidRPr="00FC25BA">
        <w:rPr>
          <w:rFonts w:ascii="Times New Roman" w:eastAsiaTheme="minorEastAsia" w:hAnsi="Times New Roman"/>
          <w:sz w:val="20"/>
          <w:szCs w:val="21"/>
        </w:rPr>
        <w:t xml:space="preserve">different from the RCS </w:t>
      </w:r>
      <w:r w:rsidRPr="00126435">
        <w:rPr>
          <w:rFonts w:ascii="Times New Roman" w:eastAsiaTheme="minorEastAsia" w:hAnsi="Times New Roman"/>
          <w:sz w:val="20"/>
          <w:szCs w:val="21"/>
        </w:rPr>
        <w:t>empirical</w:t>
      </w:r>
      <w:r>
        <w:rPr>
          <w:rFonts w:ascii="Times New Roman" w:eastAsiaTheme="minorEastAsia" w:hAnsi="Times New Roman"/>
          <w:sz w:val="20"/>
          <w:szCs w:val="21"/>
        </w:rPr>
        <w:t xml:space="preserve"> </w:t>
      </w:r>
      <w:r w:rsidRPr="00FC25BA">
        <w:rPr>
          <w:rFonts w:ascii="Times New Roman" w:eastAsiaTheme="minorEastAsia" w:hAnsi="Times New Roman"/>
          <w:sz w:val="20"/>
          <w:szCs w:val="21"/>
        </w:rPr>
        <w:t>formul</w:t>
      </w:r>
      <w:r>
        <w:rPr>
          <w:rFonts w:ascii="Times New Roman" w:eastAsiaTheme="minorEastAsia" w:hAnsi="Times New Roman"/>
          <w:sz w:val="20"/>
          <w:szCs w:val="21"/>
        </w:rPr>
        <w:t>a</w:t>
      </w:r>
      <w:r w:rsidRPr="00FC25BA">
        <w:rPr>
          <w:rFonts w:ascii="Times New Roman" w:eastAsiaTheme="minorEastAsia" w:hAnsi="Times New Roman"/>
          <w:sz w:val="20"/>
          <w:szCs w:val="21"/>
        </w:rPr>
        <w:t xml:space="preserve"> in mono-static sensing</w:t>
      </w:r>
      <w:r>
        <w:rPr>
          <w:rFonts w:ascii="Times New Roman" w:eastAsiaTheme="minorEastAsia" w:hAnsi="Times New Roman"/>
          <w:sz w:val="20"/>
          <w:szCs w:val="21"/>
        </w:rPr>
        <w:t xml:space="preserve">, i.e., </w:t>
      </w:r>
      <m:oMath>
        <m:sSub>
          <m:sSubPr>
            <m:ctrlPr>
              <w:rPr>
                <w:rFonts w:ascii="Cambria Math" w:eastAsia="ＭＳ 明朝" w:hAnsi="Cambria Math"/>
                <w:i/>
                <w:sz w:val="20"/>
                <w:szCs w:val="20"/>
                <w:lang w:eastAsia="ja-JP"/>
              </w:rPr>
            </m:ctrlPr>
          </m:sSubPr>
          <m:e>
            <m:r>
              <w:rPr>
                <w:rFonts w:ascii="Cambria Math" w:eastAsia="ＭＳ 明朝" w:hAnsi="Cambria Math"/>
                <w:sz w:val="20"/>
                <w:szCs w:val="20"/>
                <w:lang w:eastAsia="ja-JP"/>
              </w:rPr>
              <m:t>σ</m:t>
            </m:r>
          </m:e>
          <m:sub>
            <m:r>
              <m:rPr>
                <m:sty m:val="p"/>
              </m:rPr>
              <w:rPr>
                <w:rFonts w:ascii="Cambria Math" w:eastAsia="ＭＳ 明朝" w:hAnsi="Cambria Math"/>
                <w:sz w:val="20"/>
                <w:szCs w:val="20"/>
                <w:lang w:eastAsia="ja-JP"/>
              </w:rPr>
              <m:t>Mo</m:t>
            </m:r>
          </m:sub>
        </m:sSub>
        <m:r>
          <w:rPr>
            <w:rFonts w:ascii="Cambria Math" w:eastAsia="ＭＳ 明朝" w:hAnsi="Cambria Math"/>
            <w:sz w:val="20"/>
            <w:szCs w:val="20"/>
            <w:lang w:eastAsia="ja-JP"/>
          </w:rPr>
          <m:t>=π</m:t>
        </m:r>
        <m:sSup>
          <m:sSupPr>
            <m:ctrlPr>
              <w:rPr>
                <w:rFonts w:ascii="Cambria Math" w:eastAsia="ＭＳ 明朝" w:hAnsi="Cambria Math"/>
                <w:i/>
                <w:sz w:val="20"/>
                <w:szCs w:val="20"/>
                <w:lang w:eastAsia="ja-JP"/>
              </w:rPr>
            </m:ctrlPr>
          </m:sSupPr>
          <m:e>
            <m:r>
              <w:rPr>
                <w:rFonts w:ascii="Cambria Math" w:eastAsia="ＭＳ 明朝" w:hAnsi="Cambria Math"/>
                <w:sz w:val="20"/>
                <w:szCs w:val="20"/>
                <w:lang w:eastAsia="ja-JP"/>
              </w:rPr>
              <m:t>r</m:t>
            </m:r>
          </m:e>
          <m:sup>
            <m:r>
              <w:rPr>
                <w:rFonts w:ascii="Cambria Math" w:eastAsia="ＭＳ 明朝" w:hAnsi="Cambria Math"/>
                <w:sz w:val="20"/>
                <w:szCs w:val="20"/>
                <w:lang w:eastAsia="ja-JP"/>
              </w:rPr>
              <m:t>2</m:t>
            </m:r>
          </m:sup>
        </m:sSup>
        <m:r>
          <w:rPr>
            <w:rFonts w:ascii="Cambria Math" w:eastAsia="ＭＳ 明朝" w:hAnsi="Cambria Math"/>
            <w:sz w:val="20"/>
            <w:szCs w:val="20"/>
            <w:lang w:eastAsia="ja-JP"/>
          </w:rPr>
          <m:t>=π*</m:t>
        </m:r>
        <m:sSup>
          <m:sSupPr>
            <m:ctrlPr>
              <w:rPr>
                <w:rFonts w:ascii="Cambria Math" w:eastAsia="ＭＳ 明朝" w:hAnsi="Cambria Math"/>
                <w:i/>
                <w:sz w:val="20"/>
                <w:szCs w:val="20"/>
                <w:lang w:eastAsia="ja-JP"/>
              </w:rPr>
            </m:ctrlPr>
          </m:sSupPr>
          <m:e>
            <m:r>
              <w:rPr>
                <w:rFonts w:ascii="Cambria Math" w:eastAsia="ＭＳ 明朝" w:hAnsi="Cambria Math"/>
                <w:sz w:val="20"/>
                <w:szCs w:val="20"/>
                <w:lang w:eastAsia="ja-JP"/>
              </w:rPr>
              <m:t>(0.15/2)</m:t>
            </m:r>
          </m:e>
          <m:sup>
            <m:r>
              <w:rPr>
                <w:rFonts w:ascii="Cambria Math" w:eastAsia="ＭＳ 明朝" w:hAnsi="Cambria Math"/>
                <w:sz w:val="20"/>
                <w:szCs w:val="20"/>
                <w:lang w:eastAsia="ja-JP"/>
              </w:rPr>
              <m:t>2</m:t>
            </m:r>
          </m:sup>
        </m:sSup>
        <m:r>
          <w:rPr>
            <w:rFonts w:ascii="Cambria Math" w:eastAsia="ＭＳ 明朝" w:hAnsi="Cambria Math"/>
            <w:sz w:val="20"/>
            <w:szCs w:val="20"/>
            <w:lang w:eastAsia="ja-JP"/>
          </w:rPr>
          <m:t>=</m:t>
        </m:r>
        <m:r>
          <m:rPr>
            <m:sty m:val="p"/>
          </m:rPr>
          <w:rPr>
            <w:rFonts w:ascii="ＭＳ 明朝" w:eastAsia="ＭＳ 明朝" w:hAnsi="ＭＳ 明朝" w:cs="ＭＳ 明朝" w:hint="eastAsia"/>
            <w:sz w:val="20"/>
            <w:szCs w:val="20"/>
          </w:rPr>
          <m:t>-</m:t>
        </m:r>
        <m:r>
          <m:rPr>
            <m:sty m:val="p"/>
          </m:rPr>
          <w:rPr>
            <w:rFonts w:ascii="Cambria Math" w:eastAsiaTheme="minorEastAsia" w:hAnsi="Cambria Math"/>
            <w:sz w:val="20"/>
            <w:szCs w:val="20"/>
          </w:rPr>
          <m:t>17.54</m:t>
        </m:r>
      </m:oMath>
      <w:r w:rsidRPr="008F25F4">
        <w:rPr>
          <w:rFonts w:ascii="Times New Roman" w:eastAsiaTheme="minorEastAsia" w:hAnsi="Times New Roman" w:hint="eastAsia"/>
          <w:sz w:val="20"/>
          <w:szCs w:val="20"/>
        </w:rPr>
        <w:t xml:space="preserve"> </w:t>
      </w:r>
      <w:proofErr w:type="spellStart"/>
      <w:r w:rsidRPr="008F25F4">
        <w:rPr>
          <w:rFonts w:ascii="Times New Roman" w:eastAsiaTheme="minorEastAsia" w:hAnsi="Times New Roman"/>
          <w:sz w:val="20"/>
          <w:szCs w:val="20"/>
        </w:rPr>
        <w:t>dBsm</w:t>
      </w:r>
      <w:proofErr w:type="spellEnd"/>
      <w:r w:rsidRPr="008F25F4">
        <w:rPr>
          <w:rFonts w:ascii="Times New Roman" w:eastAsiaTheme="minorEastAsia" w:hAnsi="Times New Roman"/>
          <w:sz w:val="20"/>
          <w:szCs w:val="20"/>
        </w:rPr>
        <w:t>.</w:t>
      </w:r>
    </w:p>
    <w:p w14:paraId="554996F2" w14:textId="77777777" w:rsidR="00D14389" w:rsidRPr="006F56FF" w:rsidRDefault="00D14389" w:rsidP="00863CFA"/>
    <w:p w14:paraId="56F22FF5" w14:textId="71993B3D" w:rsidR="0005451E" w:rsidRPr="00262634" w:rsidRDefault="0005451E" w:rsidP="003B227F">
      <w:pPr>
        <w:pStyle w:val="title1"/>
        <w:rPr>
          <w:rFonts w:ascii="Times New Roman" w:hAnsi="Times New Roman"/>
        </w:rPr>
      </w:pPr>
      <w:bookmarkStart w:id="83" w:name="_Ref143613476"/>
      <w:r>
        <w:rPr>
          <w:rFonts w:ascii="Times New Roman" w:hAnsi="Times New Roman"/>
        </w:rPr>
        <w:t>Annex-</w:t>
      </w:r>
      <w:r w:rsidR="00D66E34">
        <w:rPr>
          <w:rFonts w:ascii="Times New Roman" w:hAnsi="Times New Roman"/>
        </w:rPr>
        <w:t>3</w:t>
      </w:r>
      <w:r>
        <w:rPr>
          <w:rFonts w:ascii="Times New Roman" w:hAnsi="Times New Roman"/>
        </w:rPr>
        <w:t xml:space="preserve">: </w:t>
      </w:r>
      <w:r w:rsidR="00262634">
        <w:rPr>
          <w:rFonts w:ascii="Times New Roman" w:hAnsi="Times New Roman"/>
        </w:rPr>
        <w:t>Experiment for Indoor and Outdoor Pathloss</w:t>
      </w:r>
      <w:bookmarkEnd w:id="78"/>
      <w:bookmarkEnd w:id="83"/>
    </w:p>
    <w:p w14:paraId="6F5AFEC8" w14:textId="00C36CFB" w:rsidR="00B66747" w:rsidRDefault="00FA5EC0" w:rsidP="00FA5EC0">
      <w:pPr>
        <w:overflowPunct w:val="0"/>
        <w:rPr>
          <w:rFonts w:eastAsia="ＭＳ 明朝"/>
          <w:lang w:eastAsia="ja-JP"/>
        </w:rPr>
      </w:pPr>
      <w:r>
        <w:rPr>
          <w:rFonts w:eastAsia="ＭＳ 明朝" w:hint="eastAsia"/>
          <w:szCs w:val="20"/>
          <w:lang w:eastAsia="ja-JP"/>
        </w:rPr>
        <w:t>I</w:t>
      </w:r>
      <w:r>
        <w:rPr>
          <w:rFonts w:eastAsia="ＭＳ 明朝"/>
          <w:szCs w:val="20"/>
          <w:lang w:eastAsia="ja-JP"/>
        </w:rPr>
        <w:t xml:space="preserve">n this section, </w:t>
      </w:r>
      <w:proofErr w:type="gramStart"/>
      <w:r w:rsidR="00D27E75">
        <w:rPr>
          <w:rFonts w:eastAsia="ＭＳ 明朝"/>
          <w:szCs w:val="20"/>
          <w:lang w:eastAsia="ja-JP"/>
        </w:rPr>
        <w:t>first of all</w:t>
      </w:r>
      <w:proofErr w:type="gramEnd"/>
      <w:r w:rsidR="00D27E75">
        <w:rPr>
          <w:rFonts w:eastAsia="ＭＳ 明朝"/>
          <w:szCs w:val="20"/>
          <w:lang w:eastAsia="ja-JP"/>
        </w:rPr>
        <w:t>, we calibrate our hardware system (</w:t>
      </w:r>
      <w:r w:rsidR="00D27E75" w:rsidRPr="00690ED5">
        <w:rPr>
          <w:rFonts w:eastAsia="ＭＳ 明朝"/>
          <w:szCs w:val="20"/>
          <w:lang w:eastAsia="ja-JP"/>
        </w:rPr>
        <w:t>USRP</w:t>
      </w:r>
      <w:r w:rsidR="00D27E75">
        <w:rPr>
          <w:rFonts w:eastAsia="ＭＳ 明朝"/>
          <w:szCs w:val="20"/>
          <w:lang w:eastAsia="ja-JP"/>
        </w:rPr>
        <w:t xml:space="preserve">) in the </w:t>
      </w:r>
      <w:r w:rsidR="0058756F">
        <w:rPr>
          <w:rFonts w:eastAsia="ＭＳ 明朝"/>
          <w:szCs w:val="20"/>
          <w:lang w:eastAsia="ja-JP"/>
        </w:rPr>
        <w:t xml:space="preserve">InH LOS </w:t>
      </w:r>
      <w:r w:rsidR="00D27E75">
        <w:rPr>
          <w:rFonts w:eastAsia="ＭＳ 明朝"/>
          <w:szCs w:val="20"/>
          <w:lang w:eastAsia="ja-JP"/>
        </w:rPr>
        <w:t xml:space="preserve">scenario of </w:t>
      </w:r>
      <w:proofErr w:type="spellStart"/>
      <w:r w:rsidR="00D27E75">
        <w:rPr>
          <w:rFonts w:eastAsia="ＭＳ 明朝"/>
          <w:szCs w:val="20"/>
          <w:lang w:eastAsia="ja-JP"/>
        </w:rPr>
        <w:t>Uu</w:t>
      </w:r>
      <w:proofErr w:type="spellEnd"/>
      <w:r w:rsidR="00D27E75">
        <w:rPr>
          <w:rFonts w:eastAsia="ＭＳ 明朝"/>
          <w:szCs w:val="20"/>
          <w:lang w:eastAsia="ja-JP"/>
        </w:rPr>
        <w:t xml:space="preserve"> communication link, ensur</w:t>
      </w:r>
      <w:r w:rsidR="00B27656">
        <w:rPr>
          <w:rFonts w:eastAsia="ＭＳ 明朝"/>
          <w:szCs w:val="20"/>
          <w:lang w:eastAsia="ja-JP"/>
        </w:rPr>
        <w:t>ing</w:t>
      </w:r>
      <w:r w:rsidR="00D27E75">
        <w:rPr>
          <w:rFonts w:eastAsia="ＭＳ 明朝"/>
          <w:szCs w:val="20"/>
          <w:lang w:eastAsia="ja-JP"/>
        </w:rPr>
        <w:t xml:space="preserve"> that the tested pathloss align</w:t>
      </w:r>
      <w:r w:rsidR="00B27656">
        <w:rPr>
          <w:rFonts w:eastAsia="ＭＳ 明朝"/>
          <w:szCs w:val="20"/>
          <w:lang w:eastAsia="ja-JP"/>
        </w:rPr>
        <w:t>s</w:t>
      </w:r>
      <w:r w:rsidR="00D27E75">
        <w:rPr>
          <w:rFonts w:eastAsia="ＭＳ 明朝"/>
          <w:szCs w:val="20"/>
          <w:lang w:eastAsia="ja-JP"/>
        </w:rPr>
        <w:t xml:space="preserve"> what we defined in TR 38.901. Then, </w:t>
      </w:r>
      <w:r>
        <w:rPr>
          <w:rFonts w:eastAsia="ＭＳ 明朝"/>
          <w:szCs w:val="20"/>
          <w:lang w:eastAsia="ja-JP"/>
        </w:rPr>
        <w:t xml:space="preserve">we </w:t>
      </w:r>
      <w:r w:rsidR="00B27656">
        <w:rPr>
          <w:rFonts w:eastAsia="ＭＳ 明朝"/>
          <w:szCs w:val="20"/>
          <w:lang w:eastAsia="ja-JP"/>
        </w:rPr>
        <w:t>try</w:t>
      </w:r>
      <w:r>
        <w:rPr>
          <w:rFonts w:eastAsia="ＭＳ 明朝"/>
          <w:szCs w:val="20"/>
          <w:lang w:eastAsia="ja-JP"/>
        </w:rPr>
        <w:t xml:space="preserve"> to figure out the </w:t>
      </w:r>
      <w:r w:rsidRPr="00971E36">
        <w:rPr>
          <w:rFonts w:eastAsia="ＭＳ 明朝"/>
          <w:lang w:eastAsia="ja-JP"/>
        </w:rPr>
        <w:t xml:space="preserve">gap of pathloss between the </w:t>
      </w:r>
      <w:r w:rsidRPr="009B2F68">
        <w:rPr>
          <w:rFonts w:eastAsia="ＭＳ 明朝"/>
          <w:szCs w:val="20"/>
          <w:lang w:eastAsia="ja-JP"/>
        </w:rPr>
        <w:t>empirical</w:t>
      </w:r>
      <w:r>
        <w:rPr>
          <w:rFonts w:eastAsia="ＭＳ 明朝"/>
          <w:lang w:eastAsia="ja-JP"/>
        </w:rPr>
        <w:t xml:space="preserve"> formula</w:t>
      </w:r>
      <w:r w:rsidRPr="00971E36">
        <w:rPr>
          <w:rFonts w:eastAsia="ＭＳ 明朝"/>
          <w:lang w:eastAsia="ja-JP"/>
        </w:rPr>
        <w:t xml:space="preserve"> and the experiment </w:t>
      </w:r>
      <w:r>
        <w:rPr>
          <w:rFonts w:eastAsia="ＭＳ 明朝"/>
          <w:lang w:eastAsia="ja-JP"/>
        </w:rPr>
        <w:t xml:space="preserve">results </w:t>
      </w:r>
      <w:r w:rsidRPr="00971E36">
        <w:rPr>
          <w:rFonts w:eastAsia="ＭＳ 明朝"/>
          <w:lang w:eastAsia="ja-JP"/>
        </w:rPr>
        <w:t xml:space="preserve">in </w:t>
      </w:r>
      <w:r>
        <w:rPr>
          <w:rFonts w:eastAsia="ＭＳ 明朝"/>
          <w:lang w:eastAsia="ja-JP"/>
        </w:rPr>
        <w:t>both</w:t>
      </w:r>
      <w:r w:rsidRPr="00971E36">
        <w:rPr>
          <w:rFonts w:eastAsia="ＭＳ 明朝"/>
          <w:lang w:eastAsia="ja-JP"/>
        </w:rPr>
        <w:t xml:space="preserve"> </w:t>
      </w:r>
      <w:r>
        <w:rPr>
          <w:rFonts w:eastAsia="ＭＳ 明朝"/>
          <w:lang w:eastAsia="ja-JP"/>
        </w:rPr>
        <w:t>InH</w:t>
      </w:r>
      <w:r w:rsidRPr="00971E36">
        <w:rPr>
          <w:rFonts w:eastAsia="ＭＳ 明朝"/>
          <w:lang w:eastAsia="ja-JP"/>
        </w:rPr>
        <w:t xml:space="preserve"> </w:t>
      </w:r>
      <w:r>
        <w:rPr>
          <w:rFonts w:eastAsia="ＭＳ 明朝"/>
          <w:lang w:eastAsia="ja-JP"/>
        </w:rPr>
        <w:t xml:space="preserve">and </w:t>
      </w:r>
      <w:proofErr w:type="spellStart"/>
      <w:r>
        <w:rPr>
          <w:rFonts w:eastAsia="ＭＳ 明朝"/>
          <w:lang w:eastAsia="ja-JP"/>
        </w:rPr>
        <w:t>UMi</w:t>
      </w:r>
      <w:proofErr w:type="spellEnd"/>
      <w:r>
        <w:rPr>
          <w:rFonts w:eastAsia="ＭＳ 明朝"/>
          <w:lang w:eastAsia="ja-JP"/>
        </w:rPr>
        <w:t xml:space="preserve"> LOS </w:t>
      </w:r>
      <w:r w:rsidRPr="00971E36">
        <w:rPr>
          <w:rFonts w:eastAsia="ＭＳ 明朝"/>
          <w:lang w:eastAsia="ja-JP"/>
        </w:rPr>
        <w:t>scenario</w:t>
      </w:r>
      <w:r>
        <w:rPr>
          <w:rFonts w:eastAsia="ＭＳ 明朝"/>
          <w:lang w:eastAsia="ja-JP"/>
        </w:rPr>
        <w:t>s.</w:t>
      </w:r>
    </w:p>
    <w:p w14:paraId="7A5ED5D8" w14:textId="3FFE20B3" w:rsidR="008F4D03" w:rsidRDefault="008F4D03" w:rsidP="008F4D03">
      <w:pPr>
        <w:overflowPunct w:val="0"/>
        <w:rPr>
          <w:rFonts w:eastAsia="ＭＳ 明朝"/>
          <w:lang w:eastAsia="ja-JP"/>
        </w:rPr>
      </w:pPr>
      <w:r>
        <w:rPr>
          <w:rFonts w:eastAsia="ＭＳ 明朝"/>
          <w:lang w:eastAsia="ja-JP"/>
        </w:rPr>
        <w:t xml:space="preserve">The </w:t>
      </w:r>
      <w:r>
        <w:t>experiment</w:t>
      </w:r>
      <w:r>
        <w:rPr>
          <w:rFonts w:eastAsia="ＭＳ 明朝"/>
          <w:lang w:eastAsia="ja-JP"/>
        </w:rPr>
        <w:t xml:space="preserve"> assumptions in our experiment investigation are briefly listed in </w:t>
      </w:r>
      <w:r>
        <w:rPr>
          <w:rFonts w:eastAsia="ＭＳ 明朝"/>
          <w:lang w:eastAsia="ja-JP"/>
        </w:rPr>
        <w:fldChar w:fldCharType="begin"/>
      </w:r>
      <w:r>
        <w:rPr>
          <w:rFonts w:eastAsia="ＭＳ 明朝"/>
          <w:lang w:eastAsia="ja-JP"/>
        </w:rPr>
        <w:instrText xml:space="preserve"> REF _Ref143261930 \h </w:instrText>
      </w:r>
      <w:r>
        <w:rPr>
          <w:rFonts w:eastAsia="ＭＳ 明朝"/>
          <w:lang w:eastAsia="ja-JP"/>
        </w:rPr>
      </w:r>
      <w:r>
        <w:rPr>
          <w:rFonts w:eastAsia="ＭＳ 明朝"/>
          <w:lang w:eastAsia="ja-JP"/>
        </w:rPr>
        <w:fldChar w:fldCharType="separate"/>
      </w:r>
      <w:r w:rsidR="002D4932">
        <w:t xml:space="preserve">Table </w:t>
      </w:r>
      <w:r w:rsidR="002D4932">
        <w:rPr>
          <w:noProof/>
        </w:rPr>
        <w:t>7</w:t>
      </w:r>
      <w:r>
        <w:rPr>
          <w:rFonts w:eastAsia="ＭＳ 明朝"/>
          <w:lang w:eastAsia="ja-JP"/>
        </w:rPr>
        <w:fldChar w:fldCharType="end"/>
      </w:r>
      <w:r>
        <w:rPr>
          <w:rFonts w:eastAsia="ＭＳ 明朝"/>
          <w:lang w:eastAsia="ja-JP"/>
        </w:rPr>
        <w:t xml:space="preserve">, where it can figure out that the </w:t>
      </w:r>
      <w:r w:rsidRPr="003155AA">
        <w:rPr>
          <w:rFonts w:eastAsia="ＭＳ 明朝"/>
          <w:lang w:eastAsia="ja-JP"/>
        </w:rPr>
        <w:t xml:space="preserve">channel matrix for </w:t>
      </w:r>
      <w:r>
        <w:rPr>
          <w:rFonts w:eastAsia="ＭＳ 明朝"/>
          <w:lang w:eastAsia="ja-JP"/>
        </w:rPr>
        <w:t xml:space="preserve">the </w:t>
      </w:r>
      <w:r w:rsidRPr="003155AA">
        <w:rPr>
          <w:rFonts w:eastAsia="ＭＳ 明朝"/>
          <w:lang w:eastAsia="ja-JP"/>
        </w:rPr>
        <w:t>signal processing is</w:t>
      </w:r>
      <w:r>
        <w:rPr>
          <w:rFonts w:eastAsia="ＭＳ 明朝"/>
          <w:lang w:eastAsia="ja-JP"/>
        </w:rPr>
        <w:t xml:space="preserve"> 410 sub-carriers </w:t>
      </w:r>
      <w:r>
        <w:rPr>
          <w:rFonts w:ascii="ＭＳ 明朝" w:eastAsia="ＭＳ 明朝" w:hAnsi="ＭＳ 明朝" w:hint="eastAsia"/>
          <w:lang w:eastAsia="ja-JP"/>
        </w:rPr>
        <w:t>×</w:t>
      </w:r>
      <w:r>
        <w:rPr>
          <w:rFonts w:eastAsia="ＭＳ 明朝" w:hint="eastAsia"/>
          <w:lang w:eastAsia="ja-JP"/>
        </w:rPr>
        <w:t xml:space="preserve"> </w:t>
      </w:r>
      <w:r>
        <w:rPr>
          <w:rFonts w:eastAsia="ＭＳ 明朝"/>
          <w:lang w:eastAsia="ja-JP"/>
        </w:rPr>
        <w:t>400 OFDM symbols.</w:t>
      </w:r>
    </w:p>
    <w:p w14:paraId="29663539" w14:textId="7ED23896" w:rsidR="007D5CFE" w:rsidRDefault="008F4D03" w:rsidP="008F4D03">
      <w:pPr>
        <w:overflowPunct w:val="0"/>
        <w:rPr>
          <w:rFonts w:eastAsia="ＭＳ 明朝"/>
          <w:lang w:eastAsia="ja-JP"/>
        </w:rPr>
      </w:pPr>
      <w:r w:rsidRPr="008F4D03">
        <w:rPr>
          <w:rFonts w:eastAsia="ＭＳ 明朝"/>
          <w:lang w:eastAsia="ja-JP"/>
        </w:rPr>
        <w:lastRenderedPageBreak/>
        <w:t xml:space="preserve">It should be noted here that in the pathloss test of the sensing channel, since the </w:t>
      </w:r>
      <w:r>
        <w:rPr>
          <w:rFonts w:eastAsia="ＭＳ 明朝"/>
          <w:lang w:eastAsia="ja-JP"/>
        </w:rPr>
        <w:t>transmitter</w:t>
      </w:r>
      <w:r w:rsidRPr="008F4D03">
        <w:rPr>
          <w:rFonts w:eastAsia="ＭＳ 明朝"/>
          <w:lang w:eastAsia="ja-JP"/>
        </w:rPr>
        <w:t xml:space="preserve"> and </w:t>
      </w:r>
      <w:r>
        <w:rPr>
          <w:rFonts w:eastAsia="ＭＳ 明朝"/>
          <w:lang w:eastAsia="ja-JP"/>
        </w:rPr>
        <w:t>the receiver</w:t>
      </w:r>
      <w:r w:rsidRPr="008F4D03">
        <w:rPr>
          <w:rFonts w:eastAsia="ＭＳ 明朝"/>
          <w:lang w:eastAsia="ja-JP"/>
        </w:rPr>
        <w:t xml:space="preserve"> belong to the same device, </w:t>
      </w:r>
      <w:r>
        <w:rPr>
          <w:rFonts w:eastAsia="ＭＳ 明朝"/>
          <w:lang w:eastAsia="ja-JP"/>
        </w:rPr>
        <w:t xml:space="preserve">the </w:t>
      </w:r>
      <w:r w:rsidRPr="008F4D03">
        <w:rPr>
          <w:rFonts w:eastAsia="ＭＳ 明朝"/>
          <w:lang w:eastAsia="ja-JP"/>
        </w:rPr>
        <w:t>perfect time and frequency synchronization can be achieved</w:t>
      </w:r>
      <w:r w:rsidR="00BB156B">
        <w:rPr>
          <w:rFonts w:eastAsia="ＭＳ 明朝"/>
          <w:lang w:eastAsia="ja-JP"/>
        </w:rPr>
        <w:t>. H</w:t>
      </w:r>
      <w:r>
        <w:rPr>
          <w:rFonts w:eastAsia="ＭＳ 明朝"/>
          <w:lang w:eastAsia="ja-JP"/>
        </w:rPr>
        <w:t>ence</w:t>
      </w:r>
      <w:r w:rsidRPr="008F4D03">
        <w:rPr>
          <w:rFonts w:eastAsia="ＭＳ 明朝"/>
          <w:lang w:eastAsia="ja-JP"/>
        </w:rPr>
        <w:t xml:space="preserve"> the 2D-FFT operation can be directly performed in the delay-Doppler domain </w:t>
      </w:r>
      <w:r>
        <w:rPr>
          <w:rFonts w:eastAsia="ＭＳ 明朝"/>
          <w:lang w:eastAsia="ja-JP"/>
        </w:rPr>
        <w:t>a</w:t>
      </w:r>
      <w:r w:rsidRPr="008F4D03">
        <w:rPr>
          <w:rFonts w:eastAsia="ＭＳ 明朝"/>
          <w:lang w:eastAsia="ja-JP"/>
        </w:rPr>
        <w:t xml:space="preserve">fter the </w:t>
      </w:r>
      <w:r>
        <w:rPr>
          <w:rFonts w:eastAsia="ＭＳ 明朝"/>
          <w:lang w:eastAsia="ja-JP"/>
        </w:rPr>
        <w:t xml:space="preserve">signal </w:t>
      </w:r>
      <w:r w:rsidRPr="008F4D03">
        <w:rPr>
          <w:rFonts w:eastAsia="ＭＳ 明朝"/>
          <w:lang w:eastAsia="ja-JP"/>
        </w:rPr>
        <w:t>detection,</w:t>
      </w:r>
      <w:r>
        <w:rPr>
          <w:rFonts w:eastAsia="ＭＳ 明朝"/>
          <w:lang w:eastAsia="ja-JP"/>
        </w:rPr>
        <w:t xml:space="preserve"> </w:t>
      </w:r>
      <w:r w:rsidR="00BB156B">
        <w:rPr>
          <w:rFonts w:eastAsia="ＭＳ 明朝"/>
          <w:lang w:eastAsia="ja-JP"/>
        </w:rPr>
        <w:t>so that</w:t>
      </w:r>
      <w:r w:rsidRPr="008F4D03">
        <w:rPr>
          <w:rFonts w:eastAsia="ＭＳ 明朝"/>
          <w:lang w:eastAsia="ja-JP"/>
        </w:rPr>
        <w:t xml:space="preserve"> the power of the path reflected </w:t>
      </w:r>
      <w:r w:rsidR="0058756F">
        <w:rPr>
          <w:rFonts w:eastAsia="ＭＳ 明朝"/>
          <w:lang w:eastAsia="ja-JP"/>
        </w:rPr>
        <w:t xml:space="preserve">only </w:t>
      </w:r>
      <w:r w:rsidRPr="008F4D03">
        <w:rPr>
          <w:rFonts w:eastAsia="ＭＳ 明朝"/>
          <w:lang w:eastAsia="ja-JP"/>
        </w:rPr>
        <w:t xml:space="preserve">by the </w:t>
      </w:r>
      <w:r>
        <w:rPr>
          <w:rFonts w:eastAsia="ＭＳ 明朝"/>
          <w:lang w:eastAsia="ja-JP"/>
        </w:rPr>
        <w:t>sensing</w:t>
      </w:r>
      <w:r w:rsidRPr="008F4D03">
        <w:rPr>
          <w:rFonts w:eastAsia="ＭＳ 明朝"/>
          <w:lang w:eastAsia="ja-JP"/>
        </w:rPr>
        <w:t xml:space="preserve"> target </w:t>
      </w:r>
      <w:r w:rsidR="00DE0D98">
        <w:rPr>
          <w:rFonts w:eastAsia="ＭＳ 明朝"/>
          <w:lang w:eastAsia="ja-JP"/>
        </w:rPr>
        <w:t>can be</w:t>
      </w:r>
      <w:r w:rsidRPr="008F4D03">
        <w:rPr>
          <w:rFonts w:eastAsia="ＭＳ 明朝"/>
          <w:lang w:eastAsia="ja-JP"/>
        </w:rPr>
        <w:t xml:space="preserve"> </w:t>
      </w:r>
      <w:r>
        <w:rPr>
          <w:rFonts w:eastAsia="ＭＳ 明朝"/>
          <w:lang w:eastAsia="ja-JP"/>
        </w:rPr>
        <w:t>extracted</w:t>
      </w:r>
      <w:r w:rsidRPr="008F4D03">
        <w:rPr>
          <w:rFonts w:eastAsia="ＭＳ 明朝"/>
          <w:lang w:eastAsia="ja-JP"/>
        </w:rPr>
        <w:t>.</w:t>
      </w:r>
    </w:p>
    <w:p w14:paraId="7968BE6D" w14:textId="28535A65" w:rsidR="008F4D03" w:rsidRPr="008F4D03" w:rsidRDefault="008F4D03" w:rsidP="008F4D03">
      <w:pPr>
        <w:overflowPunct w:val="0"/>
        <w:rPr>
          <w:rFonts w:eastAsia="ＭＳ 明朝"/>
          <w:lang w:eastAsia="ja-JP"/>
        </w:rPr>
      </w:pPr>
      <w:r w:rsidRPr="008F4D03">
        <w:rPr>
          <w:rFonts w:eastAsia="ＭＳ 明朝"/>
          <w:lang w:eastAsia="ja-JP"/>
        </w:rPr>
        <w:t xml:space="preserve">In the pathloss test of the communication </w:t>
      </w:r>
      <w:r w:rsidR="00DE0D98">
        <w:rPr>
          <w:rFonts w:eastAsia="ＭＳ 明朝"/>
          <w:lang w:eastAsia="ja-JP"/>
        </w:rPr>
        <w:t>link</w:t>
      </w:r>
      <w:r w:rsidRPr="008F4D03">
        <w:rPr>
          <w:rFonts w:eastAsia="ＭＳ 明朝"/>
          <w:lang w:eastAsia="ja-JP"/>
        </w:rPr>
        <w:t xml:space="preserve">, </w:t>
      </w:r>
      <w:r w:rsidR="007D5CFE">
        <w:rPr>
          <w:rFonts w:eastAsia="ＭＳ 明朝"/>
          <w:lang w:eastAsia="ja-JP"/>
        </w:rPr>
        <w:t xml:space="preserve">on the other hand, </w:t>
      </w:r>
      <w:r w:rsidRPr="008F4D03">
        <w:rPr>
          <w:rFonts w:eastAsia="ＭＳ 明朝"/>
          <w:lang w:eastAsia="ja-JP"/>
        </w:rPr>
        <w:t>the transmitt</w:t>
      </w:r>
      <w:r w:rsidR="00DE0D98">
        <w:rPr>
          <w:rFonts w:eastAsia="ＭＳ 明朝"/>
          <w:lang w:eastAsia="ja-JP"/>
        </w:rPr>
        <w:t>er and receiver</w:t>
      </w:r>
      <w:r w:rsidRPr="008F4D03">
        <w:rPr>
          <w:rFonts w:eastAsia="ＭＳ 明朝"/>
          <w:lang w:eastAsia="ja-JP"/>
        </w:rPr>
        <w:t xml:space="preserve"> belong to different devices, </w:t>
      </w:r>
      <w:r w:rsidR="00DE0D98">
        <w:rPr>
          <w:rFonts w:eastAsia="ＭＳ 明朝"/>
          <w:lang w:eastAsia="ja-JP"/>
        </w:rPr>
        <w:t xml:space="preserve">incurring the </w:t>
      </w:r>
      <w:r w:rsidRPr="008F4D03">
        <w:rPr>
          <w:rFonts w:eastAsia="ＭＳ 明朝"/>
          <w:lang w:eastAsia="ja-JP"/>
        </w:rPr>
        <w:t>timing</w:t>
      </w:r>
      <w:r w:rsidR="00DE0D98">
        <w:rPr>
          <w:rFonts w:eastAsia="ＭＳ 明朝"/>
          <w:lang w:eastAsia="ja-JP"/>
        </w:rPr>
        <w:t xml:space="preserve"> off-set </w:t>
      </w:r>
      <w:r w:rsidRPr="008F4D03">
        <w:rPr>
          <w:rFonts w:eastAsia="ＭＳ 明朝"/>
          <w:lang w:eastAsia="ja-JP"/>
        </w:rPr>
        <w:t xml:space="preserve">and carrier frequency </w:t>
      </w:r>
      <w:r w:rsidR="00DE0D98">
        <w:rPr>
          <w:rFonts w:eastAsia="ＭＳ 明朝"/>
          <w:lang w:eastAsia="ja-JP"/>
        </w:rPr>
        <w:t xml:space="preserve">off-set. </w:t>
      </w:r>
      <w:r w:rsidR="007D5CFE">
        <w:rPr>
          <w:rFonts w:eastAsia="ＭＳ 明朝"/>
          <w:lang w:eastAsia="ja-JP"/>
        </w:rPr>
        <w:t>Thus</w:t>
      </w:r>
      <w:r w:rsidR="00DE0D98">
        <w:rPr>
          <w:rFonts w:eastAsia="ＭＳ 明朝"/>
          <w:lang w:eastAsia="ja-JP"/>
        </w:rPr>
        <w:t>,</w:t>
      </w:r>
      <w:r w:rsidRPr="008F4D03">
        <w:rPr>
          <w:rFonts w:eastAsia="ＭＳ 明朝"/>
          <w:lang w:eastAsia="ja-JP"/>
        </w:rPr>
        <w:t xml:space="preserve"> the delay-Doppler spectrum after 2D-FFT </w:t>
      </w:r>
      <w:r w:rsidR="000774A7">
        <w:rPr>
          <w:rFonts w:eastAsia="ＭＳ 明朝"/>
          <w:lang w:eastAsia="ja-JP"/>
        </w:rPr>
        <w:t>operation</w:t>
      </w:r>
      <w:r w:rsidRPr="008F4D03">
        <w:rPr>
          <w:rFonts w:eastAsia="ＭＳ 明朝"/>
          <w:lang w:eastAsia="ja-JP"/>
        </w:rPr>
        <w:t xml:space="preserve"> will be dispersed. </w:t>
      </w:r>
      <w:r w:rsidR="0058756F">
        <w:rPr>
          <w:rFonts w:eastAsia="ＭＳ 明朝"/>
          <w:lang w:eastAsia="ja-JP"/>
        </w:rPr>
        <w:t>For simplicity, t</w:t>
      </w:r>
      <w:r w:rsidR="00DE0D98">
        <w:rPr>
          <w:rFonts w:eastAsia="ＭＳ 明朝"/>
          <w:lang w:eastAsia="ja-JP"/>
        </w:rPr>
        <w:t>herefore, we p</w:t>
      </w:r>
      <w:r w:rsidRPr="008F4D03">
        <w:rPr>
          <w:rFonts w:eastAsia="ＭＳ 明朝"/>
          <w:lang w:eastAsia="ja-JP"/>
        </w:rPr>
        <w:t xml:space="preserve">erform </w:t>
      </w:r>
      <w:r w:rsidR="00DE0D98">
        <w:rPr>
          <w:rFonts w:eastAsia="ＭＳ 明朝"/>
          <w:lang w:eastAsia="ja-JP"/>
        </w:rPr>
        <w:t xml:space="preserve">an </w:t>
      </w:r>
      <w:r w:rsidRPr="008F4D03">
        <w:rPr>
          <w:rFonts w:eastAsia="ＭＳ 明朝"/>
          <w:lang w:eastAsia="ja-JP"/>
        </w:rPr>
        <w:t xml:space="preserve">IFFT operation on the frequency domain signal to convert the signal to the delay domain, and then </w:t>
      </w:r>
      <w:r w:rsidR="000774A7">
        <w:rPr>
          <w:rFonts w:eastAsia="ＭＳ 明朝"/>
          <w:lang w:eastAsia="ja-JP"/>
        </w:rPr>
        <w:t>complete</w:t>
      </w:r>
      <w:r w:rsidRPr="008F4D03">
        <w:rPr>
          <w:rFonts w:eastAsia="ＭＳ 明朝"/>
          <w:lang w:eastAsia="ja-JP"/>
        </w:rPr>
        <w:t xml:space="preserve"> signal detection and signal power calculation in the delay domain.</w:t>
      </w:r>
    </w:p>
    <w:p w14:paraId="284E65F6" w14:textId="4EE8FA70" w:rsidR="008F4D03" w:rsidRDefault="008F4D03" w:rsidP="008F4D03">
      <w:pPr>
        <w:pStyle w:val="a7"/>
        <w:jc w:val="center"/>
        <w:rPr>
          <w:rFonts w:eastAsia="ＭＳ 明朝"/>
          <w:lang w:eastAsia="ja-JP"/>
        </w:rPr>
      </w:pPr>
      <w:bookmarkStart w:id="84" w:name="_Ref143261930"/>
      <w:r>
        <w:t xml:space="preserve">Table </w:t>
      </w:r>
      <w:r>
        <w:fldChar w:fldCharType="begin"/>
      </w:r>
      <w:r>
        <w:instrText xml:space="preserve"> SEQ Table \* ARABIC </w:instrText>
      </w:r>
      <w:r>
        <w:fldChar w:fldCharType="separate"/>
      </w:r>
      <w:r w:rsidR="002D4932">
        <w:rPr>
          <w:noProof/>
        </w:rPr>
        <w:t>7</w:t>
      </w:r>
      <w:r>
        <w:fldChar w:fldCharType="end"/>
      </w:r>
      <w:bookmarkEnd w:id="84"/>
      <w:r>
        <w:t>: The experiment assumptions.</w:t>
      </w:r>
    </w:p>
    <w:tbl>
      <w:tblPr>
        <w:tblStyle w:val="aa"/>
        <w:tblW w:w="0" w:type="auto"/>
        <w:tblLook w:val="04A0" w:firstRow="1" w:lastRow="0" w:firstColumn="1" w:lastColumn="0" w:noHBand="0" w:noVBand="1"/>
      </w:tblPr>
      <w:tblGrid>
        <w:gridCol w:w="3256"/>
        <w:gridCol w:w="5804"/>
      </w:tblGrid>
      <w:tr w:rsidR="008F4D03" w14:paraId="1C4D42FD" w14:textId="77777777" w:rsidTr="00F9336A">
        <w:tc>
          <w:tcPr>
            <w:tcW w:w="3256" w:type="dxa"/>
          </w:tcPr>
          <w:p w14:paraId="62AA65CF" w14:textId="77777777" w:rsidR="008F4D03" w:rsidRPr="005A2E07" w:rsidRDefault="008F4D03" w:rsidP="00F9336A">
            <w:pPr>
              <w:overflowPunct w:val="0"/>
              <w:rPr>
                <w:rFonts w:eastAsia="ＭＳ 明朝"/>
                <w:b/>
                <w:bCs/>
                <w:lang w:eastAsia="ja-JP"/>
              </w:rPr>
            </w:pPr>
            <w:r w:rsidRPr="005A2E07">
              <w:rPr>
                <w:rFonts w:eastAsia="ＭＳ 明朝"/>
                <w:b/>
                <w:bCs/>
                <w:lang w:eastAsia="ja-JP"/>
              </w:rPr>
              <w:t>Parameters</w:t>
            </w:r>
          </w:p>
        </w:tc>
        <w:tc>
          <w:tcPr>
            <w:tcW w:w="5804" w:type="dxa"/>
          </w:tcPr>
          <w:p w14:paraId="3E108F11" w14:textId="77777777" w:rsidR="008F4D03" w:rsidRPr="005A2E07" w:rsidRDefault="008F4D03" w:rsidP="00F9336A">
            <w:pPr>
              <w:overflowPunct w:val="0"/>
              <w:rPr>
                <w:rFonts w:eastAsia="ＭＳ 明朝"/>
                <w:b/>
                <w:bCs/>
                <w:lang w:eastAsia="ja-JP"/>
              </w:rPr>
            </w:pPr>
            <w:r w:rsidRPr="005A2E07">
              <w:rPr>
                <w:rFonts w:eastAsia="ＭＳ 明朝"/>
                <w:b/>
                <w:bCs/>
                <w:lang w:eastAsia="ja-JP"/>
              </w:rPr>
              <w:t>Assumptions</w:t>
            </w:r>
          </w:p>
        </w:tc>
      </w:tr>
      <w:tr w:rsidR="008F4D03" w14:paraId="15E2FD11" w14:textId="77777777" w:rsidTr="00F9336A">
        <w:tc>
          <w:tcPr>
            <w:tcW w:w="3256" w:type="dxa"/>
            <w:vAlign w:val="center"/>
          </w:tcPr>
          <w:p w14:paraId="5B0FA625" w14:textId="77777777" w:rsidR="008F4D03" w:rsidRPr="00706430" w:rsidRDefault="008F4D03" w:rsidP="00F9336A">
            <w:pPr>
              <w:overflowPunct w:val="0"/>
              <w:rPr>
                <w:rFonts w:eastAsia="ＭＳ 明朝"/>
                <w:lang w:eastAsia="ja-JP"/>
              </w:rPr>
            </w:pPr>
            <w:r w:rsidRPr="00706430">
              <w:rPr>
                <w:rFonts w:eastAsia="ＭＳ 明朝" w:hint="eastAsia"/>
                <w:lang w:eastAsia="ja-JP"/>
              </w:rPr>
              <w:t>C</w:t>
            </w:r>
            <w:r w:rsidRPr="00706430">
              <w:rPr>
                <w:rFonts w:eastAsia="ＭＳ 明朝"/>
                <w:lang w:eastAsia="ja-JP"/>
              </w:rPr>
              <w:t>enter frequency</w:t>
            </w:r>
          </w:p>
        </w:tc>
        <w:tc>
          <w:tcPr>
            <w:tcW w:w="5804" w:type="dxa"/>
            <w:vAlign w:val="center"/>
          </w:tcPr>
          <w:p w14:paraId="0265C92A" w14:textId="77777777" w:rsidR="008F4D03" w:rsidRPr="00706430" w:rsidRDefault="008F4D03" w:rsidP="00F9336A">
            <w:pPr>
              <w:overflowPunct w:val="0"/>
              <w:rPr>
                <w:rFonts w:eastAsia="ＭＳ 明朝"/>
                <w:lang w:eastAsia="ja-JP"/>
              </w:rPr>
            </w:pPr>
            <w:r w:rsidRPr="00706430">
              <w:rPr>
                <w:rFonts w:eastAsia="ＭＳ 明朝"/>
                <w:lang w:eastAsia="ja-JP"/>
              </w:rPr>
              <w:t>4 GHz</w:t>
            </w:r>
          </w:p>
        </w:tc>
      </w:tr>
      <w:tr w:rsidR="008F4D03" w14:paraId="6065C485" w14:textId="77777777" w:rsidTr="00F9336A">
        <w:tc>
          <w:tcPr>
            <w:tcW w:w="3256" w:type="dxa"/>
            <w:vAlign w:val="center"/>
          </w:tcPr>
          <w:p w14:paraId="4013407B" w14:textId="77777777" w:rsidR="008F4D03" w:rsidRPr="00706430" w:rsidRDefault="008F4D03" w:rsidP="00F9336A">
            <w:pPr>
              <w:overflowPunct w:val="0"/>
              <w:rPr>
                <w:rFonts w:eastAsia="ＭＳ 明朝"/>
                <w:lang w:eastAsia="ja-JP"/>
              </w:rPr>
            </w:pPr>
            <w:r>
              <w:rPr>
                <w:rFonts w:eastAsia="ＭＳ 明朝" w:hint="eastAsia"/>
                <w:lang w:eastAsia="ja-JP"/>
              </w:rPr>
              <w:t>F</w:t>
            </w:r>
            <w:r>
              <w:rPr>
                <w:rFonts w:eastAsia="ＭＳ 明朝"/>
                <w:lang w:eastAsia="ja-JP"/>
              </w:rPr>
              <w:t>requency bandwidth</w:t>
            </w:r>
          </w:p>
        </w:tc>
        <w:tc>
          <w:tcPr>
            <w:tcW w:w="5804" w:type="dxa"/>
            <w:vAlign w:val="center"/>
          </w:tcPr>
          <w:p w14:paraId="3D9D8E38" w14:textId="77777777" w:rsidR="008F4D03" w:rsidRPr="00706430" w:rsidRDefault="008F4D03" w:rsidP="00F9336A">
            <w:pPr>
              <w:overflowPunct w:val="0"/>
              <w:rPr>
                <w:rFonts w:eastAsia="ＭＳ 明朝"/>
                <w:lang w:eastAsia="ja-JP"/>
              </w:rPr>
            </w:pPr>
            <w:r>
              <w:rPr>
                <w:rFonts w:eastAsia="ＭＳ 明朝"/>
                <w:lang w:eastAsia="ja-JP"/>
              </w:rPr>
              <w:t>4</w:t>
            </w:r>
            <w:r w:rsidRPr="00706430">
              <w:rPr>
                <w:rFonts w:eastAsia="ＭＳ 明朝"/>
                <w:lang w:eastAsia="ja-JP"/>
              </w:rPr>
              <w:t>00</w:t>
            </w:r>
            <w:r>
              <w:rPr>
                <w:rFonts w:eastAsia="ＭＳ 明朝"/>
                <w:lang w:eastAsia="ja-JP"/>
              </w:rPr>
              <w:t xml:space="preserve"> </w:t>
            </w:r>
            <w:r w:rsidRPr="00706430">
              <w:rPr>
                <w:rFonts w:eastAsia="ＭＳ 明朝"/>
                <w:lang w:eastAsia="ja-JP"/>
              </w:rPr>
              <w:t>MHz</w:t>
            </w:r>
          </w:p>
        </w:tc>
      </w:tr>
      <w:tr w:rsidR="008F4D03" w14:paraId="2B5E9E24" w14:textId="77777777" w:rsidTr="00F9336A">
        <w:tc>
          <w:tcPr>
            <w:tcW w:w="3256" w:type="dxa"/>
            <w:vAlign w:val="center"/>
          </w:tcPr>
          <w:p w14:paraId="3B311BC7" w14:textId="77777777" w:rsidR="008F4D03" w:rsidRPr="00706430" w:rsidRDefault="008F4D03" w:rsidP="00F9336A">
            <w:pPr>
              <w:overflowPunct w:val="0"/>
              <w:rPr>
                <w:rFonts w:eastAsia="ＭＳ 明朝"/>
                <w:lang w:eastAsia="ja-JP"/>
              </w:rPr>
            </w:pPr>
            <w:r>
              <w:rPr>
                <w:rFonts w:eastAsia="ＭＳ 明朝" w:hint="eastAsia"/>
                <w:lang w:eastAsia="ja-JP"/>
              </w:rPr>
              <w:t>S</w:t>
            </w:r>
            <w:r>
              <w:rPr>
                <w:rFonts w:eastAsia="ＭＳ 明朝"/>
                <w:lang w:eastAsia="ja-JP"/>
              </w:rPr>
              <w:t>ub-carrier spacing</w:t>
            </w:r>
          </w:p>
        </w:tc>
        <w:tc>
          <w:tcPr>
            <w:tcW w:w="5804" w:type="dxa"/>
            <w:vAlign w:val="center"/>
          </w:tcPr>
          <w:p w14:paraId="660365A0" w14:textId="77777777" w:rsidR="008F4D03" w:rsidRPr="00706430" w:rsidRDefault="008F4D03" w:rsidP="00F9336A">
            <w:pPr>
              <w:overflowPunct w:val="0"/>
              <w:rPr>
                <w:rFonts w:eastAsia="ＭＳ 明朝"/>
                <w:lang w:eastAsia="ja-JP"/>
              </w:rPr>
            </w:pPr>
            <w:r>
              <w:rPr>
                <w:rFonts w:eastAsia="ＭＳ 明朝" w:hint="eastAsia"/>
                <w:lang w:eastAsia="ja-JP"/>
              </w:rPr>
              <w:t>1</w:t>
            </w:r>
            <w:r>
              <w:rPr>
                <w:rFonts w:eastAsia="ＭＳ 明朝"/>
                <w:lang w:eastAsia="ja-JP"/>
              </w:rPr>
              <w:t>20 kHz</w:t>
            </w:r>
          </w:p>
        </w:tc>
      </w:tr>
      <w:tr w:rsidR="008F4D03" w14:paraId="06A5108F" w14:textId="77777777" w:rsidTr="00F9336A">
        <w:tc>
          <w:tcPr>
            <w:tcW w:w="3256" w:type="dxa"/>
            <w:vAlign w:val="center"/>
          </w:tcPr>
          <w:p w14:paraId="67E59DF2" w14:textId="77777777" w:rsidR="008F4D03" w:rsidRPr="00706430" w:rsidRDefault="008F4D03" w:rsidP="00F9336A">
            <w:pPr>
              <w:overflowPunct w:val="0"/>
              <w:rPr>
                <w:rFonts w:eastAsia="ＭＳ 明朝"/>
                <w:lang w:eastAsia="ja-JP"/>
              </w:rPr>
            </w:pPr>
            <w:r>
              <w:rPr>
                <w:rFonts w:eastAsia="ＭＳ 明朝"/>
                <w:lang w:eastAsia="ja-JP"/>
              </w:rPr>
              <w:t>Configuration of sensing signal</w:t>
            </w:r>
          </w:p>
        </w:tc>
        <w:tc>
          <w:tcPr>
            <w:tcW w:w="5804" w:type="dxa"/>
            <w:vAlign w:val="center"/>
          </w:tcPr>
          <w:p w14:paraId="6EE94911" w14:textId="77777777" w:rsidR="008F4D03" w:rsidRPr="00706430" w:rsidRDefault="008F4D03" w:rsidP="00F9336A">
            <w:pPr>
              <w:overflowPunct w:val="0"/>
              <w:rPr>
                <w:rFonts w:eastAsia="ＭＳ 明朝"/>
                <w:lang w:eastAsia="ja-JP"/>
              </w:rPr>
            </w:pPr>
            <w:r w:rsidRPr="00873291">
              <w:rPr>
                <w:rFonts w:eastAsia="ＭＳ 明朝" w:hint="eastAsia"/>
                <w:lang w:eastAsia="ja-JP"/>
              </w:rPr>
              <w:t>f</w:t>
            </w:r>
            <w:r w:rsidRPr="00873291">
              <w:rPr>
                <w:rFonts w:eastAsia="ＭＳ 明朝"/>
                <w:lang w:eastAsia="ja-JP"/>
              </w:rPr>
              <w:t xml:space="preserve">ront-loaded </w:t>
            </w:r>
            <w:r w:rsidRPr="00873291">
              <w:rPr>
                <w:rFonts w:eastAsia="ＭＳ 明朝" w:hint="eastAsia"/>
                <w:lang w:eastAsia="ja-JP"/>
              </w:rPr>
              <w:t>P</w:t>
            </w:r>
            <w:r w:rsidRPr="00873291">
              <w:rPr>
                <w:rFonts w:eastAsia="ＭＳ 明朝"/>
                <w:lang w:eastAsia="ja-JP"/>
              </w:rPr>
              <w:t>DSCH</w:t>
            </w:r>
            <w:r w:rsidRPr="00873291">
              <w:rPr>
                <w:rFonts w:eastAsia="ＭＳ 明朝" w:hint="eastAsia"/>
                <w:lang w:eastAsia="ja-JP"/>
              </w:rPr>
              <w:t>-</w:t>
            </w:r>
            <w:r w:rsidRPr="00873291">
              <w:rPr>
                <w:rFonts w:eastAsia="ＭＳ 明朝"/>
                <w:lang w:eastAsia="ja-JP"/>
              </w:rPr>
              <w:t>DMRS</w:t>
            </w:r>
            <w:r w:rsidRPr="00873291">
              <w:rPr>
                <w:rFonts w:eastAsia="ＭＳ 明朝" w:hint="eastAsia"/>
                <w:lang w:eastAsia="ja-JP"/>
              </w:rPr>
              <w:t>,</w:t>
            </w:r>
            <w:r w:rsidRPr="00873291">
              <w:rPr>
                <w:rFonts w:eastAsia="ＭＳ 明朝"/>
                <w:lang w:eastAsia="ja-JP"/>
              </w:rPr>
              <w:t xml:space="preserve"> </w:t>
            </w:r>
            <w:r w:rsidRPr="00873291">
              <w:rPr>
                <w:rFonts w:eastAsia="ＭＳ 明朝" w:hint="eastAsia"/>
                <w:lang w:eastAsia="ja-JP"/>
              </w:rPr>
              <w:t>D</w:t>
            </w:r>
            <w:r w:rsidRPr="00873291">
              <w:rPr>
                <w:rFonts w:eastAsia="ＭＳ 明朝"/>
                <w:lang w:eastAsia="ja-JP"/>
              </w:rPr>
              <w:t xml:space="preserve">MRS with </w:t>
            </w:r>
            <w:r w:rsidRPr="00873291">
              <w:rPr>
                <w:rFonts w:eastAsia="ＭＳ 明朝" w:hint="eastAsia"/>
                <w:lang w:eastAsia="ja-JP"/>
              </w:rPr>
              <w:t>c</w:t>
            </w:r>
            <w:r w:rsidRPr="00873291">
              <w:rPr>
                <w:rFonts w:eastAsia="ＭＳ 明朝"/>
                <w:lang w:eastAsia="ja-JP"/>
              </w:rPr>
              <w:t>omb-2</w:t>
            </w:r>
            <w:r>
              <w:rPr>
                <w:rFonts w:eastAsia="ＭＳ 明朝"/>
                <w:lang w:eastAsia="ja-JP"/>
              </w:rPr>
              <w:t xml:space="preserve">: </w:t>
            </w:r>
            <w:r w:rsidRPr="00033F17">
              <w:rPr>
                <w:rFonts w:eastAsia="ＭＳ 明朝"/>
                <w:sz w:val="16"/>
                <w:szCs w:val="21"/>
                <w:lang w:eastAsia="ja-JP"/>
              </w:rPr>
              <w:t>Note-1</w:t>
            </w:r>
          </w:p>
        </w:tc>
      </w:tr>
      <w:tr w:rsidR="008F4D03" w14:paraId="27A5E844" w14:textId="77777777" w:rsidTr="00F9336A">
        <w:tc>
          <w:tcPr>
            <w:tcW w:w="3256" w:type="dxa"/>
            <w:vAlign w:val="center"/>
          </w:tcPr>
          <w:p w14:paraId="0578E956" w14:textId="77777777" w:rsidR="008F4D03" w:rsidRPr="00706430" w:rsidRDefault="008F4D03" w:rsidP="00F9336A">
            <w:pPr>
              <w:overflowPunct w:val="0"/>
              <w:rPr>
                <w:rFonts w:eastAsia="ＭＳ 明朝"/>
                <w:lang w:eastAsia="ja-JP"/>
              </w:rPr>
            </w:pPr>
            <w:r>
              <w:rPr>
                <w:rFonts w:eastAsia="ＭＳ 明朝"/>
                <w:lang w:eastAsia="ja-JP"/>
              </w:rPr>
              <w:t>Time duration for sensing signal</w:t>
            </w:r>
          </w:p>
        </w:tc>
        <w:tc>
          <w:tcPr>
            <w:tcW w:w="5804" w:type="dxa"/>
            <w:vAlign w:val="center"/>
          </w:tcPr>
          <w:p w14:paraId="0A9C423E" w14:textId="77777777" w:rsidR="008F4D03" w:rsidRPr="00706430" w:rsidRDefault="008F4D03" w:rsidP="00F9336A">
            <w:pPr>
              <w:overflowPunct w:val="0"/>
              <w:rPr>
                <w:rFonts w:eastAsia="ＭＳ 明朝"/>
                <w:lang w:eastAsia="ja-JP"/>
              </w:rPr>
            </w:pPr>
            <w:r w:rsidRPr="00873291">
              <w:rPr>
                <w:rFonts w:eastAsia="ＭＳ 明朝"/>
                <w:lang w:eastAsia="ja-JP"/>
              </w:rPr>
              <w:t xml:space="preserve">One sensing signal every 4-time slots within </w:t>
            </w:r>
            <w:r w:rsidRPr="00873291">
              <w:rPr>
                <w:rFonts w:eastAsia="ＭＳ 明朝" w:hint="eastAsia"/>
                <w:lang w:eastAsia="ja-JP"/>
              </w:rPr>
              <w:t>2</w:t>
            </w:r>
            <w:r w:rsidRPr="00873291">
              <w:rPr>
                <w:rFonts w:eastAsia="ＭＳ 明朝"/>
                <w:lang w:eastAsia="ja-JP"/>
              </w:rPr>
              <w:t>00ms, equivalent to 400 OFDM symbol</w:t>
            </w:r>
            <w:r>
              <w:rPr>
                <w:rFonts w:eastAsia="ＭＳ 明朝"/>
                <w:lang w:eastAsia="ja-JP"/>
              </w:rPr>
              <w:t>s</w:t>
            </w:r>
          </w:p>
        </w:tc>
      </w:tr>
      <w:tr w:rsidR="008F4D03" w14:paraId="79914904" w14:textId="77777777" w:rsidTr="00F9336A">
        <w:tc>
          <w:tcPr>
            <w:tcW w:w="3256" w:type="dxa"/>
            <w:vAlign w:val="center"/>
          </w:tcPr>
          <w:p w14:paraId="22CC44D5" w14:textId="77777777" w:rsidR="008F4D03" w:rsidRPr="00706430" w:rsidRDefault="008F4D03" w:rsidP="00F9336A">
            <w:pPr>
              <w:overflowPunct w:val="0"/>
              <w:rPr>
                <w:rFonts w:eastAsia="ＭＳ 明朝"/>
                <w:lang w:eastAsia="ja-JP"/>
              </w:rPr>
            </w:pPr>
            <w:r>
              <w:rPr>
                <w:rFonts w:eastAsia="ＭＳ 明朝" w:hint="eastAsia"/>
                <w:lang w:eastAsia="ja-JP"/>
              </w:rPr>
              <w:t>T</w:t>
            </w:r>
            <w:r>
              <w:rPr>
                <w:rFonts w:eastAsia="ＭＳ 明朝"/>
                <w:lang w:eastAsia="ja-JP"/>
              </w:rPr>
              <w:t>ransmit antenna gain</w:t>
            </w:r>
          </w:p>
        </w:tc>
        <w:tc>
          <w:tcPr>
            <w:tcW w:w="5804" w:type="dxa"/>
            <w:vAlign w:val="center"/>
          </w:tcPr>
          <w:p w14:paraId="117967D6" w14:textId="77777777" w:rsidR="008F4D03" w:rsidRPr="00706430" w:rsidRDefault="008F4D03" w:rsidP="00F9336A">
            <w:pPr>
              <w:overflowPunct w:val="0"/>
              <w:rPr>
                <w:rFonts w:eastAsia="ＭＳ 明朝"/>
                <w:lang w:eastAsia="ja-JP"/>
              </w:rPr>
            </w:pPr>
            <w:r>
              <w:rPr>
                <w:rFonts w:eastAsia="ＭＳ 明朝"/>
                <w:lang w:eastAsia="ja-JP"/>
              </w:rPr>
              <w:t>18</w:t>
            </w:r>
            <w:r w:rsidRPr="00706430">
              <w:rPr>
                <w:rFonts w:eastAsia="ＭＳ 明朝"/>
                <w:lang w:eastAsia="ja-JP"/>
              </w:rPr>
              <w:t xml:space="preserve"> </w:t>
            </w:r>
            <w:proofErr w:type="spellStart"/>
            <w:r w:rsidRPr="00706430">
              <w:rPr>
                <w:rFonts w:eastAsia="ＭＳ 明朝"/>
                <w:lang w:eastAsia="ja-JP"/>
              </w:rPr>
              <w:t>dB</w:t>
            </w:r>
            <w:r>
              <w:rPr>
                <w:rFonts w:eastAsia="ＭＳ 明朝"/>
                <w:lang w:eastAsia="ja-JP"/>
              </w:rPr>
              <w:t>i</w:t>
            </w:r>
            <w:proofErr w:type="spellEnd"/>
          </w:p>
        </w:tc>
      </w:tr>
      <w:tr w:rsidR="008F4D03" w14:paraId="45857FAE" w14:textId="77777777" w:rsidTr="00F9336A">
        <w:tc>
          <w:tcPr>
            <w:tcW w:w="3256" w:type="dxa"/>
            <w:vAlign w:val="center"/>
          </w:tcPr>
          <w:p w14:paraId="55AB1B35" w14:textId="77777777" w:rsidR="008F4D03" w:rsidRPr="00706430" w:rsidRDefault="008F4D03" w:rsidP="00F9336A">
            <w:pPr>
              <w:overflowPunct w:val="0"/>
              <w:rPr>
                <w:rFonts w:eastAsia="ＭＳ 明朝"/>
                <w:lang w:eastAsia="ja-JP"/>
              </w:rPr>
            </w:pPr>
            <w:r>
              <w:rPr>
                <w:rFonts w:eastAsia="ＭＳ 明朝"/>
                <w:lang w:eastAsia="ja-JP"/>
              </w:rPr>
              <w:t>Receive antenna gain</w:t>
            </w:r>
          </w:p>
        </w:tc>
        <w:tc>
          <w:tcPr>
            <w:tcW w:w="5804" w:type="dxa"/>
            <w:vAlign w:val="center"/>
          </w:tcPr>
          <w:p w14:paraId="203FAABB" w14:textId="77777777" w:rsidR="008F4D03" w:rsidRPr="00706430" w:rsidRDefault="008F4D03" w:rsidP="00F9336A">
            <w:pPr>
              <w:overflowPunct w:val="0"/>
              <w:rPr>
                <w:rFonts w:eastAsia="ＭＳ 明朝"/>
                <w:lang w:eastAsia="ja-JP"/>
              </w:rPr>
            </w:pPr>
            <w:r>
              <w:rPr>
                <w:rFonts w:eastAsia="ＭＳ 明朝"/>
                <w:lang w:eastAsia="ja-JP"/>
              </w:rPr>
              <w:t>12</w:t>
            </w:r>
            <w:r w:rsidRPr="00706430">
              <w:rPr>
                <w:rFonts w:eastAsia="ＭＳ 明朝"/>
                <w:lang w:eastAsia="ja-JP"/>
              </w:rPr>
              <w:t xml:space="preserve"> </w:t>
            </w:r>
            <w:proofErr w:type="spellStart"/>
            <w:r w:rsidRPr="00706430">
              <w:rPr>
                <w:rFonts w:eastAsia="ＭＳ 明朝"/>
                <w:lang w:eastAsia="ja-JP"/>
              </w:rPr>
              <w:t>dB</w:t>
            </w:r>
            <w:r>
              <w:rPr>
                <w:rFonts w:eastAsia="ＭＳ 明朝"/>
                <w:lang w:eastAsia="ja-JP"/>
              </w:rPr>
              <w:t>i</w:t>
            </w:r>
            <w:proofErr w:type="spellEnd"/>
          </w:p>
        </w:tc>
      </w:tr>
      <w:tr w:rsidR="008F4D03" w14:paraId="59BB8835" w14:textId="77777777" w:rsidTr="00F9336A">
        <w:tc>
          <w:tcPr>
            <w:tcW w:w="3256" w:type="dxa"/>
            <w:vAlign w:val="center"/>
          </w:tcPr>
          <w:p w14:paraId="2D801572" w14:textId="77777777" w:rsidR="008F4D03" w:rsidRPr="00706430" w:rsidRDefault="008F4D03" w:rsidP="00F9336A">
            <w:pPr>
              <w:overflowPunct w:val="0"/>
              <w:rPr>
                <w:rFonts w:eastAsia="ＭＳ 明朝"/>
                <w:lang w:eastAsia="ja-JP"/>
              </w:rPr>
            </w:pPr>
            <w:r>
              <w:rPr>
                <w:rFonts w:eastAsia="ＭＳ 明朝" w:hint="eastAsia"/>
                <w:lang w:eastAsia="ja-JP"/>
              </w:rPr>
              <w:t>T</w:t>
            </w:r>
            <w:r>
              <w:rPr>
                <w:rFonts w:eastAsia="ＭＳ 明朝"/>
                <w:lang w:eastAsia="ja-JP"/>
              </w:rPr>
              <w:t>ransmit PA</w:t>
            </w:r>
          </w:p>
        </w:tc>
        <w:tc>
          <w:tcPr>
            <w:tcW w:w="5804" w:type="dxa"/>
            <w:vAlign w:val="center"/>
          </w:tcPr>
          <w:p w14:paraId="25C38B16" w14:textId="77777777" w:rsidR="008F4D03" w:rsidRPr="00706430" w:rsidRDefault="008F4D03" w:rsidP="00F9336A">
            <w:pPr>
              <w:overflowPunct w:val="0"/>
              <w:rPr>
                <w:rFonts w:eastAsia="ＭＳ 明朝"/>
                <w:lang w:eastAsia="ja-JP"/>
              </w:rPr>
            </w:pPr>
            <w:r>
              <w:rPr>
                <w:rFonts w:eastAsia="ＭＳ 明朝"/>
                <w:lang w:eastAsia="ja-JP"/>
              </w:rPr>
              <w:t>40</w:t>
            </w:r>
            <w:r w:rsidRPr="00706430">
              <w:rPr>
                <w:rFonts w:eastAsia="ＭＳ 明朝"/>
                <w:lang w:eastAsia="ja-JP"/>
              </w:rPr>
              <w:t xml:space="preserve"> dB</w:t>
            </w:r>
            <w:r>
              <w:rPr>
                <w:rFonts w:eastAsia="ＭＳ 明朝"/>
                <w:lang w:eastAsia="ja-JP"/>
              </w:rPr>
              <w:t xml:space="preserve"> for InH and 60 for </w:t>
            </w:r>
            <w:proofErr w:type="spellStart"/>
            <w:r>
              <w:rPr>
                <w:rFonts w:eastAsia="ＭＳ 明朝"/>
                <w:lang w:eastAsia="ja-JP"/>
              </w:rPr>
              <w:t>UMi</w:t>
            </w:r>
            <w:proofErr w:type="spellEnd"/>
          </w:p>
        </w:tc>
      </w:tr>
      <w:tr w:rsidR="008F4D03" w14:paraId="7AF634A2" w14:textId="77777777" w:rsidTr="00F9336A">
        <w:tc>
          <w:tcPr>
            <w:tcW w:w="3256" w:type="dxa"/>
            <w:vAlign w:val="center"/>
          </w:tcPr>
          <w:p w14:paraId="0A654275" w14:textId="77777777" w:rsidR="008F4D03" w:rsidRPr="00706430" w:rsidRDefault="008F4D03" w:rsidP="00F9336A">
            <w:pPr>
              <w:overflowPunct w:val="0"/>
              <w:rPr>
                <w:rFonts w:eastAsia="ＭＳ 明朝"/>
                <w:lang w:eastAsia="ja-JP"/>
              </w:rPr>
            </w:pPr>
            <w:r>
              <w:rPr>
                <w:rFonts w:eastAsia="ＭＳ 明朝"/>
                <w:lang w:eastAsia="ja-JP"/>
              </w:rPr>
              <w:t xml:space="preserve">Receive </w:t>
            </w:r>
            <w:r>
              <w:rPr>
                <w:rFonts w:eastAsia="ＭＳ 明朝" w:hint="eastAsia"/>
                <w:lang w:eastAsia="ja-JP"/>
              </w:rPr>
              <w:t>LNA</w:t>
            </w:r>
          </w:p>
        </w:tc>
        <w:tc>
          <w:tcPr>
            <w:tcW w:w="5804" w:type="dxa"/>
            <w:vAlign w:val="center"/>
          </w:tcPr>
          <w:p w14:paraId="69B336E0" w14:textId="77777777" w:rsidR="008F4D03" w:rsidRDefault="008F4D03" w:rsidP="00F9336A">
            <w:pPr>
              <w:overflowPunct w:val="0"/>
              <w:rPr>
                <w:rFonts w:eastAsia="ＭＳ 明朝"/>
                <w:lang w:eastAsia="ja-JP"/>
              </w:rPr>
            </w:pPr>
            <w:r>
              <w:rPr>
                <w:rFonts w:eastAsia="ＭＳ 明朝"/>
                <w:lang w:eastAsia="ja-JP"/>
              </w:rPr>
              <w:t>40</w:t>
            </w:r>
            <w:r w:rsidRPr="00706430">
              <w:rPr>
                <w:rFonts w:eastAsia="ＭＳ 明朝"/>
                <w:lang w:eastAsia="ja-JP"/>
              </w:rPr>
              <w:t xml:space="preserve"> dB</w:t>
            </w:r>
            <w:r>
              <w:rPr>
                <w:rFonts w:eastAsia="ＭＳ 明朝"/>
                <w:lang w:eastAsia="ja-JP"/>
              </w:rPr>
              <w:t xml:space="preserve"> for InH and </w:t>
            </w:r>
            <w:proofErr w:type="spellStart"/>
            <w:r>
              <w:rPr>
                <w:rFonts w:eastAsia="ＭＳ 明朝"/>
                <w:lang w:eastAsia="ja-JP"/>
              </w:rPr>
              <w:t>UMi</w:t>
            </w:r>
            <w:proofErr w:type="spellEnd"/>
          </w:p>
          <w:p w14:paraId="1B4D2E4E" w14:textId="77777777" w:rsidR="008F4D03" w:rsidRPr="00706430" w:rsidRDefault="008F4D03" w:rsidP="00F9336A">
            <w:pPr>
              <w:overflowPunct w:val="0"/>
              <w:rPr>
                <w:rFonts w:eastAsia="ＭＳ 明朝"/>
                <w:lang w:eastAsia="ja-JP"/>
              </w:rPr>
            </w:pPr>
            <w:r>
              <w:rPr>
                <w:rFonts w:eastAsia="ＭＳ 明朝" w:hint="eastAsia"/>
                <w:lang w:eastAsia="ja-JP"/>
              </w:rPr>
              <w:t>3</w:t>
            </w:r>
            <w:r>
              <w:rPr>
                <w:rFonts w:eastAsia="ＭＳ 明朝"/>
                <w:lang w:eastAsia="ja-JP"/>
              </w:rPr>
              <w:t xml:space="preserve">4 dB for </w:t>
            </w:r>
            <w:proofErr w:type="spellStart"/>
            <w:r>
              <w:rPr>
                <w:rFonts w:eastAsia="ＭＳ 明朝"/>
                <w:lang w:eastAsia="ja-JP"/>
              </w:rPr>
              <w:t>Uu</w:t>
            </w:r>
            <w:proofErr w:type="spellEnd"/>
            <w:r>
              <w:rPr>
                <w:rFonts w:eastAsia="ＭＳ 明朝"/>
                <w:lang w:eastAsia="ja-JP"/>
              </w:rPr>
              <w:t xml:space="preserve"> communication test</w:t>
            </w:r>
          </w:p>
        </w:tc>
      </w:tr>
      <w:tr w:rsidR="008F4D03" w14:paraId="244E6541" w14:textId="77777777" w:rsidTr="00F9336A">
        <w:tc>
          <w:tcPr>
            <w:tcW w:w="3256" w:type="dxa"/>
            <w:vAlign w:val="center"/>
          </w:tcPr>
          <w:p w14:paraId="524E23EF" w14:textId="77777777" w:rsidR="008F4D03" w:rsidRPr="00706430" w:rsidRDefault="008F4D03" w:rsidP="00F9336A">
            <w:pPr>
              <w:overflowPunct w:val="0"/>
              <w:rPr>
                <w:rFonts w:eastAsia="ＭＳ 明朝"/>
                <w:lang w:eastAsia="ja-JP"/>
              </w:rPr>
            </w:pPr>
            <w:r w:rsidRPr="00706430">
              <w:rPr>
                <w:rFonts w:eastAsia="ＭＳ 明朝"/>
                <w:lang w:eastAsia="ja-JP"/>
              </w:rPr>
              <w:t>UE</w:t>
            </w:r>
            <w:r>
              <w:rPr>
                <w:rFonts w:eastAsia="ＭＳ 明朝"/>
                <w:lang w:eastAsia="ja-JP"/>
              </w:rPr>
              <w:t xml:space="preserve"> Tx power</w:t>
            </w:r>
          </w:p>
        </w:tc>
        <w:tc>
          <w:tcPr>
            <w:tcW w:w="5804" w:type="dxa"/>
            <w:vAlign w:val="center"/>
          </w:tcPr>
          <w:p w14:paraId="1AC5760C" w14:textId="77777777" w:rsidR="008F4D03" w:rsidRPr="00706430" w:rsidRDefault="008F4D03" w:rsidP="00F9336A">
            <w:pPr>
              <w:overflowPunct w:val="0"/>
              <w:rPr>
                <w:rFonts w:eastAsia="ＭＳ 明朝"/>
                <w:lang w:eastAsia="ja-JP"/>
              </w:rPr>
            </w:pPr>
            <w:r>
              <w:rPr>
                <w:rFonts w:eastAsia="ＭＳ 明朝"/>
                <w:lang w:eastAsia="ja-JP"/>
              </w:rPr>
              <w:t>-</w:t>
            </w:r>
            <w:r w:rsidRPr="00706430">
              <w:rPr>
                <w:rFonts w:eastAsia="ＭＳ 明朝"/>
                <w:lang w:eastAsia="ja-JP"/>
              </w:rPr>
              <w:t>2</w:t>
            </w:r>
            <w:r>
              <w:rPr>
                <w:rFonts w:eastAsia="ＭＳ 明朝"/>
                <w:lang w:eastAsia="ja-JP"/>
              </w:rPr>
              <w:t>5</w:t>
            </w:r>
            <w:r w:rsidRPr="00706430">
              <w:rPr>
                <w:rFonts w:eastAsia="ＭＳ 明朝"/>
                <w:lang w:eastAsia="ja-JP"/>
              </w:rPr>
              <w:t xml:space="preserve"> dBm</w:t>
            </w:r>
            <w:r>
              <w:rPr>
                <w:rFonts w:eastAsia="ＭＳ 明朝"/>
                <w:lang w:eastAsia="ja-JP"/>
              </w:rPr>
              <w:t xml:space="preserve">: </w:t>
            </w:r>
            <w:r w:rsidRPr="00033F17">
              <w:rPr>
                <w:rFonts w:eastAsia="ＭＳ 明朝"/>
                <w:sz w:val="16"/>
                <w:szCs w:val="21"/>
                <w:lang w:eastAsia="ja-JP"/>
              </w:rPr>
              <w:t>Note-2</w:t>
            </w:r>
          </w:p>
        </w:tc>
      </w:tr>
      <w:tr w:rsidR="008F4D03" w14:paraId="12034DF1" w14:textId="77777777" w:rsidTr="00F9336A">
        <w:tc>
          <w:tcPr>
            <w:tcW w:w="3256" w:type="dxa"/>
            <w:vAlign w:val="center"/>
          </w:tcPr>
          <w:p w14:paraId="6E8F3F9C" w14:textId="77777777" w:rsidR="008F4D03" w:rsidRPr="00706430" w:rsidRDefault="008F4D03" w:rsidP="00F9336A">
            <w:pPr>
              <w:overflowPunct w:val="0"/>
              <w:rPr>
                <w:rFonts w:eastAsia="ＭＳ 明朝"/>
                <w:lang w:eastAsia="ja-JP"/>
              </w:rPr>
            </w:pPr>
            <w:r>
              <w:rPr>
                <w:rFonts w:eastAsia="ＭＳ 明朝"/>
                <w:lang w:eastAsia="ja-JP"/>
              </w:rPr>
              <w:t>Experiment scenarios</w:t>
            </w:r>
          </w:p>
        </w:tc>
        <w:tc>
          <w:tcPr>
            <w:tcW w:w="5804" w:type="dxa"/>
            <w:vAlign w:val="center"/>
          </w:tcPr>
          <w:p w14:paraId="08882B14" w14:textId="77777777" w:rsidR="008F4D03" w:rsidRPr="003A6464" w:rsidRDefault="008F4D03" w:rsidP="00F9336A">
            <w:pPr>
              <w:overflowPunct w:val="0"/>
              <w:rPr>
                <w:rFonts w:eastAsia="ＭＳ 明朝"/>
                <w:szCs w:val="20"/>
                <w:lang w:eastAsia="ja-JP"/>
              </w:rPr>
            </w:pPr>
            <w:r w:rsidRPr="003A6464">
              <w:rPr>
                <w:rFonts w:eastAsia="ＭＳ 明朝" w:hint="eastAsia"/>
                <w:szCs w:val="20"/>
                <w:lang w:eastAsia="ja-JP"/>
              </w:rPr>
              <w:t>I</w:t>
            </w:r>
            <w:r w:rsidRPr="003A6464">
              <w:rPr>
                <w:rFonts w:eastAsia="ＭＳ 明朝"/>
                <w:szCs w:val="20"/>
                <w:lang w:eastAsia="ja-JP"/>
              </w:rPr>
              <w:t xml:space="preserve">nH LOS: </w:t>
            </w:r>
            <w:r w:rsidRPr="003A6464">
              <w:rPr>
                <w:rFonts w:eastAsia="ＭＳ 明朝" w:hint="eastAsia"/>
                <w:szCs w:val="20"/>
                <w:lang w:eastAsia="ja-JP"/>
              </w:rPr>
              <w:t>4</w:t>
            </w:r>
            <w:r w:rsidRPr="003A6464">
              <w:rPr>
                <w:rFonts w:eastAsia="ＭＳ 明朝"/>
                <w:szCs w:val="20"/>
                <w:lang w:eastAsia="ja-JP"/>
              </w:rPr>
              <w:t>0</w:t>
            </w:r>
            <w:r w:rsidRPr="003A6464">
              <w:rPr>
                <w:rFonts w:eastAsia="ＭＳ 明朝" w:hint="eastAsia"/>
                <w:szCs w:val="20"/>
                <w:lang w:eastAsia="ja-JP"/>
              </w:rPr>
              <w:t>m</w:t>
            </w:r>
            <w:r w:rsidRPr="003A6464">
              <w:rPr>
                <w:rFonts w:eastAsia="ＭＳ 明朝" w:hint="eastAsia"/>
                <w:szCs w:val="20"/>
                <w:lang w:eastAsia="ja-JP"/>
              </w:rPr>
              <w:t>×</w:t>
            </w:r>
            <w:r w:rsidRPr="003A6464">
              <w:rPr>
                <w:rFonts w:eastAsia="ＭＳ 明朝"/>
                <w:szCs w:val="20"/>
                <w:lang w:eastAsia="ja-JP"/>
              </w:rPr>
              <w:t xml:space="preserve">10m room, </w:t>
            </w:r>
            <w:r>
              <w:rPr>
                <w:rFonts w:eastAsia="ＭＳ 明朝"/>
                <w:szCs w:val="20"/>
                <w:lang w:eastAsia="ja-JP"/>
              </w:rPr>
              <w:t>transmit</w:t>
            </w:r>
            <w:r w:rsidRPr="003A6464">
              <w:rPr>
                <w:rFonts w:eastAsia="ＭＳ 明朝"/>
                <w:szCs w:val="20"/>
                <w:lang w:eastAsia="ja-JP"/>
              </w:rPr>
              <w:t xml:space="preserve"> and </w:t>
            </w:r>
            <w:r>
              <w:rPr>
                <w:rFonts w:eastAsia="ＭＳ 明朝"/>
                <w:szCs w:val="20"/>
                <w:lang w:eastAsia="ja-JP"/>
              </w:rPr>
              <w:t>receive</w:t>
            </w:r>
            <w:r w:rsidRPr="003A6464">
              <w:rPr>
                <w:rFonts w:eastAsia="ＭＳ 明朝"/>
                <w:szCs w:val="20"/>
                <w:lang w:eastAsia="ja-JP"/>
              </w:rPr>
              <w:t xml:space="preserve"> antenna height 1.5m, and </w:t>
            </w:r>
            <w:r>
              <w:rPr>
                <w:rFonts w:eastAsia="ＭＳ 明朝"/>
                <w:szCs w:val="20"/>
                <w:lang w:eastAsia="ja-JP"/>
              </w:rPr>
              <w:t>transmit</w:t>
            </w:r>
            <w:r w:rsidRPr="003A6464">
              <w:rPr>
                <w:rFonts w:eastAsia="ＭＳ 明朝"/>
                <w:szCs w:val="20"/>
                <w:lang w:eastAsia="ja-JP"/>
              </w:rPr>
              <w:t xml:space="preserve"> and </w:t>
            </w:r>
            <w:r>
              <w:rPr>
                <w:rFonts w:eastAsia="ＭＳ 明朝"/>
                <w:szCs w:val="20"/>
                <w:lang w:eastAsia="ja-JP"/>
              </w:rPr>
              <w:t>receive</w:t>
            </w:r>
            <w:r w:rsidRPr="003A6464">
              <w:rPr>
                <w:rFonts w:eastAsia="ＭＳ 明朝"/>
                <w:szCs w:val="20"/>
                <w:lang w:eastAsia="ja-JP"/>
              </w:rPr>
              <w:t xml:space="preserve"> antenna spacing 2.4m</w:t>
            </w:r>
          </w:p>
          <w:p w14:paraId="6AE944DA" w14:textId="77777777" w:rsidR="008F4D03" w:rsidRPr="003A6464" w:rsidRDefault="008F4D03" w:rsidP="00F9336A">
            <w:pPr>
              <w:overflowPunct w:val="0"/>
              <w:rPr>
                <w:rFonts w:eastAsia="ＭＳ 明朝"/>
                <w:szCs w:val="20"/>
                <w:lang w:eastAsia="ja-JP"/>
              </w:rPr>
            </w:pPr>
            <w:proofErr w:type="spellStart"/>
            <w:r w:rsidRPr="003A6464">
              <w:rPr>
                <w:rFonts w:eastAsia="ＭＳ 明朝" w:hint="eastAsia"/>
                <w:szCs w:val="20"/>
                <w:lang w:eastAsia="ja-JP"/>
              </w:rPr>
              <w:t>U</w:t>
            </w:r>
            <w:r w:rsidRPr="003A6464">
              <w:rPr>
                <w:rFonts w:eastAsia="ＭＳ 明朝"/>
                <w:szCs w:val="20"/>
                <w:lang w:eastAsia="ja-JP"/>
              </w:rPr>
              <w:t>Mi</w:t>
            </w:r>
            <w:proofErr w:type="spellEnd"/>
            <w:r w:rsidRPr="003A6464">
              <w:rPr>
                <w:rFonts w:eastAsia="ＭＳ 明朝"/>
                <w:szCs w:val="20"/>
                <w:lang w:eastAsia="ja-JP"/>
              </w:rPr>
              <w:t xml:space="preserve"> LOS: Parking lot, </w:t>
            </w:r>
            <w:r>
              <w:rPr>
                <w:rFonts w:eastAsia="ＭＳ 明朝"/>
                <w:szCs w:val="20"/>
                <w:lang w:eastAsia="ja-JP"/>
              </w:rPr>
              <w:t>transmit</w:t>
            </w:r>
            <w:r w:rsidRPr="003A6464">
              <w:rPr>
                <w:rFonts w:eastAsia="ＭＳ 明朝"/>
                <w:szCs w:val="20"/>
                <w:lang w:eastAsia="ja-JP"/>
              </w:rPr>
              <w:t xml:space="preserve"> and </w:t>
            </w:r>
            <w:r>
              <w:rPr>
                <w:rFonts w:eastAsia="ＭＳ 明朝"/>
                <w:szCs w:val="20"/>
                <w:lang w:eastAsia="ja-JP"/>
              </w:rPr>
              <w:t>receive</w:t>
            </w:r>
            <w:r w:rsidRPr="003A6464">
              <w:rPr>
                <w:rFonts w:eastAsia="ＭＳ 明朝"/>
                <w:szCs w:val="20"/>
                <w:lang w:eastAsia="ja-JP"/>
              </w:rPr>
              <w:t xml:space="preserve"> antenna height 2m, and </w:t>
            </w:r>
            <w:r>
              <w:rPr>
                <w:rFonts w:eastAsia="ＭＳ 明朝"/>
                <w:szCs w:val="20"/>
                <w:lang w:eastAsia="ja-JP"/>
              </w:rPr>
              <w:t>transmit</w:t>
            </w:r>
            <w:r w:rsidRPr="003A6464">
              <w:rPr>
                <w:rFonts w:eastAsia="ＭＳ 明朝"/>
                <w:szCs w:val="20"/>
                <w:lang w:eastAsia="ja-JP"/>
              </w:rPr>
              <w:t xml:space="preserve"> and </w:t>
            </w:r>
            <w:r>
              <w:rPr>
                <w:rFonts w:eastAsia="ＭＳ 明朝"/>
                <w:szCs w:val="20"/>
                <w:lang w:eastAsia="ja-JP"/>
              </w:rPr>
              <w:t>receive</w:t>
            </w:r>
            <w:r w:rsidRPr="003A6464">
              <w:rPr>
                <w:rFonts w:eastAsia="ＭＳ 明朝"/>
                <w:szCs w:val="20"/>
                <w:lang w:eastAsia="ja-JP"/>
              </w:rPr>
              <w:t xml:space="preserve"> antenna spacing </w:t>
            </w:r>
            <w:r w:rsidRPr="003A6464">
              <w:rPr>
                <w:rFonts w:eastAsia="ＭＳ 明朝" w:hint="eastAsia"/>
                <w:szCs w:val="20"/>
                <w:lang w:eastAsia="ja-JP"/>
              </w:rPr>
              <w:t>1</w:t>
            </w:r>
            <w:r w:rsidRPr="003A6464">
              <w:rPr>
                <w:rFonts w:eastAsia="ＭＳ 明朝"/>
                <w:szCs w:val="20"/>
                <w:lang w:eastAsia="ja-JP"/>
              </w:rPr>
              <w:t>.6m</w:t>
            </w:r>
          </w:p>
        </w:tc>
      </w:tr>
      <w:tr w:rsidR="008F4D03" w:rsidRPr="003A6464" w14:paraId="0E91DB09" w14:textId="77777777" w:rsidTr="00F9336A">
        <w:tc>
          <w:tcPr>
            <w:tcW w:w="3256" w:type="dxa"/>
            <w:vAlign w:val="center"/>
          </w:tcPr>
          <w:p w14:paraId="23D1DC03" w14:textId="77777777" w:rsidR="008F4D03" w:rsidRPr="00706430" w:rsidRDefault="008F4D03" w:rsidP="00F9336A">
            <w:pPr>
              <w:overflowPunct w:val="0"/>
              <w:rPr>
                <w:rFonts w:eastAsia="ＭＳ 明朝"/>
                <w:lang w:eastAsia="ja-JP"/>
              </w:rPr>
            </w:pPr>
            <w:r>
              <w:rPr>
                <w:rFonts w:eastAsia="ＭＳ 明朝"/>
                <w:lang w:eastAsia="ja-JP"/>
              </w:rPr>
              <w:t>Sensing target</w:t>
            </w:r>
          </w:p>
        </w:tc>
        <w:tc>
          <w:tcPr>
            <w:tcW w:w="5804" w:type="dxa"/>
            <w:vAlign w:val="center"/>
          </w:tcPr>
          <w:p w14:paraId="44F2212D" w14:textId="77777777" w:rsidR="008F4D03" w:rsidRDefault="008F4D03" w:rsidP="00F9336A">
            <w:pPr>
              <w:overflowPunct w:val="0"/>
              <w:rPr>
                <w:rFonts w:eastAsia="ＭＳ 明朝"/>
                <w:lang w:eastAsia="ja-JP"/>
              </w:rPr>
            </w:pPr>
            <w:r>
              <w:rPr>
                <w:rFonts w:eastAsia="ＭＳ 明朝" w:hint="eastAsia"/>
                <w:lang w:eastAsia="ja-JP"/>
              </w:rPr>
              <w:t>I</w:t>
            </w:r>
            <w:r>
              <w:rPr>
                <w:rFonts w:eastAsia="ＭＳ 明朝"/>
                <w:lang w:eastAsia="ja-JP"/>
              </w:rPr>
              <w:t xml:space="preserve">nH LOS: </w:t>
            </w:r>
            <w:r w:rsidRPr="008F6B03">
              <w:rPr>
                <w:rFonts w:eastAsia="ＭＳ 明朝"/>
                <w:lang w:eastAsia="ja-JP"/>
              </w:rPr>
              <w:t>Triangular corner reflector</w:t>
            </w:r>
          </w:p>
          <w:p w14:paraId="17EF9D22" w14:textId="77777777" w:rsidR="008F4D03" w:rsidRDefault="008F4D03" w:rsidP="00F9336A">
            <w:pPr>
              <w:overflowPunct w:val="0"/>
              <w:rPr>
                <w:rFonts w:eastAsia="ＭＳ 明朝"/>
                <w:lang w:eastAsia="ja-JP"/>
              </w:rPr>
            </w:pPr>
            <w:r>
              <w:object w:dxaOrig="620" w:dyaOrig="1261" w14:anchorId="2DC8DB35">
                <v:shape id="_x0000_i1026" type="#_x0000_t75" style="width:18.85pt;height:39.35pt" o:ole="">
                  <v:imagedata r:id="rId26" o:title=""/>
                </v:shape>
                <o:OLEObject Type="Embed" ProgID="Visio.Drawing.15" ShapeID="_x0000_i1026" DrawAspect="Content" ObjectID="_1755356532" r:id="rId27"/>
              </w:object>
            </w:r>
          </w:p>
          <w:p w14:paraId="5E6BD666" w14:textId="77777777" w:rsidR="008F4D03" w:rsidRDefault="008F4D03" w:rsidP="00F9336A">
            <w:pPr>
              <w:overflowPunct w:val="0"/>
              <w:rPr>
                <w:rFonts w:eastAsia="ＭＳ 明朝"/>
                <w:lang w:eastAsia="ja-JP"/>
              </w:rPr>
            </w:pPr>
            <w:proofErr w:type="spellStart"/>
            <w:r w:rsidRPr="003A6464">
              <w:rPr>
                <w:rFonts w:eastAsia="ＭＳ 明朝" w:hint="eastAsia"/>
                <w:lang w:eastAsia="ja-JP"/>
              </w:rPr>
              <w:t>U</w:t>
            </w:r>
            <w:r w:rsidRPr="003A6464">
              <w:rPr>
                <w:rFonts w:eastAsia="ＭＳ 明朝"/>
                <w:lang w:eastAsia="ja-JP"/>
              </w:rPr>
              <w:t>Mi</w:t>
            </w:r>
            <w:proofErr w:type="spellEnd"/>
            <w:r w:rsidRPr="003A6464">
              <w:rPr>
                <w:rFonts w:eastAsia="ＭＳ 明朝"/>
                <w:lang w:eastAsia="ja-JP"/>
              </w:rPr>
              <w:t xml:space="preserve"> LOS</w:t>
            </w:r>
            <w:r>
              <w:rPr>
                <w:rFonts w:eastAsia="ＭＳ 明朝"/>
                <w:lang w:eastAsia="ja-JP"/>
              </w:rPr>
              <w:t xml:space="preserve">: </w:t>
            </w:r>
            <w:r w:rsidRPr="003A6464">
              <w:rPr>
                <w:rFonts w:eastAsia="ＭＳ 明朝"/>
                <w:lang w:eastAsia="ja-JP"/>
              </w:rPr>
              <w:t>Dongfeng Peugeot 308 car</w:t>
            </w:r>
            <w:r>
              <w:rPr>
                <w:rFonts w:eastAsia="ＭＳ 明朝"/>
                <w:lang w:eastAsia="ja-JP"/>
              </w:rPr>
              <w:t xml:space="preserve"> (see photo below)</w:t>
            </w:r>
          </w:p>
          <w:p w14:paraId="6A0CF7F8" w14:textId="77777777" w:rsidR="008F4D03" w:rsidRDefault="008F4D03" w:rsidP="00F9336A">
            <w:pPr>
              <w:overflowPunct w:val="0"/>
              <w:rPr>
                <w:rFonts w:eastAsia="ＭＳ 明朝"/>
                <w:lang w:eastAsia="ja-JP"/>
              </w:rPr>
            </w:pPr>
            <w:r w:rsidRPr="003474B3">
              <w:rPr>
                <w:rFonts w:eastAsia="SimSun"/>
                <w:noProof/>
                <w:sz w:val="24"/>
              </w:rPr>
              <w:drawing>
                <wp:inline distT="0" distB="0" distL="0" distR="0" wp14:anchorId="63F72A4E" wp14:editId="1C1ED432">
                  <wp:extent cx="960967" cy="720585"/>
                  <wp:effectExtent l="0" t="0" r="0" b="3810"/>
                  <wp:docPr id="265336051" name="図 265336051" descr="D:\Users\11138370\AppData\Roaming\vchat\ChatFiles\2023-08\c2723594-af04-4091-afcf-59e34b2abe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Users\11138370\AppData\Roaming\vchat\ChatFiles\2023-08\c2723594-af04-4091-afcf-59e34b2abebc..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66501" cy="724735"/>
                          </a:xfrm>
                          <a:prstGeom prst="rect">
                            <a:avLst/>
                          </a:prstGeom>
                          <a:noFill/>
                          <a:ln>
                            <a:noFill/>
                          </a:ln>
                        </pic:spPr>
                      </pic:pic>
                    </a:graphicData>
                  </a:graphic>
                </wp:inline>
              </w:drawing>
            </w:r>
          </w:p>
        </w:tc>
      </w:tr>
    </w:tbl>
    <w:p w14:paraId="0C8C9801" w14:textId="77777777" w:rsidR="008F4D03" w:rsidRPr="003155AA" w:rsidRDefault="008F4D03" w:rsidP="008F4D03">
      <w:pPr>
        <w:overflowPunct w:val="0"/>
        <w:rPr>
          <w:rFonts w:eastAsia="ＭＳ 明朝"/>
          <w:sz w:val="16"/>
          <w:szCs w:val="16"/>
          <w:lang w:eastAsia="ja-JP"/>
        </w:rPr>
      </w:pPr>
      <w:r w:rsidRPr="003155AA">
        <w:rPr>
          <w:rFonts w:eastAsia="ＭＳ 明朝" w:hint="eastAsia"/>
          <w:sz w:val="16"/>
          <w:szCs w:val="16"/>
          <w:lang w:eastAsia="ja-JP"/>
        </w:rPr>
        <w:t>N</w:t>
      </w:r>
      <w:r w:rsidRPr="003155AA">
        <w:rPr>
          <w:rFonts w:eastAsia="ＭＳ 明朝"/>
          <w:sz w:val="16"/>
          <w:szCs w:val="16"/>
          <w:lang w:eastAsia="ja-JP"/>
        </w:rPr>
        <w:t>ote-1: To reduce the computational load of radar signal processing, the result of channel estimation is extracted by 4-times in the frequency domain, and finally it is the sensing signal with 1 subcarrier for every 8 subcarriers.</w:t>
      </w:r>
    </w:p>
    <w:p w14:paraId="08B00687" w14:textId="77777777" w:rsidR="008F4D03" w:rsidRDefault="008F4D03" w:rsidP="008F4D03">
      <w:pPr>
        <w:overflowPunct w:val="0"/>
        <w:rPr>
          <w:rFonts w:eastAsia="ＭＳ 明朝"/>
          <w:sz w:val="16"/>
          <w:szCs w:val="16"/>
          <w:lang w:eastAsia="ja-JP"/>
        </w:rPr>
      </w:pPr>
      <w:r w:rsidRPr="003155AA">
        <w:rPr>
          <w:rFonts w:eastAsia="ＭＳ 明朝" w:hint="eastAsia"/>
          <w:sz w:val="16"/>
          <w:szCs w:val="16"/>
          <w:lang w:eastAsia="ja-JP"/>
        </w:rPr>
        <w:t>N</w:t>
      </w:r>
      <w:r w:rsidRPr="003155AA">
        <w:rPr>
          <w:rFonts w:eastAsia="ＭＳ 明朝"/>
          <w:sz w:val="16"/>
          <w:szCs w:val="16"/>
          <w:lang w:eastAsia="ja-JP"/>
        </w:rPr>
        <w:t>ote-2: Since the sensing signal only occupies 1/8 of the number of subcarriers in the frequency domain, the</w:t>
      </w:r>
      <w:r>
        <w:rPr>
          <w:rFonts w:eastAsia="ＭＳ 明朝"/>
          <w:sz w:val="16"/>
          <w:szCs w:val="16"/>
          <w:lang w:eastAsia="ja-JP"/>
        </w:rPr>
        <w:t xml:space="preserve"> equivalent</w:t>
      </w:r>
      <w:r w:rsidRPr="003155AA">
        <w:rPr>
          <w:rFonts w:eastAsia="ＭＳ 明朝"/>
          <w:sz w:val="16"/>
          <w:szCs w:val="16"/>
          <w:lang w:eastAsia="ja-JP"/>
        </w:rPr>
        <w:t xml:space="preserve"> transmit power of the sensing signal is</w:t>
      </w:r>
      <w:r>
        <w:rPr>
          <w:rFonts w:eastAsia="ＭＳ 明朝"/>
          <w:sz w:val="16"/>
          <w:szCs w:val="16"/>
          <w:lang w:eastAsia="ja-JP"/>
        </w:rPr>
        <w:t xml:space="preserve"> </w:t>
      </w:r>
      <m:oMath>
        <m:r>
          <w:rPr>
            <w:rFonts w:ascii="Cambria Math" w:eastAsia="ＭＳ 明朝" w:hAnsi="Cambria Math"/>
            <w:sz w:val="16"/>
            <w:szCs w:val="16"/>
            <w:lang w:eastAsia="ja-JP"/>
          </w:rPr>
          <m:t>-34</m:t>
        </m:r>
      </m:oMath>
      <w:r>
        <w:rPr>
          <w:rFonts w:eastAsia="ＭＳ 明朝" w:hint="eastAsia"/>
          <w:sz w:val="16"/>
          <w:szCs w:val="16"/>
          <w:lang w:eastAsia="ja-JP"/>
        </w:rPr>
        <w:t xml:space="preserve"> </w:t>
      </w:r>
      <w:r>
        <w:rPr>
          <w:rFonts w:eastAsia="ＭＳ 明朝"/>
          <w:sz w:val="16"/>
          <w:szCs w:val="16"/>
          <w:lang w:eastAsia="ja-JP"/>
        </w:rPr>
        <w:t xml:space="preserve">dBm, i.e., </w:t>
      </w:r>
      <m:oMath>
        <m:r>
          <w:rPr>
            <w:rFonts w:ascii="Cambria Math" w:eastAsia="ＭＳ 明朝" w:hAnsi="Cambria Math"/>
            <w:sz w:val="16"/>
            <w:szCs w:val="16"/>
            <w:lang w:eastAsia="ja-JP"/>
          </w:rPr>
          <m:t>-25-10</m:t>
        </m:r>
        <m:func>
          <m:funcPr>
            <m:ctrlPr>
              <w:rPr>
                <w:rFonts w:ascii="Cambria Math" w:eastAsia="ＭＳ 明朝" w:hAnsi="Cambria Math"/>
                <w:i/>
                <w:sz w:val="16"/>
                <w:szCs w:val="16"/>
                <w:lang w:eastAsia="ja-JP"/>
              </w:rPr>
            </m:ctrlPr>
          </m:funcPr>
          <m:fName>
            <m:sSub>
              <m:sSubPr>
                <m:ctrlPr>
                  <w:rPr>
                    <w:rFonts w:ascii="Cambria Math" w:eastAsia="ＭＳ 明朝" w:hAnsi="Cambria Math"/>
                    <w:i/>
                    <w:sz w:val="16"/>
                    <w:szCs w:val="16"/>
                    <w:lang w:eastAsia="ja-JP"/>
                  </w:rPr>
                </m:ctrlPr>
              </m:sSubPr>
              <m:e>
                <m:r>
                  <m:rPr>
                    <m:sty m:val="p"/>
                  </m:rPr>
                  <w:rPr>
                    <w:rFonts w:ascii="Cambria Math" w:eastAsia="ＭＳ 明朝" w:hAnsi="Cambria Math"/>
                    <w:sz w:val="16"/>
                    <w:szCs w:val="16"/>
                  </w:rPr>
                  <m:t>log</m:t>
                </m:r>
              </m:e>
              <m:sub>
                <m:r>
                  <w:rPr>
                    <w:rFonts w:ascii="Cambria Math" w:eastAsia="ＭＳ 明朝" w:hAnsi="Cambria Math"/>
                    <w:sz w:val="16"/>
                    <w:szCs w:val="16"/>
                    <w:lang w:eastAsia="ja-JP"/>
                  </w:rPr>
                  <m:t>10</m:t>
                </m:r>
              </m:sub>
            </m:sSub>
          </m:fName>
          <m:e>
            <m:d>
              <m:dPr>
                <m:ctrlPr>
                  <w:rPr>
                    <w:rFonts w:ascii="Cambria Math" w:eastAsia="ＭＳ 明朝" w:hAnsi="Cambria Math"/>
                    <w:i/>
                    <w:sz w:val="16"/>
                    <w:szCs w:val="16"/>
                    <w:lang w:eastAsia="ja-JP"/>
                  </w:rPr>
                </m:ctrlPr>
              </m:dPr>
              <m:e>
                <m:r>
                  <w:rPr>
                    <w:rFonts w:ascii="Cambria Math" w:eastAsia="ＭＳ 明朝" w:hAnsi="Cambria Math"/>
                    <w:sz w:val="16"/>
                    <w:szCs w:val="16"/>
                    <w:lang w:eastAsia="ja-JP"/>
                  </w:rPr>
                  <m:t>8</m:t>
                </m:r>
              </m:e>
            </m:d>
          </m:e>
        </m:func>
        <m:r>
          <w:rPr>
            <w:rFonts w:ascii="Cambria Math" w:eastAsia="ＭＳ 明朝" w:hAnsi="Cambria Math"/>
            <w:sz w:val="16"/>
            <w:szCs w:val="16"/>
            <w:lang w:eastAsia="ja-JP"/>
          </w:rPr>
          <m:t>=-34</m:t>
        </m:r>
      </m:oMath>
      <w:r>
        <w:rPr>
          <w:rFonts w:eastAsia="ＭＳ 明朝" w:hint="eastAsia"/>
          <w:sz w:val="16"/>
          <w:szCs w:val="16"/>
          <w:lang w:eastAsia="ja-JP"/>
        </w:rPr>
        <w:t xml:space="preserve"> </w:t>
      </w:r>
      <w:r>
        <w:rPr>
          <w:rFonts w:eastAsia="ＭＳ 明朝"/>
          <w:sz w:val="16"/>
          <w:szCs w:val="16"/>
          <w:lang w:eastAsia="ja-JP"/>
        </w:rPr>
        <w:t>dBm.</w:t>
      </w:r>
    </w:p>
    <w:p w14:paraId="5D39B6E8" w14:textId="77777777" w:rsidR="008F4D03" w:rsidRDefault="008F4D03" w:rsidP="00FA5EC0">
      <w:pPr>
        <w:overflowPunct w:val="0"/>
        <w:rPr>
          <w:rFonts w:eastAsia="ＭＳ 明朝"/>
          <w:lang w:eastAsia="ja-JP"/>
        </w:rPr>
      </w:pPr>
    </w:p>
    <w:p w14:paraId="51E86396" w14:textId="7C640828" w:rsidR="002360CF" w:rsidRPr="002510B8" w:rsidRDefault="00D27E75" w:rsidP="002510B8">
      <w:pPr>
        <w:pStyle w:val="title2"/>
        <w:rPr>
          <w:rFonts w:ascii="Times New Roman" w:eastAsia="ＭＳ 明朝" w:hAnsi="Times New Roman" w:cs="Times New Roman"/>
          <w:szCs w:val="20"/>
          <w:lang w:eastAsia="ja-JP"/>
        </w:rPr>
      </w:pPr>
      <w:proofErr w:type="spellStart"/>
      <w:r w:rsidRPr="00D27E75">
        <w:rPr>
          <w:rFonts w:ascii="Times New Roman" w:eastAsia="ＭＳ 明朝" w:hAnsi="Times New Roman" w:cs="Times New Roman"/>
          <w:szCs w:val="20"/>
          <w:lang w:eastAsia="ja-JP"/>
        </w:rPr>
        <w:t>Uu</w:t>
      </w:r>
      <w:proofErr w:type="spellEnd"/>
      <w:r w:rsidRPr="00D27E75">
        <w:rPr>
          <w:rFonts w:ascii="Times New Roman" w:eastAsia="ＭＳ 明朝" w:hAnsi="Times New Roman" w:cs="Times New Roman"/>
          <w:szCs w:val="20"/>
          <w:lang w:eastAsia="ja-JP"/>
        </w:rPr>
        <w:t>-Link Calibration</w:t>
      </w:r>
      <w:r w:rsidR="00742C00">
        <w:rPr>
          <w:rFonts w:ascii="Times New Roman" w:eastAsia="ＭＳ 明朝" w:hAnsi="Times New Roman" w:cs="Times New Roman"/>
          <w:szCs w:val="20"/>
          <w:lang w:eastAsia="ja-JP"/>
        </w:rPr>
        <w:t xml:space="preserve"> in InH </w:t>
      </w:r>
      <w:r w:rsidR="00742C00" w:rsidRPr="00D27E75">
        <w:rPr>
          <w:rFonts w:ascii="Times New Roman" w:eastAsia="ＭＳ 明朝" w:hAnsi="Times New Roman" w:cs="Times New Roman"/>
          <w:szCs w:val="20"/>
          <w:lang w:eastAsia="ja-JP"/>
        </w:rPr>
        <w:t xml:space="preserve">LOS </w:t>
      </w:r>
      <w:r w:rsidR="00742C00">
        <w:rPr>
          <w:rFonts w:ascii="Times New Roman" w:eastAsia="ＭＳ 明朝" w:hAnsi="Times New Roman" w:cs="Times New Roman"/>
          <w:szCs w:val="20"/>
          <w:lang w:eastAsia="ja-JP"/>
        </w:rPr>
        <w:t>Scenario</w:t>
      </w:r>
    </w:p>
    <w:p w14:paraId="7270FFD1" w14:textId="140EDA47" w:rsidR="00742C00" w:rsidRPr="00742C00" w:rsidRDefault="002C07D3" w:rsidP="002360CF">
      <w:pPr>
        <w:overflowPunct w:val="0"/>
        <w:rPr>
          <w:rFonts w:ascii="ＭＳ 明朝" w:eastAsia="ＭＳ 明朝" w:hAnsi="ＭＳ 明朝" w:cs="ＭＳ 明朝"/>
          <w:szCs w:val="20"/>
          <w:lang w:eastAsia="ja-JP"/>
        </w:rPr>
      </w:pPr>
      <w:proofErr w:type="gramStart"/>
      <w:r w:rsidRPr="002C07D3">
        <w:rPr>
          <w:rFonts w:eastAsia="ＭＳ 明朝"/>
          <w:szCs w:val="20"/>
          <w:lang w:eastAsia="ja-JP"/>
        </w:rPr>
        <w:t>In order to</w:t>
      </w:r>
      <w:proofErr w:type="gramEnd"/>
      <w:r w:rsidRPr="002C07D3">
        <w:rPr>
          <w:rFonts w:eastAsia="ＭＳ 明朝"/>
          <w:szCs w:val="20"/>
          <w:lang w:eastAsia="ja-JP"/>
        </w:rPr>
        <w:t xml:space="preserve"> ensure the </w:t>
      </w:r>
      <w:r w:rsidR="00B27656">
        <w:rPr>
          <w:rFonts w:eastAsia="ＭＳ 明朝"/>
          <w:szCs w:val="20"/>
          <w:lang w:eastAsia="ja-JP"/>
        </w:rPr>
        <w:t>path</w:t>
      </w:r>
      <w:r w:rsidR="00B27656" w:rsidRPr="002C07D3">
        <w:rPr>
          <w:rFonts w:eastAsia="ＭＳ 明朝"/>
          <w:szCs w:val="20"/>
          <w:lang w:eastAsia="ja-JP"/>
        </w:rPr>
        <w:t xml:space="preserve">loss </w:t>
      </w:r>
      <w:r w:rsidRPr="002C07D3">
        <w:rPr>
          <w:rFonts w:eastAsia="ＭＳ 明朝"/>
          <w:szCs w:val="20"/>
          <w:lang w:eastAsia="ja-JP"/>
        </w:rPr>
        <w:t>consistency</w:t>
      </w:r>
      <w:r>
        <w:rPr>
          <w:rFonts w:eastAsia="ＭＳ 明朝"/>
          <w:szCs w:val="20"/>
          <w:lang w:eastAsia="ja-JP"/>
        </w:rPr>
        <w:t xml:space="preserve"> between</w:t>
      </w:r>
      <w:r w:rsidRPr="002C07D3">
        <w:rPr>
          <w:rFonts w:eastAsia="ＭＳ 明朝"/>
          <w:szCs w:val="20"/>
          <w:lang w:eastAsia="ja-JP"/>
        </w:rPr>
        <w:t xml:space="preserve"> the </w:t>
      </w:r>
      <w:r>
        <w:rPr>
          <w:rFonts w:eastAsia="ＭＳ 明朝"/>
          <w:szCs w:val="20"/>
          <w:lang w:eastAsia="ja-JP"/>
        </w:rPr>
        <w:t xml:space="preserve">tested </w:t>
      </w:r>
      <w:r w:rsidRPr="002C07D3">
        <w:rPr>
          <w:rFonts w:eastAsia="ＭＳ 明朝"/>
          <w:szCs w:val="20"/>
          <w:lang w:eastAsia="ja-JP"/>
        </w:rPr>
        <w:t xml:space="preserve">communication </w:t>
      </w:r>
      <w:r w:rsidR="00B27656">
        <w:rPr>
          <w:rFonts w:eastAsia="ＭＳ 明朝"/>
          <w:szCs w:val="20"/>
          <w:lang w:eastAsia="ja-JP"/>
        </w:rPr>
        <w:t>link</w:t>
      </w:r>
      <w:r w:rsidRPr="002C07D3">
        <w:rPr>
          <w:rFonts w:eastAsia="ＭＳ 明朝"/>
          <w:szCs w:val="20"/>
          <w:lang w:eastAsia="ja-JP"/>
        </w:rPr>
        <w:t xml:space="preserve"> and the </w:t>
      </w:r>
      <w:r w:rsidRPr="009B2F68">
        <w:rPr>
          <w:rFonts w:eastAsia="ＭＳ 明朝"/>
          <w:szCs w:val="20"/>
          <w:lang w:eastAsia="ja-JP"/>
        </w:rPr>
        <w:t>empirical</w:t>
      </w:r>
      <w:r w:rsidRPr="002C07D3">
        <w:rPr>
          <w:rFonts w:eastAsia="ＭＳ 明朝"/>
          <w:szCs w:val="20"/>
          <w:lang w:eastAsia="ja-JP"/>
        </w:rPr>
        <w:t xml:space="preserve"> </w:t>
      </w:r>
      <w:r w:rsidR="00B27656">
        <w:rPr>
          <w:rFonts w:eastAsia="ＭＳ 明朝"/>
          <w:lang w:eastAsia="ja-JP"/>
        </w:rPr>
        <w:t>formula</w:t>
      </w:r>
      <w:r w:rsidRPr="002C07D3">
        <w:rPr>
          <w:rFonts w:eastAsia="ＭＳ 明朝"/>
          <w:szCs w:val="20"/>
          <w:lang w:eastAsia="ja-JP"/>
        </w:rPr>
        <w:t xml:space="preserve">, </w:t>
      </w:r>
      <w:r>
        <w:rPr>
          <w:rFonts w:eastAsia="ＭＳ 明朝"/>
          <w:szCs w:val="20"/>
          <w:lang w:eastAsia="ja-JP"/>
        </w:rPr>
        <w:t xml:space="preserve">we perform an experiment measurement of the pathloss in the </w:t>
      </w:r>
      <w:r w:rsidR="00742C00">
        <w:rPr>
          <w:rFonts w:eastAsia="ＭＳ 明朝"/>
          <w:szCs w:val="20"/>
          <w:lang w:eastAsia="ja-JP"/>
        </w:rPr>
        <w:t xml:space="preserve">InH LOS </w:t>
      </w:r>
      <w:r>
        <w:rPr>
          <w:rFonts w:eastAsia="ＭＳ 明朝"/>
          <w:szCs w:val="20"/>
          <w:lang w:eastAsia="ja-JP"/>
        </w:rPr>
        <w:t xml:space="preserve">scenario of </w:t>
      </w:r>
      <w:proofErr w:type="spellStart"/>
      <w:r>
        <w:rPr>
          <w:rFonts w:eastAsia="ＭＳ 明朝"/>
          <w:szCs w:val="20"/>
          <w:lang w:eastAsia="ja-JP"/>
        </w:rPr>
        <w:t>Uu</w:t>
      </w:r>
      <w:proofErr w:type="spellEnd"/>
      <w:r>
        <w:rPr>
          <w:rFonts w:eastAsia="ＭＳ 明朝"/>
          <w:szCs w:val="20"/>
          <w:lang w:eastAsia="ja-JP"/>
        </w:rPr>
        <w:t xml:space="preserve"> communication link, </w:t>
      </w:r>
      <w:r w:rsidRPr="002C07D3">
        <w:rPr>
          <w:rFonts w:eastAsia="ＭＳ 明朝"/>
          <w:szCs w:val="20"/>
          <w:lang w:eastAsia="ja-JP"/>
        </w:rPr>
        <w:t xml:space="preserve">based on the </w:t>
      </w:r>
      <w:r w:rsidRPr="00690ED5">
        <w:rPr>
          <w:rFonts w:eastAsia="ＭＳ 明朝"/>
          <w:szCs w:val="20"/>
          <w:lang w:eastAsia="ja-JP"/>
        </w:rPr>
        <w:t>USRP</w:t>
      </w:r>
      <w:r w:rsidRPr="002C07D3">
        <w:rPr>
          <w:rFonts w:eastAsia="ＭＳ 明朝"/>
          <w:szCs w:val="20"/>
          <w:lang w:eastAsia="ja-JP"/>
        </w:rPr>
        <w:t xml:space="preserve"> hardware prototype</w:t>
      </w:r>
      <w:r w:rsidR="00742C00">
        <w:rPr>
          <w:rFonts w:eastAsia="ＭＳ 明朝"/>
          <w:szCs w:val="20"/>
          <w:lang w:eastAsia="ja-JP"/>
        </w:rPr>
        <w:t>.</w:t>
      </w:r>
      <w:r>
        <w:rPr>
          <w:rFonts w:eastAsia="ＭＳ 明朝"/>
          <w:szCs w:val="20"/>
          <w:lang w:eastAsia="ja-JP"/>
        </w:rPr>
        <w:t xml:space="preserve"> </w:t>
      </w:r>
      <w:r w:rsidR="00742C00">
        <w:rPr>
          <w:rFonts w:eastAsia="ＭＳ 明朝"/>
          <w:szCs w:val="20"/>
          <w:lang w:eastAsia="ja-JP"/>
        </w:rPr>
        <w:t xml:space="preserve">The </w:t>
      </w:r>
      <w:r w:rsidR="00742C00" w:rsidRPr="002C07D3">
        <w:rPr>
          <w:rFonts w:eastAsia="ＭＳ 明朝"/>
          <w:szCs w:val="20"/>
          <w:lang w:eastAsia="ja-JP"/>
        </w:rPr>
        <w:t>hardware</w:t>
      </w:r>
      <w:r w:rsidR="00742C00">
        <w:rPr>
          <w:rFonts w:eastAsia="ＭＳ 明朝"/>
          <w:szCs w:val="20"/>
          <w:lang w:eastAsia="ja-JP"/>
        </w:rPr>
        <w:t xml:space="preserve"> </w:t>
      </w:r>
      <w:r w:rsidR="002360CF">
        <w:rPr>
          <w:rFonts w:eastAsia="ＭＳ 明朝"/>
          <w:szCs w:val="20"/>
          <w:lang w:eastAsia="ja-JP"/>
        </w:rPr>
        <w:t xml:space="preserve">diagram </w:t>
      </w:r>
      <w:r w:rsidR="00742C00">
        <w:rPr>
          <w:rFonts w:eastAsia="ＭＳ 明朝"/>
          <w:szCs w:val="20"/>
          <w:lang w:eastAsia="ja-JP"/>
        </w:rPr>
        <w:t>is</w:t>
      </w:r>
      <w:r w:rsidR="002360CF">
        <w:rPr>
          <w:rFonts w:eastAsia="ＭＳ 明朝"/>
          <w:szCs w:val="20"/>
          <w:lang w:eastAsia="ja-JP"/>
        </w:rPr>
        <w:t xml:space="preserve"> depicted in</w:t>
      </w:r>
      <w:r w:rsidR="002510B8">
        <w:rPr>
          <w:rFonts w:eastAsia="ＭＳ 明朝"/>
          <w:szCs w:val="20"/>
          <w:lang w:eastAsia="ja-JP"/>
        </w:rPr>
        <w:t xml:space="preserve"> </w:t>
      </w:r>
      <w:r w:rsidR="002510B8">
        <w:rPr>
          <w:rFonts w:eastAsia="ＭＳ 明朝"/>
          <w:szCs w:val="20"/>
          <w:lang w:eastAsia="ja-JP"/>
        </w:rPr>
        <w:fldChar w:fldCharType="begin"/>
      </w:r>
      <w:r w:rsidR="002510B8">
        <w:rPr>
          <w:rFonts w:eastAsia="ＭＳ 明朝"/>
          <w:szCs w:val="20"/>
          <w:lang w:eastAsia="ja-JP"/>
        </w:rPr>
        <w:instrText xml:space="preserve"> REF _Ref143262148 \h </w:instrText>
      </w:r>
      <w:r w:rsidR="002510B8">
        <w:rPr>
          <w:rFonts w:eastAsia="ＭＳ 明朝"/>
          <w:szCs w:val="20"/>
          <w:lang w:eastAsia="ja-JP"/>
        </w:rPr>
      </w:r>
      <w:r w:rsidR="002510B8">
        <w:rPr>
          <w:rFonts w:eastAsia="ＭＳ 明朝"/>
          <w:szCs w:val="20"/>
          <w:lang w:eastAsia="ja-JP"/>
        </w:rPr>
        <w:fldChar w:fldCharType="separate"/>
      </w:r>
      <w:r w:rsidR="002D4932">
        <w:rPr>
          <w:lang w:eastAsia="zh-CN"/>
        </w:rPr>
        <w:t xml:space="preserve">Figure </w:t>
      </w:r>
      <w:r w:rsidR="002D4932">
        <w:rPr>
          <w:noProof/>
          <w:lang w:eastAsia="zh-CN"/>
        </w:rPr>
        <w:t>15</w:t>
      </w:r>
      <w:r w:rsidR="002510B8">
        <w:rPr>
          <w:rFonts w:eastAsia="ＭＳ 明朝"/>
          <w:szCs w:val="20"/>
          <w:lang w:eastAsia="ja-JP"/>
        </w:rPr>
        <w:fldChar w:fldCharType="end"/>
      </w:r>
      <w:r w:rsidR="00C32BD6">
        <w:rPr>
          <w:rFonts w:eastAsia="ＭＳ 明朝"/>
          <w:szCs w:val="20"/>
          <w:lang w:eastAsia="ja-JP"/>
        </w:rPr>
        <w:t xml:space="preserve">, </w:t>
      </w:r>
      <w:r w:rsidR="00C32BD6" w:rsidRPr="00C32BD6">
        <w:rPr>
          <w:szCs w:val="20"/>
          <w:lang w:eastAsia="zh-CN"/>
        </w:rPr>
        <w:t xml:space="preserve">where </w:t>
      </w:r>
      <w:r w:rsidR="00C32BD6">
        <w:rPr>
          <w:szCs w:val="20"/>
          <w:lang w:eastAsia="zh-CN"/>
        </w:rPr>
        <w:t>t</w:t>
      </w:r>
      <w:r w:rsidR="00C32BD6" w:rsidRPr="00C32BD6">
        <w:rPr>
          <w:szCs w:val="20"/>
          <w:lang w:eastAsia="zh-CN"/>
        </w:rPr>
        <w:t>he hardware part of the communication test system is mainly composed of USRP</w:t>
      </w:r>
      <w:r w:rsidR="00742C00">
        <w:rPr>
          <w:szCs w:val="20"/>
          <w:lang w:eastAsia="zh-CN"/>
        </w:rPr>
        <w:t>1 and USRP2</w:t>
      </w:r>
      <w:r w:rsidR="00B27656">
        <w:rPr>
          <w:szCs w:val="20"/>
          <w:lang w:eastAsia="zh-CN"/>
        </w:rPr>
        <w:t xml:space="preserve"> in the transmitter and the receiver</w:t>
      </w:r>
      <w:r w:rsidR="00742C00">
        <w:rPr>
          <w:szCs w:val="20"/>
          <w:lang w:eastAsia="zh-CN"/>
        </w:rPr>
        <w:t>, respectively</w:t>
      </w:r>
      <w:r w:rsidR="00C32BD6">
        <w:rPr>
          <w:szCs w:val="20"/>
          <w:lang w:eastAsia="zh-CN"/>
        </w:rPr>
        <w:t>.</w:t>
      </w:r>
      <w:r w:rsidR="00742C00">
        <w:rPr>
          <w:rFonts w:ascii="ＭＳ 明朝" w:eastAsia="ＭＳ 明朝" w:hAnsi="ＭＳ 明朝" w:cs="ＭＳ 明朝" w:hint="eastAsia"/>
          <w:szCs w:val="20"/>
          <w:lang w:eastAsia="ja-JP"/>
        </w:rPr>
        <w:t xml:space="preserve">　</w:t>
      </w:r>
    </w:p>
    <w:p w14:paraId="2C8AD7AB" w14:textId="1E48261D" w:rsidR="002360CF" w:rsidRDefault="00C32BD6" w:rsidP="002360CF">
      <w:pPr>
        <w:overflowPunct w:val="0"/>
        <w:jc w:val="center"/>
        <w:rPr>
          <w:rFonts w:eastAsia="ＭＳ 明朝"/>
          <w:szCs w:val="20"/>
          <w:lang w:eastAsia="ja-JP"/>
        </w:rPr>
      </w:pPr>
      <w:r w:rsidRPr="00C32BD6">
        <w:rPr>
          <w:rFonts w:eastAsia="ＭＳ 明朝"/>
          <w:noProof/>
        </w:rPr>
        <w:lastRenderedPageBreak/>
        <w:drawing>
          <wp:inline distT="0" distB="0" distL="0" distR="0" wp14:anchorId="167D41A6" wp14:editId="13D9ADBD">
            <wp:extent cx="3657600" cy="614170"/>
            <wp:effectExtent l="0" t="0" r="0" b="0"/>
            <wp:docPr id="80013870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68107" cy="615934"/>
                    </a:xfrm>
                    <a:prstGeom prst="rect">
                      <a:avLst/>
                    </a:prstGeom>
                    <a:noFill/>
                    <a:ln>
                      <a:noFill/>
                    </a:ln>
                  </pic:spPr>
                </pic:pic>
              </a:graphicData>
            </a:graphic>
          </wp:inline>
        </w:drawing>
      </w:r>
    </w:p>
    <w:p w14:paraId="65809269" w14:textId="6621FCFE" w:rsidR="002360CF" w:rsidRPr="00191A9D" w:rsidRDefault="002360CF" w:rsidP="002360CF">
      <w:pPr>
        <w:pStyle w:val="a7"/>
        <w:jc w:val="center"/>
        <w:rPr>
          <w:lang w:eastAsia="zh-CN"/>
        </w:rPr>
      </w:pPr>
      <w:bookmarkStart w:id="85" w:name="_Ref143262148"/>
      <w:r>
        <w:rPr>
          <w:lang w:eastAsia="zh-CN"/>
        </w:rPr>
        <w:t xml:space="preserve">Figure </w:t>
      </w:r>
      <w:r>
        <w:fldChar w:fldCharType="begin"/>
      </w:r>
      <w:r>
        <w:rPr>
          <w:lang w:eastAsia="zh-CN"/>
        </w:rPr>
        <w:instrText xml:space="preserve"> SEQ Figure \* ARABIC </w:instrText>
      </w:r>
      <w:r>
        <w:fldChar w:fldCharType="separate"/>
      </w:r>
      <w:r w:rsidR="002D4932">
        <w:rPr>
          <w:noProof/>
          <w:lang w:eastAsia="zh-CN"/>
        </w:rPr>
        <w:t>15</w:t>
      </w:r>
      <w:r>
        <w:fldChar w:fldCharType="end"/>
      </w:r>
      <w:bookmarkEnd w:id="85"/>
      <w:r>
        <w:rPr>
          <w:rFonts w:eastAsia="ＭＳ 明朝" w:hint="eastAsia"/>
          <w:lang w:eastAsia="zh-CN"/>
        </w:rPr>
        <w:t>:</w:t>
      </w:r>
      <w:r>
        <w:rPr>
          <w:rFonts w:eastAsia="ＭＳ 明朝"/>
          <w:lang w:eastAsia="zh-CN"/>
        </w:rPr>
        <w:t xml:space="preserve"> </w:t>
      </w:r>
      <w:r w:rsidR="002C07D3">
        <w:rPr>
          <w:rFonts w:eastAsia="ＭＳ 明朝"/>
          <w:lang w:eastAsia="ja-JP"/>
        </w:rPr>
        <w:t xml:space="preserve">The diagram of </w:t>
      </w:r>
      <w:proofErr w:type="spellStart"/>
      <w:r w:rsidR="002510B8">
        <w:rPr>
          <w:lang w:eastAsia="zh-CN"/>
        </w:rPr>
        <w:t>Uu</w:t>
      </w:r>
      <w:proofErr w:type="spellEnd"/>
      <w:r w:rsidR="002510B8">
        <w:rPr>
          <w:lang w:eastAsia="zh-CN"/>
        </w:rPr>
        <w:t xml:space="preserve"> communication link</w:t>
      </w:r>
      <w:r w:rsidRPr="00191A9D">
        <w:rPr>
          <w:lang w:eastAsia="zh-CN"/>
        </w:rPr>
        <w:t xml:space="preserve"> channel path</w:t>
      </w:r>
      <w:r>
        <w:rPr>
          <w:lang w:eastAsia="zh-CN"/>
        </w:rPr>
        <w:t>-</w:t>
      </w:r>
      <w:r w:rsidRPr="00191A9D">
        <w:rPr>
          <w:lang w:eastAsia="zh-CN"/>
        </w:rPr>
        <w:t>loss test</w:t>
      </w:r>
      <w:r>
        <w:rPr>
          <w:lang w:eastAsia="zh-CN"/>
        </w:rPr>
        <w:t>.</w:t>
      </w:r>
    </w:p>
    <w:p w14:paraId="765226C0" w14:textId="5C80C4BA" w:rsidR="002360CF" w:rsidRPr="008F4D03" w:rsidRDefault="002360CF" w:rsidP="00D27E75">
      <w:pPr>
        <w:overflowPunct w:val="0"/>
        <w:rPr>
          <w:rFonts w:eastAsia="ＭＳ 明朝"/>
          <w:sz w:val="16"/>
          <w:szCs w:val="16"/>
          <w:lang w:eastAsia="ja-JP"/>
        </w:rPr>
      </w:pPr>
      <w:r w:rsidRPr="00690ED5">
        <w:rPr>
          <w:rFonts w:eastAsia="ＭＳ 明朝"/>
          <w:szCs w:val="20"/>
          <w:lang w:eastAsia="ja-JP"/>
        </w:rPr>
        <w:t>For more details, after the transmitted signal</w:t>
      </w:r>
      <w:r w:rsidR="007014E8">
        <w:rPr>
          <w:rFonts w:eastAsia="ＭＳ 明朝"/>
          <w:szCs w:val="20"/>
          <w:lang w:eastAsia="ja-JP"/>
        </w:rPr>
        <w:t xml:space="preserve"> generated by USRP1</w:t>
      </w:r>
      <w:r w:rsidRPr="00690ED5">
        <w:rPr>
          <w:rFonts w:eastAsia="ＭＳ 明朝"/>
          <w:szCs w:val="20"/>
          <w:lang w:eastAsia="ja-JP"/>
        </w:rPr>
        <w:t xml:space="preserve"> is amplified by the </w:t>
      </w:r>
      <w:r>
        <w:rPr>
          <w:rFonts w:eastAsia="ＭＳ 明朝"/>
          <w:szCs w:val="20"/>
          <w:lang w:eastAsia="ja-JP"/>
        </w:rPr>
        <w:t>PA with the value of 40dB</w:t>
      </w:r>
      <w:r w:rsidRPr="00690ED5">
        <w:rPr>
          <w:rFonts w:eastAsia="ＭＳ 明朝"/>
          <w:szCs w:val="20"/>
          <w:lang w:eastAsia="ja-JP"/>
        </w:rPr>
        <w:t>, it is transmitted through the transmit antenna</w:t>
      </w:r>
      <w:r>
        <w:rPr>
          <w:rFonts w:eastAsia="ＭＳ 明朝"/>
          <w:szCs w:val="20"/>
          <w:lang w:eastAsia="ja-JP"/>
        </w:rPr>
        <w:t xml:space="preserve"> with the antenna gain of 18dBi. </w:t>
      </w:r>
      <w:r w:rsidRPr="00690ED5">
        <w:rPr>
          <w:rFonts w:eastAsia="ＭＳ 明朝"/>
          <w:szCs w:val="20"/>
          <w:lang w:eastAsia="ja-JP"/>
        </w:rPr>
        <w:t>The received signal</w:t>
      </w:r>
      <w:r w:rsidR="007014E8">
        <w:rPr>
          <w:rFonts w:eastAsia="ＭＳ 明朝"/>
          <w:szCs w:val="20"/>
          <w:lang w:eastAsia="ja-JP"/>
        </w:rPr>
        <w:t xml:space="preserve"> from the receive antenna with the antenna gain of 12dBi</w:t>
      </w:r>
      <w:r w:rsidRPr="00690ED5">
        <w:rPr>
          <w:rFonts w:eastAsia="ＭＳ 明朝"/>
          <w:szCs w:val="20"/>
          <w:lang w:eastAsia="ja-JP"/>
        </w:rPr>
        <w:t xml:space="preserve"> is processed</w:t>
      </w:r>
      <w:r w:rsidR="007014E8">
        <w:rPr>
          <w:rFonts w:eastAsia="ＭＳ 明朝"/>
          <w:szCs w:val="20"/>
          <w:lang w:eastAsia="ja-JP"/>
        </w:rPr>
        <w:t xml:space="preserve"> in </w:t>
      </w:r>
      <w:r w:rsidR="007014E8" w:rsidRPr="00690ED5">
        <w:rPr>
          <w:rFonts w:eastAsia="ＭＳ 明朝"/>
          <w:szCs w:val="20"/>
          <w:lang w:eastAsia="ja-JP"/>
        </w:rPr>
        <w:t>USRP</w:t>
      </w:r>
      <w:r w:rsidR="007014E8">
        <w:rPr>
          <w:rFonts w:eastAsia="ＭＳ 明朝"/>
          <w:szCs w:val="20"/>
          <w:lang w:eastAsia="ja-JP"/>
        </w:rPr>
        <w:t>2</w:t>
      </w:r>
      <w:r w:rsidRPr="00690ED5">
        <w:rPr>
          <w:rFonts w:eastAsia="ＭＳ 明朝"/>
          <w:szCs w:val="20"/>
          <w:lang w:eastAsia="ja-JP"/>
        </w:rPr>
        <w:t xml:space="preserve"> after the </w:t>
      </w:r>
      <w:r>
        <w:rPr>
          <w:rFonts w:eastAsia="ＭＳ 明朝"/>
          <w:szCs w:val="20"/>
          <w:lang w:eastAsia="ja-JP"/>
        </w:rPr>
        <w:t>LNA</w:t>
      </w:r>
      <w:r w:rsidR="00C32BD6">
        <w:rPr>
          <w:rFonts w:eastAsia="ＭＳ 明朝"/>
          <w:szCs w:val="20"/>
          <w:lang w:eastAsia="ja-JP"/>
        </w:rPr>
        <w:t xml:space="preserve"> with 34dB</w:t>
      </w:r>
      <w:r w:rsidRPr="00690ED5">
        <w:rPr>
          <w:rFonts w:eastAsia="ＭＳ 明朝"/>
          <w:szCs w:val="20"/>
          <w:lang w:eastAsia="ja-JP"/>
        </w:rPr>
        <w:t>. USRP</w:t>
      </w:r>
      <w:r w:rsidR="00B27656">
        <w:rPr>
          <w:rFonts w:eastAsia="ＭＳ 明朝"/>
          <w:szCs w:val="20"/>
          <w:lang w:eastAsia="ja-JP"/>
        </w:rPr>
        <w:t>2</w:t>
      </w:r>
      <w:r w:rsidRPr="00690ED5">
        <w:rPr>
          <w:rFonts w:eastAsia="ＭＳ 明朝"/>
          <w:szCs w:val="20"/>
          <w:lang w:eastAsia="ja-JP"/>
        </w:rPr>
        <w:t xml:space="preserve"> </w:t>
      </w:r>
      <w:r>
        <w:rPr>
          <w:rFonts w:eastAsia="ＭＳ 明朝"/>
          <w:szCs w:val="20"/>
          <w:lang w:eastAsia="ja-JP"/>
        </w:rPr>
        <w:t>conduct</w:t>
      </w:r>
      <w:r w:rsidRPr="00690ED5">
        <w:rPr>
          <w:rFonts w:eastAsia="ＭＳ 明朝"/>
          <w:szCs w:val="20"/>
          <w:lang w:eastAsia="ja-JP"/>
        </w:rPr>
        <w:t xml:space="preserve">s down-conversion, ADC, LS channel estimation and </w:t>
      </w:r>
      <w:r>
        <w:rPr>
          <w:rFonts w:eastAsia="ＭＳ 明朝"/>
          <w:szCs w:val="20"/>
          <w:lang w:eastAsia="ja-JP"/>
        </w:rPr>
        <w:t>so forth</w:t>
      </w:r>
      <w:r w:rsidRPr="00690ED5">
        <w:rPr>
          <w:rFonts w:eastAsia="ＭＳ 明朝"/>
          <w:szCs w:val="20"/>
          <w:lang w:eastAsia="ja-JP"/>
        </w:rPr>
        <w:t xml:space="preserve">, and outputs the channel estimation results. The PC performs off-line signal processing to obtain </w:t>
      </w:r>
      <w:r w:rsidR="00C32BD6">
        <w:rPr>
          <w:rFonts w:eastAsia="ＭＳ 明朝"/>
          <w:szCs w:val="20"/>
          <w:lang w:eastAsia="ja-JP"/>
        </w:rPr>
        <w:t>the RSRP</w:t>
      </w:r>
      <w:r w:rsidRPr="00690ED5">
        <w:rPr>
          <w:rFonts w:eastAsia="ＭＳ 明朝"/>
          <w:szCs w:val="20"/>
          <w:lang w:eastAsia="ja-JP"/>
        </w:rPr>
        <w:t xml:space="preserve">, </w:t>
      </w:r>
      <w:r>
        <w:rPr>
          <w:rFonts w:eastAsia="ＭＳ 明朝"/>
          <w:szCs w:val="20"/>
          <w:lang w:eastAsia="ja-JP"/>
        </w:rPr>
        <w:t>whereby</w:t>
      </w:r>
      <w:r w:rsidRPr="00690ED5">
        <w:rPr>
          <w:rFonts w:eastAsia="ＭＳ 明朝"/>
          <w:szCs w:val="20"/>
          <w:lang w:eastAsia="ja-JP"/>
        </w:rPr>
        <w:t xml:space="preserve"> the path</w:t>
      </w:r>
      <w:r w:rsidR="007014E8">
        <w:rPr>
          <w:rFonts w:eastAsia="ＭＳ 明朝"/>
          <w:szCs w:val="20"/>
          <w:lang w:eastAsia="ja-JP"/>
        </w:rPr>
        <w:t>loss</w:t>
      </w:r>
      <w:r w:rsidRPr="00690ED5">
        <w:rPr>
          <w:rFonts w:eastAsia="ＭＳ 明朝"/>
          <w:szCs w:val="20"/>
          <w:lang w:eastAsia="ja-JP"/>
        </w:rPr>
        <w:t xml:space="preserve"> </w:t>
      </w:r>
      <w:r>
        <w:rPr>
          <w:rFonts w:eastAsia="ＭＳ 明朝"/>
          <w:szCs w:val="20"/>
          <w:lang w:eastAsia="ja-JP"/>
        </w:rPr>
        <w:t xml:space="preserve">information </w:t>
      </w:r>
      <w:r w:rsidRPr="00690ED5">
        <w:rPr>
          <w:rFonts w:eastAsia="ＭＳ 明朝"/>
          <w:szCs w:val="20"/>
          <w:lang w:eastAsia="ja-JP"/>
        </w:rPr>
        <w:t xml:space="preserve">corresponding to the </w:t>
      </w:r>
      <w:r w:rsidR="007014E8">
        <w:rPr>
          <w:rFonts w:eastAsia="ＭＳ 明朝"/>
          <w:szCs w:val="20"/>
          <w:lang w:eastAsia="ja-JP"/>
        </w:rPr>
        <w:t xml:space="preserve">communication link </w:t>
      </w:r>
      <w:r w:rsidRPr="00690ED5">
        <w:rPr>
          <w:rFonts w:eastAsia="ＭＳ 明朝"/>
          <w:szCs w:val="20"/>
          <w:lang w:eastAsia="ja-JP"/>
        </w:rPr>
        <w:t xml:space="preserve">is </w:t>
      </w:r>
      <w:r w:rsidR="00C32BD6">
        <w:rPr>
          <w:rFonts w:eastAsia="ＭＳ 明朝"/>
          <w:szCs w:val="20"/>
          <w:lang w:eastAsia="ja-JP"/>
        </w:rPr>
        <w:t>estimated</w:t>
      </w:r>
      <w:r w:rsidRPr="00690ED5">
        <w:rPr>
          <w:rFonts w:eastAsia="ＭＳ 明朝"/>
          <w:szCs w:val="20"/>
          <w:lang w:eastAsia="ja-JP"/>
        </w:rPr>
        <w:t>.</w:t>
      </w:r>
      <w:r>
        <w:rPr>
          <w:rFonts w:eastAsia="ＭＳ 明朝"/>
          <w:szCs w:val="20"/>
          <w:lang w:eastAsia="ja-JP"/>
        </w:rPr>
        <w:t xml:space="preserve"> </w:t>
      </w:r>
    </w:p>
    <w:p w14:paraId="6B7396AB" w14:textId="3D5FE891" w:rsidR="00A81CAF" w:rsidRPr="00A81CAF" w:rsidRDefault="00A81CAF" w:rsidP="00A81CAF">
      <w:pPr>
        <w:overflowPunct w:val="0"/>
        <w:rPr>
          <w:rFonts w:eastAsia="ＭＳ 明朝"/>
          <w:szCs w:val="20"/>
          <w:lang w:eastAsia="ja-JP"/>
        </w:rPr>
      </w:pPr>
      <w:r w:rsidRPr="00A81CAF">
        <w:rPr>
          <w:rFonts w:eastAsia="ＭＳ 明朝"/>
          <w:szCs w:val="20"/>
          <w:lang w:eastAsia="ja-JP"/>
        </w:rPr>
        <w:t xml:space="preserve">In the pathloss test of the communication </w:t>
      </w:r>
      <w:r w:rsidR="007014E8">
        <w:rPr>
          <w:rFonts w:eastAsia="ＭＳ 明朝"/>
          <w:szCs w:val="20"/>
          <w:lang w:eastAsia="ja-JP"/>
        </w:rPr>
        <w:t>link</w:t>
      </w:r>
      <w:r w:rsidRPr="00A81CAF">
        <w:rPr>
          <w:rFonts w:eastAsia="ＭＳ 明朝"/>
          <w:szCs w:val="20"/>
          <w:lang w:eastAsia="ja-JP"/>
        </w:rPr>
        <w:t xml:space="preserve">, </w:t>
      </w:r>
      <w:r>
        <w:rPr>
          <w:rFonts w:eastAsia="ＭＳ 明朝"/>
          <w:szCs w:val="20"/>
          <w:lang w:eastAsia="ja-JP"/>
        </w:rPr>
        <w:t>we p</w:t>
      </w:r>
      <w:r w:rsidRPr="00A81CAF">
        <w:rPr>
          <w:rFonts w:eastAsia="ＭＳ 明朝"/>
          <w:szCs w:val="20"/>
          <w:lang w:eastAsia="ja-JP"/>
        </w:rPr>
        <w:t xml:space="preserve">erform </w:t>
      </w:r>
      <w:r w:rsidR="007014E8">
        <w:rPr>
          <w:rFonts w:eastAsia="ＭＳ 明朝"/>
          <w:szCs w:val="20"/>
          <w:lang w:eastAsia="ja-JP"/>
        </w:rPr>
        <w:t xml:space="preserve">an </w:t>
      </w:r>
      <w:r w:rsidRPr="00A81CAF">
        <w:rPr>
          <w:rFonts w:eastAsia="ＭＳ 明朝"/>
          <w:szCs w:val="20"/>
          <w:lang w:eastAsia="ja-JP"/>
        </w:rPr>
        <w:t>IFFT operation on the frequency domain signal to convert the signal to the delay domain</w:t>
      </w:r>
      <w:r w:rsidR="00516410">
        <w:rPr>
          <w:rFonts w:eastAsia="ＭＳ 明朝"/>
          <w:szCs w:val="20"/>
          <w:lang w:eastAsia="ja-JP"/>
        </w:rPr>
        <w:t xml:space="preserve"> signal</w:t>
      </w:r>
      <w:r w:rsidRPr="00A81CAF">
        <w:rPr>
          <w:rFonts w:eastAsia="ＭＳ 明朝"/>
          <w:szCs w:val="20"/>
          <w:lang w:eastAsia="ja-JP"/>
        </w:rPr>
        <w:t xml:space="preserve">, and then </w:t>
      </w:r>
      <w:r w:rsidR="00401337">
        <w:rPr>
          <w:rFonts w:eastAsia="ＭＳ 明朝"/>
          <w:szCs w:val="20"/>
          <w:lang w:eastAsia="ja-JP"/>
        </w:rPr>
        <w:t>calculate the</w:t>
      </w:r>
      <w:r w:rsidRPr="00A81CAF">
        <w:rPr>
          <w:rFonts w:eastAsia="ＭＳ 明朝"/>
          <w:szCs w:val="20"/>
          <w:lang w:eastAsia="ja-JP"/>
        </w:rPr>
        <w:t xml:space="preserve"> signal power in the delay domain.</w:t>
      </w:r>
    </w:p>
    <w:p w14:paraId="3F94C162" w14:textId="72005EC4" w:rsidR="00A81CAF" w:rsidRDefault="00401337" w:rsidP="00D27E75">
      <w:pPr>
        <w:overflowPunct w:val="0"/>
        <w:rPr>
          <w:rFonts w:eastAsia="ＭＳ 明朝"/>
          <w:szCs w:val="20"/>
          <w:lang w:eastAsia="ja-JP"/>
        </w:rPr>
      </w:pPr>
      <w:r>
        <w:rPr>
          <w:rFonts w:eastAsia="ＭＳ 明朝"/>
          <w:szCs w:val="20"/>
          <w:lang w:eastAsia="ja-JP"/>
        </w:rPr>
        <w:t xml:space="preserve">In the calibration, </w:t>
      </w:r>
      <w:r w:rsidRPr="00690ED5">
        <w:rPr>
          <w:rFonts w:eastAsia="ＭＳ 明朝"/>
          <w:szCs w:val="20"/>
          <w:lang w:eastAsia="ja-JP"/>
        </w:rPr>
        <w:t xml:space="preserve">we </w:t>
      </w:r>
      <w:r>
        <w:rPr>
          <w:rFonts w:eastAsia="ＭＳ 明朝"/>
          <w:szCs w:val="20"/>
          <w:lang w:eastAsia="ja-JP"/>
        </w:rPr>
        <w:t>consider</w:t>
      </w:r>
      <w:r w:rsidRPr="00690ED5">
        <w:rPr>
          <w:rFonts w:eastAsia="ＭＳ 明朝"/>
          <w:szCs w:val="20"/>
          <w:lang w:eastAsia="ja-JP"/>
        </w:rPr>
        <w:t xml:space="preserve"> the </w:t>
      </w:r>
      <w:r w:rsidR="00DA0F3C" w:rsidRPr="0088195A">
        <w:rPr>
          <w:rFonts w:eastAsia="ＭＳ 明朝"/>
          <w:lang w:val="en-GB" w:eastAsia="ja-JP"/>
        </w:rPr>
        <w:t>empirical</w:t>
      </w:r>
      <w:r w:rsidR="00DA0F3C" w:rsidRPr="00690ED5">
        <w:rPr>
          <w:rFonts w:eastAsia="ＭＳ 明朝"/>
          <w:szCs w:val="20"/>
          <w:lang w:eastAsia="ja-JP"/>
        </w:rPr>
        <w:t xml:space="preserve"> </w:t>
      </w:r>
      <w:r w:rsidRPr="00690ED5">
        <w:rPr>
          <w:rFonts w:eastAsia="ＭＳ 明朝"/>
          <w:szCs w:val="20"/>
          <w:lang w:eastAsia="ja-JP"/>
        </w:rPr>
        <w:t>propagation model</w:t>
      </w:r>
      <w:r>
        <w:rPr>
          <w:rFonts w:eastAsia="ＭＳ 明朝"/>
          <w:szCs w:val="20"/>
          <w:lang w:eastAsia="ja-JP"/>
        </w:rPr>
        <w:t xml:space="preserve"> in the scenario of InH</w:t>
      </w:r>
      <w:r w:rsidRPr="00690ED5">
        <w:rPr>
          <w:rFonts w:eastAsia="ＭＳ 明朝"/>
          <w:szCs w:val="20"/>
          <w:lang w:eastAsia="ja-JP"/>
        </w:rPr>
        <w:t xml:space="preserve"> to generate the pathloss model specified in TR 38.901, as</w:t>
      </w:r>
    </w:p>
    <w:p w14:paraId="2D03787B" w14:textId="5407C45C" w:rsidR="00401337" w:rsidRPr="00401337" w:rsidRDefault="00401337" w:rsidP="00401337">
      <w:pPr>
        <w:spacing w:line="360" w:lineRule="auto"/>
        <w:jc w:val="center"/>
        <w:rPr>
          <w:rFonts w:eastAsia="SimSun"/>
          <w:sz w:val="28"/>
          <w:szCs w:val="28"/>
        </w:rPr>
      </w:pPr>
      <m:oMathPara>
        <m:oMath>
          <m:r>
            <w:rPr>
              <w:rFonts w:ascii="Cambria Math" w:hAnsi="Arial" w:cs="Arial"/>
              <w:szCs w:val="20"/>
            </w:rPr>
            <m:t>P</m:t>
          </m:r>
          <m:sSub>
            <m:sSubPr>
              <m:ctrlPr>
                <w:rPr>
                  <w:rFonts w:ascii="Cambria Math" w:hAnsi="Arial" w:cs="Arial"/>
                  <w:i/>
                  <w:szCs w:val="20"/>
                </w:rPr>
              </m:ctrlPr>
            </m:sSubPr>
            <m:e>
              <m:r>
                <w:rPr>
                  <w:rFonts w:ascii="Cambria Math" w:hAnsi="Arial" w:cs="Arial"/>
                  <w:szCs w:val="20"/>
                </w:rPr>
                <m:t>L</m:t>
              </m:r>
            </m:e>
            <m:sub>
              <m:r>
                <m:rPr>
                  <m:nor/>
                </m:rPr>
                <w:rPr>
                  <w:rFonts w:ascii="Cambria Math" w:hAnsi="Arial" w:cs="Arial"/>
                  <w:szCs w:val="20"/>
                </w:rPr>
                <m:t>InH</m:t>
              </m:r>
              <m:r>
                <m:rPr>
                  <m:sty m:val="p"/>
                </m:rPr>
                <w:rPr>
                  <w:rFonts w:ascii="Cambria Math" w:hAnsi="Arial" w:cs="Arial"/>
                  <w:szCs w:val="20"/>
                </w:rPr>
                <m:t>-</m:t>
              </m:r>
              <m:r>
                <m:rPr>
                  <m:nor/>
                </m:rPr>
                <w:rPr>
                  <w:rFonts w:ascii="Cambria Math" w:hAnsi="Arial" w:cs="Arial"/>
                  <w:szCs w:val="20"/>
                </w:rPr>
                <m:t>LOS</m:t>
              </m:r>
              <m:ctrlPr>
                <w:rPr>
                  <w:rFonts w:ascii="Cambria Math" w:hAnsi="Arial" w:cs="Arial"/>
                  <w:szCs w:val="20"/>
                </w:rPr>
              </m:ctrlPr>
            </m:sub>
          </m:sSub>
          <m:r>
            <w:rPr>
              <w:rFonts w:ascii="Cambria Math" w:hAnsi="Arial" w:cs="Arial"/>
              <w:szCs w:val="20"/>
            </w:rPr>
            <m:t>=32.4+17.3</m:t>
          </m:r>
          <m:func>
            <m:funcPr>
              <m:ctrlPr>
                <w:rPr>
                  <w:rFonts w:ascii="Cambria Math" w:hAnsi="Arial" w:cs="Arial"/>
                  <w:i/>
                  <w:szCs w:val="20"/>
                </w:rPr>
              </m:ctrlPr>
            </m:funcPr>
            <m:fName>
              <m:sSub>
                <m:sSubPr>
                  <m:ctrlPr>
                    <w:rPr>
                      <w:rFonts w:ascii="Cambria Math" w:hAnsi="Arial" w:cs="Arial"/>
                      <w:i/>
                      <w:szCs w:val="20"/>
                    </w:rPr>
                  </m:ctrlPr>
                </m:sSubPr>
                <m:e>
                  <m:r>
                    <m:rPr>
                      <m:sty m:val="p"/>
                    </m:rPr>
                    <w:rPr>
                      <w:rFonts w:ascii="Cambria Math" w:hAnsi="Arial" w:cs="Arial"/>
                      <w:szCs w:val="20"/>
                    </w:rPr>
                    <m:t>log</m:t>
                  </m:r>
                </m:e>
                <m:sub>
                  <m:r>
                    <w:rPr>
                      <w:rFonts w:ascii="Cambria Math" w:hAnsi="Arial" w:cs="Arial"/>
                      <w:szCs w:val="20"/>
                    </w:rPr>
                    <m:t>10</m:t>
                  </m:r>
                </m:sub>
              </m:sSub>
            </m:fName>
            <m:e>
              <m:r>
                <w:rPr>
                  <w:rFonts w:ascii="Cambria Math" w:hAnsi="Arial" w:cs="Arial"/>
                  <w:szCs w:val="20"/>
                </w:rPr>
                <m:t>(</m:t>
              </m:r>
            </m:e>
          </m:func>
          <m:sSub>
            <m:sSubPr>
              <m:ctrlPr>
                <w:rPr>
                  <w:rFonts w:ascii="Cambria Math" w:hAnsi="Arial" w:cs="Arial"/>
                  <w:i/>
                  <w:szCs w:val="20"/>
                </w:rPr>
              </m:ctrlPr>
            </m:sSubPr>
            <m:e>
              <m:r>
                <w:rPr>
                  <w:rFonts w:ascii="Cambria Math" w:hAnsi="Arial" w:cs="Arial"/>
                  <w:szCs w:val="20"/>
                </w:rPr>
                <m:t>d</m:t>
              </m:r>
            </m:e>
            <m:sub>
              <m:r>
                <m:rPr>
                  <m:nor/>
                </m:rPr>
                <w:rPr>
                  <w:rFonts w:ascii="Cambria Math" w:hAnsi="Arial" w:cs="Arial"/>
                  <w:szCs w:val="20"/>
                </w:rPr>
                <m:t>3D</m:t>
              </m:r>
              <m:ctrlPr>
                <w:rPr>
                  <w:rFonts w:ascii="Cambria Math" w:hAnsi="Arial" w:cs="Arial"/>
                  <w:szCs w:val="20"/>
                </w:rPr>
              </m:ctrlPr>
            </m:sub>
          </m:sSub>
          <m:r>
            <w:rPr>
              <w:rFonts w:ascii="Cambria Math" w:hAnsi="Arial" w:cs="Arial"/>
              <w:szCs w:val="20"/>
            </w:rPr>
            <m:t>)+20</m:t>
          </m:r>
          <m:func>
            <m:funcPr>
              <m:ctrlPr>
                <w:rPr>
                  <w:rFonts w:ascii="Cambria Math" w:hAnsi="Arial" w:cs="Arial"/>
                  <w:i/>
                  <w:szCs w:val="20"/>
                </w:rPr>
              </m:ctrlPr>
            </m:funcPr>
            <m:fName>
              <m:sSub>
                <m:sSubPr>
                  <m:ctrlPr>
                    <w:rPr>
                      <w:rFonts w:ascii="Cambria Math" w:hAnsi="Arial" w:cs="Arial"/>
                      <w:i/>
                      <w:szCs w:val="20"/>
                    </w:rPr>
                  </m:ctrlPr>
                </m:sSubPr>
                <m:e>
                  <m:r>
                    <m:rPr>
                      <m:sty m:val="p"/>
                    </m:rPr>
                    <w:rPr>
                      <w:rFonts w:ascii="Cambria Math" w:hAnsi="Arial" w:cs="Arial"/>
                      <w:szCs w:val="20"/>
                    </w:rPr>
                    <m:t>log</m:t>
                  </m:r>
                </m:e>
                <m:sub>
                  <m:r>
                    <w:rPr>
                      <w:rFonts w:ascii="Cambria Math" w:hAnsi="Arial" w:cs="Arial"/>
                      <w:szCs w:val="20"/>
                    </w:rPr>
                    <m:t>10</m:t>
                  </m:r>
                </m:sub>
              </m:sSub>
            </m:fName>
            <m:e>
              <m:r>
                <w:rPr>
                  <w:rFonts w:ascii="Cambria Math" w:hAnsi="Arial" w:cs="Arial"/>
                  <w:szCs w:val="20"/>
                </w:rPr>
                <m:t>(</m:t>
              </m:r>
            </m:e>
          </m:func>
          <m:sSub>
            <m:sSubPr>
              <m:ctrlPr>
                <w:rPr>
                  <w:rFonts w:ascii="Cambria Math" w:hAnsi="Arial" w:cs="Arial"/>
                  <w:i/>
                  <w:szCs w:val="20"/>
                </w:rPr>
              </m:ctrlPr>
            </m:sSubPr>
            <m:e>
              <m:r>
                <w:rPr>
                  <w:rFonts w:ascii="Cambria Math" w:hAnsi="Arial" w:cs="Arial"/>
                  <w:szCs w:val="20"/>
                </w:rPr>
                <m:t>f</m:t>
              </m:r>
            </m:e>
            <m:sub>
              <m:r>
                <w:rPr>
                  <w:rFonts w:ascii="Cambria Math" w:hAnsi="Arial" w:cs="Arial"/>
                  <w:szCs w:val="20"/>
                </w:rPr>
                <m:t>c</m:t>
              </m:r>
            </m:sub>
          </m:sSub>
          <m:r>
            <w:rPr>
              <w:rFonts w:ascii="Cambria Math" w:hAnsi="Arial" w:cs="Arial"/>
              <w:szCs w:val="20"/>
            </w:rPr>
            <m:t>)</m:t>
          </m:r>
        </m:oMath>
      </m:oMathPara>
    </w:p>
    <w:p w14:paraId="11CB192B" w14:textId="32894C3B" w:rsidR="002360CF" w:rsidRDefault="00401337" w:rsidP="00D27E75">
      <w:pPr>
        <w:overflowPunct w:val="0"/>
        <w:rPr>
          <w:rFonts w:eastAsia="ＭＳ 明朝"/>
          <w:szCs w:val="20"/>
          <w:lang w:eastAsia="ja-JP"/>
        </w:rPr>
      </w:pPr>
      <w:r>
        <w:rPr>
          <w:rFonts w:eastAsia="ＭＳ 明朝"/>
          <w:szCs w:val="20"/>
          <w:lang w:eastAsia="ja-JP"/>
        </w:rPr>
        <w:t xml:space="preserve">where </w:t>
      </w:r>
      <m:oMath>
        <m:sSub>
          <m:sSubPr>
            <m:ctrlPr>
              <w:rPr>
                <w:rFonts w:ascii="Cambria Math" w:eastAsia="ＭＳ 明朝" w:hAnsi="Cambria Math"/>
                <w:szCs w:val="20"/>
                <w:lang w:eastAsia="ja-JP"/>
              </w:rPr>
            </m:ctrlPr>
          </m:sSubPr>
          <m:e>
            <m:r>
              <w:rPr>
                <w:rFonts w:ascii="Cambria Math" w:eastAsia="ＭＳ 明朝"/>
                <w:szCs w:val="20"/>
                <w:lang w:eastAsia="ja-JP"/>
              </w:rPr>
              <m:t>d</m:t>
            </m:r>
          </m:e>
          <m:sub>
            <m:r>
              <m:rPr>
                <m:nor/>
              </m:rPr>
              <w:rPr>
                <w:rFonts w:eastAsia="ＭＳ 明朝"/>
                <w:szCs w:val="20"/>
                <w:lang w:eastAsia="ja-JP"/>
              </w:rPr>
              <m:t>3D</m:t>
            </m:r>
          </m:sub>
        </m:sSub>
      </m:oMath>
      <w:r>
        <w:rPr>
          <w:rFonts w:eastAsia="ＭＳ 明朝"/>
          <w:szCs w:val="20"/>
          <w:lang w:eastAsia="ja-JP"/>
        </w:rPr>
        <w:t xml:space="preserve"> </w:t>
      </w:r>
      <w:r w:rsidRPr="00401337">
        <w:rPr>
          <w:rFonts w:eastAsia="ＭＳ 明朝"/>
          <w:szCs w:val="20"/>
          <w:lang w:eastAsia="ja-JP"/>
        </w:rPr>
        <w:t>is the distance from the transmit antenna to the receiv</w:t>
      </w:r>
      <w:r>
        <w:rPr>
          <w:rFonts w:eastAsia="ＭＳ 明朝"/>
          <w:szCs w:val="20"/>
          <w:lang w:eastAsia="ja-JP"/>
        </w:rPr>
        <w:t>e</w:t>
      </w:r>
      <w:r w:rsidRPr="00401337">
        <w:rPr>
          <w:rFonts w:eastAsia="ＭＳ 明朝"/>
          <w:szCs w:val="20"/>
          <w:lang w:eastAsia="ja-JP"/>
        </w:rPr>
        <w:t xml:space="preserve"> antenna</w:t>
      </w:r>
      <w:r>
        <w:rPr>
          <w:rFonts w:eastAsia="ＭＳ 明朝"/>
          <w:szCs w:val="20"/>
          <w:lang w:eastAsia="ja-JP"/>
        </w:rPr>
        <w:t>.</w:t>
      </w:r>
    </w:p>
    <w:p w14:paraId="3BD57D92" w14:textId="16210579" w:rsidR="00AC074E" w:rsidRPr="007C4528" w:rsidRDefault="00AC074E" w:rsidP="00AC074E">
      <w:pPr>
        <w:overflowPunct w:val="0"/>
        <w:rPr>
          <w:rFonts w:eastAsia="ＭＳ 明朝"/>
          <w:lang w:val="en-GB" w:eastAsia="ja-JP"/>
        </w:rPr>
      </w:pPr>
      <w:r>
        <w:rPr>
          <w:rFonts w:eastAsia="ＭＳ 明朝"/>
          <w:szCs w:val="20"/>
          <w:lang w:eastAsia="ja-JP"/>
        </w:rPr>
        <w:fldChar w:fldCharType="begin"/>
      </w:r>
      <w:r>
        <w:rPr>
          <w:rFonts w:eastAsia="ＭＳ 明朝"/>
          <w:szCs w:val="20"/>
          <w:lang w:eastAsia="ja-JP"/>
        </w:rPr>
        <w:instrText xml:space="preserve"> REF _Ref143340486 \h </w:instrText>
      </w:r>
      <w:r>
        <w:rPr>
          <w:rFonts w:eastAsia="ＭＳ 明朝"/>
          <w:szCs w:val="20"/>
          <w:lang w:eastAsia="ja-JP"/>
        </w:rPr>
      </w:r>
      <w:r>
        <w:rPr>
          <w:rFonts w:eastAsia="ＭＳ 明朝"/>
          <w:szCs w:val="20"/>
          <w:lang w:eastAsia="ja-JP"/>
        </w:rPr>
        <w:fldChar w:fldCharType="separate"/>
      </w:r>
      <w:r w:rsidR="002D4932">
        <w:t xml:space="preserve">Figure </w:t>
      </w:r>
      <w:r w:rsidR="002D4932">
        <w:rPr>
          <w:noProof/>
        </w:rPr>
        <w:t>16</w:t>
      </w:r>
      <w:r>
        <w:rPr>
          <w:rFonts w:eastAsia="ＭＳ 明朝"/>
          <w:szCs w:val="20"/>
          <w:lang w:eastAsia="ja-JP"/>
        </w:rPr>
        <w:fldChar w:fldCharType="end"/>
      </w:r>
      <w:r>
        <w:rPr>
          <w:rFonts w:eastAsia="ＭＳ 明朝"/>
          <w:szCs w:val="20"/>
          <w:lang w:eastAsia="ja-JP"/>
        </w:rPr>
        <w:t xml:space="preserve"> </w:t>
      </w:r>
      <w:r w:rsidRPr="0088195A">
        <w:rPr>
          <w:rFonts w:eastAsia="ＭＳ 明朝"/>
          <w:lang w:val="en-GB" w:eastAsia="ja-JP"/>
        </w:rPr>
        <w:t>depicts the pathloss in dB as a function of distance</w:t>
      </w:r>
      <w:r w:rsidRPr="00401337">
        <w:rPr>
          <w:rFonts w:eastAsia="ＭＳ 明朝"/>
          <w:szCs w:val="20"/>
          <w:lang w:eastAsia="ja-JP"/>
        </w:rPr>
        <w:t xml:space="preserve"> from the transmit antenna to the receiv</w:t>
      </w:r>
      <w:r>
        <w:rPr>
          <w:rFonts w:eastAsia="ＭＳ 明朝"/>
          <w:szCs w:val="20"/>
          <w:lang w:eastAsia="ja-JP"/>
        </w:rPr>
        <w:t>e</w:t>
      </w:r>
      <w:r w:rsidRPr="00401337">
        <w:rPr>
          <w:rFonts w:eastAsia="ＭＳ 明朝"/>
          <w:szCs w:val="20"/>
          <w:lang w:eastAsia="ja-JP"/>
        </w:rPr>
        <w:t xml:space="preserve"> antenna</w:t>
      </w:r>
      <w:r w:rsidRPr="0088195A">
        <w:rPr>
          <w:rFonts w:eastAsia="ＭＳ 明朝"/>
          <w:lang w:val="en-GB" w:eastAsia="ja-JP"/>
        </w:rPr>
        <w:t xml:space="preserve"> in the scenario of InH LOS, where each point </w:t>
      </w:r>
      <w:r w:rsidR="00DA0F3C">
        <w:rPr>
          <w:rFonts w:eastAsia="ＭＳ 明朝"/>
          <w:lang w:val="en-GB" w:eastAsia="ja-JP"/>
        </w:rPr>
        <w:t xml:space="preserve">is </w:t>
      </w:r>
      <w:r w:rsidR="007014E8">
        <w:rPr>
          <w:rFonts w:eastAsia="ＭＳ 明朝"/>
          <w:lang w:val="en-GB" w:eastAsia="ja-JP"/>
        </w:rPr>
        <w:t>plotted</w:t>
      </w:r>
      <w:r w:rsidR="007014E8" w:rsidRPr="0088195A">
        <w:rPr>
          <w:rFonts w:eastAsia="ＭＳ 明朝"/>
          <w:lang w:val="en-GB" w:eastAsia="ja-JP"/>
        </w:rPr>
        <w:t xml:space="preserve"> </w:t>
      </w:r>
      <w:r w:rsidR="007014E8">
        <w:rPr>
          <w:rFonts w:eastAsia="ＭＳ 明朝"/>
          <w:lang w:val="en-GB" w:eastAsia="ja-JP"/>
        </w:rPr>
        <w:t xml:space="preserve">based on the </w:t>
      </w:r>
      <w:r w:rsidRPr="0088195A">
        <w:rPr>
          <w:rFonts w:eastAsia="ＭＳ 明朝"/>
          <w:lang w:val="en-GB" w:eastAsia="ja-JP"/>
        </w:rPr>
        <w:t>measure</w:t>
      </w:r>
      <w:r w:rsidR="007014E8">
        <w:rPr>
          <w:rFonts w:eastAsia="ＭＳ 明朝"/>
          <w:lang w:val="en-GB" w:eastAsia="ja-JP"/>
        </w:rPr>
        <w:t>ment</w:t>
      </w:r>
      <w:r w:rsidR="00DA0F3C">
        <w:rPr>
          <w:rFonts w:eastAsia="ＭＳ 明朝"/>
          <w:lang w:val="en-GB" w:eastAsia="ja-JP"/>
        </w:rPr>
        <w:t xml:space="preserve"> in the different range</w:t>
      </w:r>
      <w:r w:rsidRPr="0088195A">
        <w:rPr>
          <w:rFonts w:eastAsia="ＭＳ 明朝"/>
          <w:lang w:val="en-GB" w:eastAsia="ja-JP"/>
        </w:rPr>
        <w:t>.</w:t>
      </w:r>
    </w:p>
    <w:p w14:paraId="2133ED0E" w14:textId="00AA6C9A" w:rsidR="00AC074E" w:rsidRPr="00DA0F3C" w:rsidRDefault="00DA0F3C" w:rsidP="00D27E75">
      <w:pPr>
        <w:overflowPunct w:val="0"/>
        <w:rPr>
          <w:rFonts w:eastAsia="ＭＳ 明朝"/>
          <w:lang w:val="en-GB" w:eastAsia="ja-JP"/>
        </w:rPr>
      </w:pPr>
      <w:r w:rsidRPr="00DA0F3C">
        <w:rPr>
          <w:rFonts w:eastAsia="ＭＳ 明朝" w:hint="eastAsia"/>
          <w:lang w:val="en-GB" w:eastAsia="ja-JP"/>
        </w:rPr>
        <w:t>I</w:t>
      </w:r>
      <w:r w:rsidRPr="00DA0F3C">
        <w:rPr>
          <w:rFonts w:eastAsia="ＭＳ 明朝"/>
          <w:lang w:val="en-GB" w:eastAsia="ja-JP"/>
        </w:rPr>
        <w:t xml:space="preserve">t can be observed that </w:t>
      </w:r>
      <w:r>
        <w:rPr>
          <w:rFonts w:eastAsia="ＭＳ 明朝"/>
          <w:lang w:val="en-GB" w:eastAsia="ja-JP"/>
        </w:rPr>
        <w:t>t</w:t>
      </w:r>
      <w:r w:rsidRPr="00DA0F3C">
        <w:rPr>
          <w:rFonts w:eastAsia="ＭＳ 明朝"/>
          <w:lang w:val="en-GB" w:eastAsia="ja-JP"/>
        </w:rPr>
        <w:t xml:space="preserve">here is a certain </w:t>
      </w:r>
      <w:r>
        <w:rPr>
          <w:rFonts w:eastAsia="ＭＳ 明朝"/>
          <w:lang w:val="en-GB" w:eastAsia="ja-JP"/>
        </w:rPr>
        <w:t xml:space="preserve">deviation </w:t>
      </w:r>
      <w:r w:rsidR="00966644">
        <w:rPr>
          <w:rFonts w:eastAsia="ＭＳ 明朝"/>
          <w:lang w:val="en-GB" w:eastAsia="ja-JP"/>
        </w:rPr>
        <w:t>of</w:t>
      </w:r>
      <w:r w:rsidRPr="00DA0F3C">
        <w:rPr>
          <w:rFonts w:eastAsia="ＭＳ 明朝"/>
          <w:lang w:val="en-GB" w:eastAsia="ja-JP"/>
        </w:rPr>
        <w:t xml:space="preserve"> 4dB between the test result</w:t>
      </w:r>
      <w:r w:rsidR="00966644">
        <w:rPr>
          <w:rFonts w:eastAsia="ＭＳ 明朝"/>
          <w:lang w:val="en-GB" w:eastAsia="ja-JP"/>
        </w:rPr>
        <w:t>s</w:t>
      </w:r>
      <w:r w:rsidRPr="00DA0F3C">
        <w:rPr>
          <w:rFonts w:eastAsia="ＭＳ 明朝"/>
          <w:lang w:val="en-GB" w:eastAsia="ja-JP"/>
        </w:rPr>
        <w:t xml:space="preserve"> and the </w:t>
      </w:r>
      <w:r w:rsidRPr="0088195A">
        <w:rPr>
          <w:rFonts w:eastAsia="ＭＳ 明朝"/>
          <w:lang w:val="en-GB" w:eastAsia="ja-JP"/>
        </w:rPr>
        <w:t>empirical</w:t>
      </w:r>
      <w:r w:rsidRPr="00DA0F3C">
        <w:rPr>
          <w:rFonts w:eastAsia="ＭＳ 明朝"/>
          <w:lang w:val="en-GB" w:eastAsia="ja-JP"/>
        </w:rPr>
        <w:t xml:space="preserve"> formula result</w:t>
      </w:r>
      <w:r>
        <w:rPr>
          <w:rFonts w:eastAsia="ＭＳ 明朝"/>
          <w:lang w:val="en-GB" w:eastAsia="ja-JP"/>
        </w:rPr>
        <w:t xml:space="preserve">s, </w:t>
      </w:r>
      <w:r w:rsidR="00966644">
        <w:rPr>
          <w:rFonts w:eastAsia="ＭＳ 明朝"/>
          <w:lang w:val="en-GB" w:eastAsia="ja-JP"/>
        </w:rPr>
        <w:t>and</w:t>
      </w:r>
      <w:r>
        <w:rPr>
          <w:rFonts w:eastAsia="ＭＳ 明朝"/>
          <w:lang w:val="en-GB" w:eastAsia="ja-JP"/>
        </w:rPr>
        <w:t xml:space="preserve"> </w:t>
      </w:r>
      <w:r w:rsidR="00966644">
        <w:rPr>
          <w:rFonts w:eastAsia="ＭＳ 明朝"/>
          <w:lang w:val="en-GB" w:eastAsia="ja-JP"/>
        </w:rPr>
        <w:t>we believe that the results</w:t>
      </w:r>
      <w:r>
        <w:rPr>
          <w:rFonts w:eastAsia="ＭＳ 明朝"/>
          <w:lang w:val="en-GB" w:eastAsia="ja-JP"/>
        </w:rPr>
        <w:t xml:space="preserve"> </w:t>
      </w:r>
      <w:r w:rsidRPr="00DA0F3C">
        <w:rPr>
          <w:rFonts w:eastAsia="ＭＳ 明朝"/>
          <w:lang w:val="en-GB" w:eastAsia="ja-JP"/>
        </w:rPr>
        <w:t xml:space="preserve">are </w:t>
      </w:r>
      <w:r w:rsidR="00966644">
        <w:rPr>
          <w:rFonts w:eastAsia="ＭＳ 明朝"/>
          <w:lang w:val="en-GB" w:eastAsia="ja-JP"/>
        </w:rPr>
        <w:t>well</w:t>
      </w:r>
      <w:r>
        <w:rPr>
          <w:rFonts w:eastAsia="ＭＳ 明朝"/>
          <w:lang w:val="en-GB" w:eastAsia="ja-JP"/>
        </w:rPr>
        <w:t xml:space="preserve"> align</w:t>
      </w:r>
      <w:r w:rsidR="00966644">
        <w:rPr>
          <w:rFonts w:eastAsia="ＭＳ 明朝"/>
          <w:lang w:val="en-GB" w:eastAsia="ja-JP"/>
        </w:rPr>
        <w:t>ed</w:t>
      </w:r>
      <w:r>
        <w:rPr>
          <w:rFonts w:eastAsia="ＭＳ 明朝"/>
          <w:lang w:val="en-GB" w:eastAsia="ja-JP"/>
        </w:rPr>
        <w:t>.</w:t>
      </w:r>
    </w:p>
    <w:p w14:paraId="683E7293" w14:textId="5A3DBB08" w:rsidR="00401337" w:rsidRDefault="00401337" w:rsidP="00401337">
      <w:pPr>
        <w:overflowPunct w:val="0"/>
        <w:jc w:val="center"/>
        <w:rPr>
          <w:rFonts w:eastAsia="ＭＳ 明朝"/>
          <w:szCs w:val="20"/>
          <w:lang w:eastAsia="ja-JP"/>
        </w:rPr>
      </w:pPr>
      <w:r w:rsidRPr="00585609">
        <w:rPr>
          <w:rFonts w:eastAsia="SimSun" w:hint="eastAsia"/>
          <w:noProof/>
          <w:sz w:val="24"/>
        </w:rPr>
        <w:drawing>
          <wp:inline distT="0" distB="0" distL="0" distR="0" wp14:anchorId="0D3D03FE" wp14:editId="23505A70">
            <wp:extent cx="3470128" cy="2697271"/>
            <wp:effectExtent l="0" t="0" r="0"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79465" cy="2704528"/>
                    </a:xfrm>
                    <a:prstGeom prst="rect">
                      <a:avLst/>
                    </a:prstGeom>
                    <a:noFill/>
                    <a:ln>
                      <a:noFill/>
                    </a:ln>
                  </pic:spPr>
                </pic:pic>
              </a:graphicData>
            </a:graphic>
          </wp:inline>
        </w:drawing>
      </w:r>
    </w:p>
    <w:p w14:paraId="6D73E7F0" w14:textId="32DE99D8" w:rsidR="00401337" w:rsidRPr="00401337" w:rsidRDefault="00401337" w:rsidP="00DA0F3C">
      <w:pPr>
        <w:pStyle w:val="a7"/>
        <w:jc w:val="center"/>
        <w:rPr>
          <w:rFonts w:eastAsia="ＭＳ 明朝"/>
          <w:lang w:eastAsia="ja-JP"/>
        </w:rPr>
      </w:pPr>
      <w:bookmarkStart w:id="86" w:name="_Ref143340486"/>
      <w:r>
        <w:t xml:space="preserve">Figure </w:t>
      </w:r>
      <w:r>
        <w:fldChar w:fldCharType="begin"/>
      </w:r>
      <w:r>
        <w:instrText xml:space="preserve"> SEQ Figure \* ARABIC </w:instrText>
      </w:r>
      <w:r>
        <w:fldChar w:fldCharType="separate"/>
      </w:r>
      <w:r w:rsidR="002D4932">
        <w:rPr>
          <w:noProof/>
        </w:rPr>
        <w:t>16</w:t>
      </w:r>
      <w:r>
        <w:fldChar w:fldCharType="end"/>
      </w:r>
      <w:bookmarkEnd w:id="86"/>
      <w:r>
        <w:t>:</w:t>
      </w:r>
      <w:r>
        <w:rPr>
          <w:rFonts w:eastAsia="ＭＳ 明朝"/>
          <w:lang w:eastAsia="ja-JP"/>
        </w:rPr>
        <w:t xml:space="preserve"> Experiment</w:t>
      </w:r>
      <w:r w:rsidR="00FB0A92">
        <w:rPr>
          <w:rFonts w:eastAsia="ＭＳ 明朝"/>
          <w:lang w:eastAsia="ja-JP"/>
        </w:rPr>
        <w:t xml:space="preserve"> pathloss</w:t>
      </w:r>
      <w:r>
        <w:rPr>
          <w:rFonts w:eastAsia="ＭＳ 明朝"/>
          <w:lang w:eastAsia="ja-JP"/>
        </w:rPr>
        <w:t xml:space="preserve"> results of communication link in the scenario of InH LOS.</w:t>
      </w:r>
    </w:p>
    <w:p w14:paraId="25D3C94E" w14:textId="77777777" w:rsidR="00D27E75" w:rsidRDefault="00D27E75" w:rsidP="00D27E75">
      <w:pPr>
        <w:overflowPunct w:val="0"/>
        <w:rPr>
          <w:rFonts w:eastAsia="ＭＳ 明朝"/>
          <w:szCs w:val="20"/>
          <w:lang w:eastAsia="ja-JP"/>
        </w:rPr>
      </w:pPr>
    </w:p>
    <w:p w14:paraId="61D10C9D" w14:textId="2EBF0B51" w:rsidR="00DA0F3C" w:rsidRPr="00E81BBE" w:rsidRDefault="00DA0F3C" w:rsidP="007E38E6">
      <w:pPr>
        <w:pStyle w:val="observation"/>
      </w:pPr>
      <w:bookmarkStart w:id="87" w:name="_Ref144463388"/>
      <w:r w:rsidRPr="0088195A">
        <w:rPr>
          <w:lang w:val="en-GB"/>
        </w:rPr>
        <w:t>In the scenario of InH LOS</w:t>
      </w:r>
      <w:r>
        <w:rPr>
          <w:lang w:val="en-GB"/>
        </w:rPr>
        <w:t xml:space="preserve">, </w:t>
      </w:r>
      <w:r w:rsidRPr="00690ED5">
        <w:t xml:space="preserve">the </w:t>
      </w:r>
      <w:r>
        <w:t xml:space="preserve">pathloss </w:t>
      </w:r>
      <w:r w:rsidR="00966644">
        <w:t xml:space="preserve">measured </w:t>
      </w:r>
      <w:r w:rsidR="004553A2">
        <w:t>in the communication link</w:t>
      </w:r>
      <w:r>
        <w:t xml:space="preserve"> are</w:t>
      </w:r>
      <w:r w:rsidR="00966644">
        <w:t xml:space="preserve"> well</w:t>
      </w:r>
      <w:r>
        <w:t xml:space="preserve"> aligned with the</w:t>
      </w:r>
      <w:r w:rsidR="00966644">
        <w:t xml:space="preserve"> pathloss generated by the</w:t>
      </w:r>
      <w:r>
        <w:t xml:space="preserve"> </w:t>
      </w:r>
      <w:r w:rsidRPr="0088195A">
        <w:rPr>
          <w:lang w:val="en-GB"/>
        </w:rPr>
        <w:t>empirical</w:t>
      </w:r>
      <w:r>
        <w:rPr>
          <w:lang w:val="en-GB"/>
        </w:rPr>
        <w:t xml:space="preserve"> formula</w:t>
      </w:r>
      <w:r w:rsidR="004553A2">
        <w:rPr>
          <w:lang w:val="en-GB"/>
        </w:rPr>
        <w:t>.</w:t>
      </w:r>
      <w:bookmarkEnd w:id="87"/>
    </w:p>
    <w:p w14:paraId="5CC2747B" w14:textId="66110DF9" w:rsidR="00E81BBE" w:rsidRPr="00DA0F3C" w:rsidRDefault="00E81BBE" w:rsidP="007E38E6">
      <w:pPr>
        <w:pStyle w:val="observation"/>
      </w:pPr>
      <w:bookmarkStart w:id="88" w:name="_Ref144463391"/>
      <w:r w:rsidRPr="00690ED5">
        <w:t>USRP</w:t>
      </w:r>
      <w:r w:rsidRPr="002C07D3">
        <w:t xml:space="preserve"> hardware prototype</w:t>
      </w:r>
      <w:r>
        <w:t xml:space="preserve"> is reliable for the investigation of the pathloss test.</w:t>
      </w:r>
      <w:bookmarkEnd w:id="88"/>
    </w:p>
    <w:p w14:paraId="74E00C54" w14:textId="77777777" w:rsidR="00DA0F3C" w:rsidRDefault="00DA0F3C" w:rsidP="00D27E75">
      <w:pPr>
        <w:overflowPunct w:val="0"/>
        <w:rPr>
          <w:rFonts w:eastAsia="ＭＳ 明朝"/>
          <w:szCs w:val="20"/>
          <w:lang w:eastAsia="ja-JP"/>
        </w:rPr>
      </w:pPr>
    </w:p>
    <w:p w14:paraId="182B3C71" w14:textId="75DA5A41" w:rsidR="00D27E75" w:rsidRPr="00D27E75" w:rsidRDefault="00D27E75" w:rsidP="00D27E75">
      <w:pPr>
        <w:pStyle w:val="title2"/>
        <w:rPr>
          <w:rFonts w:ascii="Times New Roman" w:eastAsia="ＭＳ 明朝" w:hAnsi="Times New Roman" w:cs="Times New Roman"/>
          <w:szCs w:val="20"/>
          <w:lang w:eastAsia="ja-JP"/>
        </w:rPr>
      </w:pPr>
      <w:r>
        <w:rPr>
          <w:rFonts w:ascii="Times New Roman" w:eastAsia="ＭＳ 明朝" w:hAnsi="Times New Roman" w:cs="Times New Roman"/>
          <w:szCs w:val="20"/>
          <w:lang w:eastAsia="ja-JP"/>
        </w:rPr>
        <w:t>Pathloss Investigation in</w:t>
      </w:r>
      <w:r w:rsidR="008F441C">
        <w:rPr>
          <w:rFonts w:ascii="Times New Roman" w:eastAsia="ＭＳ 明朝" w:hAnsi="Times New Roman" w:cs="Times New Roman"/>
          <w:szCs w:val="20"/>
          <w:lang w:eastAsia="ja-JP"/>
        </w:rPr>
        <w:t xml:space="preserve"> both</w:t>
      </w:r>
      <w:r>
        <w:rPr>
          <w:rFonts w:ascii="Times New Roman" w:eastAsia="ＭＳ 明朝" w:hAnsi="Times New Roman" w:cs="Times New Roman"/>
          <w:szCs w:val="20"/>
          <w:lang w:eastAsia="ja-JP"/>
        </w:rPr>
        <w:t xml:space="preserve"> InH </w:t>
      </w:r>
      <w:r w:rsidR="008F441C">
        <w:rPr>
          <w:rFonts w:ascii="Times New Roman" w:eastAsia="ＭＳ 明朝" w:hAnsi="Times New Roman" w:cs="Times New Roman"/>
          <w:szCs w:val="20"/>
          <w:lang w:eastAsia="ja-JP"/>
        </w:rPr>
        <w:t xml:space="preserve">and </w:t>
      </w:r>
      <w:proofErr w:type="spellStart"/>
      <w:r w:rsidR="008F441C">
        <w:rPr>
          <w:rFonts w:ascii="Times New Roman" w:eastAsia="ＭＳ 明朝" w:hAnsi="Times New Roman" w:cs="Times New Roman"/>
          <w:szCs w:val="20"/>
          <w:lang w:eastAsia="ja-JP"/>
        </w:rPr>
        <w:t>UMi</w:t>
      </w:r>
      <w:proofErr w:type="spellEnd"/>
      <w:r w:rsidR="008F441C">
        <w:rPr>
          <w:rFonts w:ascii="Times New Roman" w:eastAsia="ＭＳ 明朝" w:hAnsi="Times New Roman" w:cs="Times New Roman"/>
          <w:szCs w:val="20"/>
          <w:lang w:eastAsia="ja-JP"/>
        </w:rPr>
        <w:t xml:space="preserve"> </w:t>
      </w:r>
      <w:r>
        <w:rPr>
          <w:rFonts w:ascii="Times New Roman" w:eastAsia="ＭＳ 明朝" w:hAnsi="Times New Roman" w:cs="Times New Roman"/>
          <w:szCs w:val="20"/>
          <w:lang w:eastAsia="ja-JP"/>
        </w:rPr>
        <w:t>LOS Scenario</w:t>
      </w:r>
      <w:r w:rsidR="008F441C">
        <w:rPr>
          <w:rFonts w:ascii="Times New Roman" w:eastAsia="ＭＳ 明朝" w:hAnsi="Times New Roman" w:cs="Times New Roman"/>
          <w:szCs w:val="20"/>
          <w:lang w:eastAsia="ja-JP"/>
        </w:rPr>
        <w:t>s</w:t>
      </w:r>
    </w:p>
    <w:p w14:paraId="38F9FFAE" w14:textId="498F2DAE" w:rsidR="006914A2" w:rsidRPr="00D27E75" w:rsidRDefault="00FA5EC0" w:rsidP="006914A2">
      <w:pPr>
        <w:overflowPunct w:val="0"/>
        <w:rPr>
          <w:rFonts w:eastAsia="ＭＳ 明朝"/>
          <w:szCs w:val="20"/>
          <w:lang w:eastAsia="ja-JP"/>
        </w:rPr>
      </w:pPr>
      <w:r w:rsidRPr="00D27E75">
        <w:rPr>
          <w:rFonts w:eastAsia="ＭＳ 明朝"/>
          <w:szCs w:val="20"/>
          <w:lang w:eastAsia="ja-JP"/>
        </w:rPr>
        <w:t>Due to the assumptions of mono-static sensing mode, the same pathloss</w:t>
      </w:r>
      <w:r w:rsidR="00935A2C" w:rsidRPr="00D27E75">
        <w:rPr>
          <w:rFonts w:eastAsia="ＭＳ 明朝"/>
          <w:szCs w:val="20"/>
          <w:lang w:eastAsia="ja-JP"/>
        </w:rPr>
        <w:t xml:space="preserve"> formula</w:t>
      </w:r>
      <w:r w:rsidRPr="00D27E75">
        <w:rPr>
          <w:rFonts w:eastAsia="ＭＳ 明朝"/>
          <w:szCs w:val="20"/>
          <w:lang w:eastAsia="ja-JP"/>
        </w:rPr>
        <w:t xml:space="preserve">, </w:t>
      </w:r>
      <m:oMath>
        <m:r>
          <w:rPr>
            <w:rFonts w:ascii="Cambria Math" w:eastAsia="ＭＳ 明朝" w:hAnsi="Cambria Math"/>
            <w:szCs w:val="20"/>
            <w:lang w:eastAsia="ja-JP"/>
          </w:rPr>
          <m:t>PL</m:t>
        </m:r>
        <m:d>
          <m:dPr>
            <m:ctrlPr>
              <w:rPr>
                <w:rFonts w:ascii="Cambria Math" w:eastAsia="ＭＳ 明朝" w:hAnsi="Cambria Math"/>
                <w:szCs w:val="20"/>
                <w:lang w:eastAsia="ja-JP"/>
              </w:rPr>
            </m:ctrlPr>
          </m:dPr>
          <m:e>
            <m:r>
              <w:rPr>
                <w:rFonts w:ascii="Cambria Math" w:eastAsia="ＭＳ 明朝" w:hAnsi="Cambria Math"/>
                <w:szCs w:val="20"/>
                <w:lang w:eastAsia="ja-JP"/>
              </w:rPr>
              <m:t>d</m:t>
            </m:r>
          </m:e>
        </m:d>
      </m:oMath>
      <w:r w:rsidR="00935A2C" w:rsidRPr="00D27E75">
        <w:rPr>
          <w:rFonts w:eastAsia="ＭＳ 明朝" w:hint="eastAsia"/>
          <w:szCs w:val="20"/>
          <w:lang w:eastAsia="ja-JP"/>
        </w:rPr>
        <w:t>,</w:t>
      </w:r>
      <w:r w:rsidR="00935A2C" w:rsidRPr="00D27E75">
        <w:rPr>
          <w:rFonts w:eastAsia="ＭＳ 明朝"/>
          <w:szCs w:val="20"/>
          <w:lang w:eastAsia="ja-JP"/>
        </w:rPr>
        <w:t xml:space="preserve"> is</w:t>
      </w:r>
      <w:r w:rsidRPr="00D27E75">
        <w:rPr>
          <w:rFonts w:eastAsia="ＭＳ 明朝"/>
          <w:szCs w:val="20"/>
          <w:lang w:eastAsia="ja-JP"/>
        </w:rPr>
        <w:t xml:space="preserve"> utilized twice except for the parameter</w:t>
      </w:r>
      <w:r w:rsidR="00935A2C" w:rsidRPr="00D27E75">
        <w:rPr>
          <w:rFonts w:eastAsia="ＭＳ 明朝"/>
          <w:szCs w:val="20"/>
          <w:lang w:eastAsia="ja-JP"/>
        </w:rPr>
        <w:t>s</w:t>
      </w:r>
      <w:r w:rsidRPr="00D27E75">
        <w:rPr>
          <w:rFonts w:eastAsia="ＭＳ 明朝"/>
          <w:szCs w:val="20"/>
          <w:lang w:eastAsia="ja-JP"/>
        </w:rPr>
        <w:t xml:space="preserve"> of the distance</w:t>
      </w:r>
      <w:r w:rsidR="00935A2C" w:rsidRPr="00D27E75">
        <w:rPr>
          <w:rFonts w:eastAsia="ＭＳ 明朝"/>
          <w:szCs w:val="20"/>
          <w:lang w:eastAsia="ja-JP"/>
        </w:rPr>
        <w:t>,</w:t>
      </w:r>
      <w:r w:rsidRPr="00D27E75">
        <w:rPr>
          <w:rFonts w:eastAsia="ＭＳ 明朝"/>
          <w:szCs w:val="20"/>
          <w:lang w:eastAsia="ja-JP"/>
        </w:rPr>
        <w:t xml:space="preserve"> </w:t>
      </w:r>
      <m:oMath>
        <m:sSub>
          <m:sSubPr>
            <m:ctrlPr>
              <w:rPr>
                <w:rFonts w:ascii="Cambria Math" w:eastAsia="ＭＳ 明朝" w:hAnsi="Cambria Math"/>
                <w:szCs w:val="20"/>
                <w:lang w:eastAsia="ja-JP"/>
              </w:rPr>
            </m:ctrlPr>
          </m:sSubPr>
          <m:e>
            <m:r>
              <w:rPr>
                <w:rFonts w:ascii="Cambria Math" w:eastAsia="ＭＳ 明朝" w:hAnsi="Cambria Math"/>
                <w:szCs w:val="20"/>
                <w:lang w:eastAsia="ja-JP"/>
              </w:rPr>
              <m:t>d</m:t>
            </m:r>
          </m:e>
          <m:sub>
            <m:r>
              <m:rPr>
                <m:sty m:val="p"/>
              </m:rPr>
              <w:rPr>
                <w:rFonts w:ascii="Cambria Math" w:eastAsia="ＭＳ 明朝" w:hAnsi="Cambria Math"/>
                <w:szCs w:val="20"/>
                <w:lang w:eastAsia="ja-JP"/>
              </w:rPr>
              <m:t>1</m:t>
            </m:r>
          </m:sub>
        </m:sSub>
      </m:oMath>
      <w:r w:rsidR="00935A2C" w:rsidRPr="00D27E75">
        <w:rPr>
          <w:rFonts w:eastAsia="ＭＳ 明朝" w:hint="eastAsia"/>
          <w:szCs w:val="20"/>
          <w:lang w:eastAsia="ja-JP"/>
        </w:rPr>
        <w:t>,</w:t>
      </w:r>
      <w:r w:rsidR="00935A2C" w:rsidRPr="00D27E75">
        <w:rPr>
          <w:rFonts w:eastAsia="ＭＳ 明朝"/>
          <w:szCs w:val="20"/>
          <w:lang w:eastAsia="ja-JP"/>
        </w:rPr>
        <w:t xml:space="preserve"> from</w:t>
      </w:r>
      <w:r w:rsidRPr="00D27E75">
        <w:rPr>
          <w:rFonts w:eastAsia="ＭＳ 明朝"/>
          <w:szCs w:val="20"/>
          <w:lang w:eastAsia="ja-JP"/>
        </w:rPr>
        <w:t xml:space="preserve"> the transmitter </w:t>
      </w:r>
      <w:r w:rsidR="00935A2C" w:rsidRPr="00D27E75">
        <w:rPr>
          <w:rFonts w:eastAsia="ＭＳ 明朝"/>
          <w:szCs w:val="20"/>
          <w:lang w:eastAsia="ja-JP"/>
        </w:rPr>
        <w:t>to</w:t>
      </w:r>
      <w:r w:rsidRPr="00D27E75">
        <w:rPr>
          <w:rFonts w:eastAsia="ＭＳ 明朝"/>
          <w:szCs w:val="20"/>
          <w:lang w:eastAsia="ja-JP"/>
        </w:rPr>
        <w:t xml:space="preserve"> the target, and the distance</w:t>
      </w:r>
      <w:r w:rsidR="00935A2C" w:rsidRPr="00D27E75">
        <w:rPr>
          <w:rFonts w:eastAsia="ＭＳ 明朝"/>
          <w:szCs w:val="20"/>
          <w:lang w:eastAsia="ja-JP"/>
        </w:rPr>
        <w:t xml:space="preserve">, </w:t>
      </w:r>
      <m:oMath>
        <m:sSub>
          <m:sSubPr>
            <m:ctrlPr>
              <w:rPr>
                <w:rFonts w:ascii="Cambria Math" w:eastAsia="ＭＳ 明朝" w:hAnsi="Cambria Math"/>
                <w:szCs w:val="20"/>
                <w:lang w:eastAsia="ja-JP"/>
              </w:rPr>
            </m:ctrlPr>
          </m:sSubPr>
          <m:e>
            <m:r>
              <w:rPr>
                <w:rFonts w:ascii="Cambria Math" w:eastAsia="ＭＳ 明朝" w:hAnsi="Cambria Math"/>
                <w:szCs w:val="20"/>
                <w:lang w:eastAsia="ja-JP"/>
              </w:rPr>
              <m:t>d</m:t>
            </m:r>
          </m:e>
          <m:sub>
            <m:r>
              <m:rPr>
                <m:sty m:val="p"/>
              </m:rPr>
              <w:rPr>
                <w:rFonts w:ascii="Cambria Math" w:eastAsia="ＭＳ 明朝" w:hAnsi="Cambria Math"/>
                <w:szCs w:val="20"/>
                <w:lang w:eastAsia="ja-JP"/>
              </w:rPr>
              <m:t>2</m:t>
            </m:r>
          </m:sub>
        </m:sSub>
      </m:oMath>
      <w:r w:rsidR="00935A2C" w:rsidRPr="00D27E75">
        <w:rPr>
          <w:rFonts w:eastAsia="ＭＳ 明朝" w:hint="eastAsia"/>
          <w:szCs w:val="20"/>
          <w:lang w:eastAsia="ja-JP"/>
        </w:rPr>
        <w:t>,</w:t>
      </w:r>
      <w:r w:rsidR="00935A2C" w:rsidRPr="00D27E75">
        <w:rPr>
          <w:rFonts w:eastAsia="ＭＳ 明朝"/>
          <w:szCs w:val="20"/>
          <w:lang w:eastAsia="ja-JP"/>
        </w:rPr>
        <w:t xml:space="preserve"> from</w:t>
      </w:r>
      <w:r w:rsidRPr="00D27E75">
        <w:rPr>
          <w:rFonts w:eastAsia="ＭＳ 明朝"/>
          <w:szCs w:val="20"/>
          <w:lang w:eastAsia="ja-JP"/>
        </w:rPr>
        <w:t xml:space="preserve"> the target </w:t>
      </w:r>
      <w:r w:rsidR="00935A2C" w:rsidRPr="00D27E75">
        <w:rPr>
          <w:rFonts w:eastAsia="ＭＳ 明朝"/>
          <w:szCs w:val="20"/>
          <w:lang w:eastAsia="ja-JP"/>
        </w:rPr>
        <w:t>to</w:t>
      </w:r>
      <w:r w:rsidRPr="00D27E75">
        <w:rPr>
          <w:rFonts w:eastAsia="ＭＳ 明朝"/>
          <w:szCs w:val="20"/>
          <w:lang w:eastAsia="ja-JP"/>
        </w:rPr>
        <w:t xml:space="preserve"> the receiver</w:t>
      </w:r>
      <w:r w:rsidRPr="00D27E75">
        <w:rPr>
          <w:rFonts w:eastAsia="ＭＳ 明朝" w:hint="eastAsia"/>
          <w:szCs w:val="20"/>
          <w:lang w:eastAsia="ja-JP"/>
        </w:rPr>
        <w:t>.</w:t>
      </w:r>
      <w:r w:rsidR="006F1C63" w:rsidRPr="00D27E75">
        <w:rPr>
          <w:rFonts w:eastAsia="ＭＳ 明朝" w:hint="eastAsia"/>
          <w:szCs w:val="20"/>
          <w:lang w:eastAsia="ja-JP"/>
        </w:rPr>
        <w:t xml:space="preserve"> </w:t>
      </w:r>
      <w:r w:rsidR="006914A2" w:rsidRPr="00690ED5">
        <w:rPr>
          <w:rFonts w:eastAsia="ＭＳ 明朝" w:hint="eastAsia"/>
          <w:szCs w:val="20"/>
          <w:lang w:eastAsia="ja-JP"/>
        </w:rPr>
        <w:t>I</w:t>
      </w:r>
      <w:r w:rsidR="006914A2" w:rsidRPr="00690ED5">
        <w:rPr>
          <w:rFonts w:eastAsia="ＭＳ 明朝"/>
          <w:szCs w:val="20"/>
          <w:lang w:eastAsia="ja-JP"/>
        </w:rPr>
        <w:t xml:space="preserve">n our system level evaluation discussed in Section </w:t>
      </w:r>
      <w:r w:rsidR="006914A2" w:rsidRPr="00690ED5">
        <w:rPr>
          <w:rFonts w:eastAsia="ＭＳ 明朝"/>
          <w:szCs w:val="20"/>
          <w:lang w:eastAsia="ja-JP"/>
        </w:rPr>
        <w:fldChar w:fldCharType="begin"/>
      </w:r>
      <w:r w:rsidR="006914A2" w:rsidRPr="00690ED5">
        <w:rPr>
          <w:rFonts w:eastAsia="ＭＳ 明朝"/>
          <w:szCs w:val="20"/>
          <w:lang w:eastAsia="ja-JP"/>
        </w:rPr>
        <w:instrText xml:space="preserve"> REF _Ref142572100 \n \h </w:instrText>
      </w:r>
      <w:r w:rsidR="006914A2">
        <w:rPr>
          <w:rFonts w:eastAsia="ＭＳ 明朝"/>
          <w:szCs w:val="20"/>
          <w:lang w:eastAsia="ja-JP"/>
        </w:rPr>
        <w:instrText xml:space="preserve"> \* MERGEFORMAT </w:instrText>
      </w:r>
      <w:r w:rsidR="006914A2" w:rsidRPr="00690ED5">
        <w:rPr>
          <w:rFonts w:eastAsia="ＭＳ 明朝"/>
          <w:szCs w:val="20"/>
          <w:lang w:eastAsia="ja-JP"/>
        </w:rPr>
      </w:r>
      <w:r w:rsidR="006914A2" w:rsidRPr="00690ED5">
        <w:rPr>
          <w:rFonts w:eastAsia="ＭＳ 明朝"/>
          <w:szCs w:val="20"/>
          <w:lang w:eastAsia="ja-JP"/>
        </w:rPr>
        <w:fldChar w:fldCharType="separate"/>
      </w:r>
      <w:r w:rsidR="002D4932">
        <w:rPr>
          <w:rFonts w:eastAsia="ＭＳ 明朝"/>
          <w:szCs w:val="20"/>
          <w:lang w:eastAsia="ja-JP"/>
        </w:rPr>
        <w:t>3.1</w:t>
      </w:r>
      <w:r w:rsidR="006914A2" w:rsidRPr="00690ED5">
        <w:rPr>
          <w:rFonts w:eastAsia="ＭＳ 明朝"/>
          <w:szCs w:val="20"/>
          <w:lang w:eastAsia="ja-JP"/>
        </w:rPr>
        <w:fldChar w:fldCharType="end"/>
      </w:r>
      <w:r w:rsidR="006914A2" w:rsidRPr="00690ED5">
        <w:rPr>
          <w:rFonts w:eastAsia="ＭＳ 明朝"/>
          <w:szCs w:val="20"/>
          <w:lang w:eastAsia="ja-JP"/>
        </w:rPr>
        <w:t xml:space="preserve">, </w:t>
      </w:r>
      <w:r w:rsidR="002942F5">
        <w:rPr>
          <w:rFonts w:eastAsia="ＭＳ 明朝"/>
          <w:lang w:eastAsia="ja-JP"/>
        </w:rPr>
        <w:t>the newly modified propagation model</w:t>
      </w:r>
      <w:r w:rsidR="00F25C11">
        <w:rPr>
          <w:rFonts w:eastAsia="ＭＳ 明朝"/>
          <w:lang w:eastAsia="ja-JP"/>
        </w:rPr>
        <w:t xml:space="preserve"> is utilized</w:t>
      </w:r>
      <w:r w:rsidR="002942F5">
        <w:rPr>
          <w:rFonts w:eastAsia="ＭＳ 明朝"/>
          <w:lang w:eastAsia="ja-JP"/>
        </w:rPr>
        <w:t xml:space="preserve"> to generate the pathloss based on the communication link pathloss model specified in TR 38.901, as</w:t>
      </w:r>
    </w:p>
    <w:p w14:paraId="69D29119" w14:textId="77777777" w:rsidR="006914A2" w:rsidRDefault="006914A2" w:rsidP="006914A2">
      <w:pPr>
        <w:overflowPunct w:val="0"/>
        <w:rPr>
          <w:rFonts w:eastAsia="ＭＳ 明朝"/>
          <w:lang w:eastAsia="ja-JP"/>
        </w:rPr>
      </w:pPr>
      <m:oMathPara>
        <m:oMath>
          <m:r>
            <w:rPr>
              <w:rFonts w:ascii="Cambria Math" w:eastAsia="ＭＳ 明朝" w:hAnsi="Cambria Math"/>
              <w:lang w:eastAsia="ja-JP"/>
            </w:rPr>
            <w:lastRenderedPageBreak/>
            <m:t>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e>
          </m:d>
          <m:r>
            <m:rPr>
              <m:sty m:val="p"/>
            </m:rPr>
            <w:rPr>
              <w:rFonts w:ascii="Cambria Math" w:eastAsia="ＭＳ 明朝" w:hAnsi="Cambria Math"/>
              <w:lang w:eastAsia="ja-JP"/>
            </w:rPr>
            <m:t>=</m:t>
          </m:r>
          <m:r>
            <w:rPr>
              <w:rFonts w:ascii="Cambria Math" w:eastAsia="ＭＳ 明朝" w:hAnsi="Cambria Math"/>
              <w:lang w:eastAsia="ja-JP"/>
            </w:rPr>
            <m:t>PL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e>
          </m:d>
          <m:r>
            <m:rPr>
              <m:sty m:val="p"/>
            </m:rPr>
            <w:rPr>
              <w:rFonts w:ascii="Cambria Math" w:eastAsia="ＭＳ 明朝" w:hAnsi="Cambria Math"/>
              <w:lang w:eastAsia="ja-JP"/>
            </w:rPr>
            <m:t>+</m:t>
          </m:r>
          <m:r>
            <w:rPr>
              <w:rFonts w:ascii="Cambria Math" w:eastAsia="ＭＳ 明朝" w:hAnsi="Cambria Math"/>
              <w:lang w:eastAsia="ja-JP"/>
            </w:rPr>
            <m:t>PL</m:t>
          </m:r>
          <m:d>
            <m:dPr>
              <m:ctrlPr>
                <w:rPr>
                  <w:rFonts w:ascii="Cambria Math" w:eastAsia="ＭＳ 明朝" w:hAnsi="Cambria Math"/>
                  <w:lang w:eastAsia="ja-JP"/>
                </w:rPr>
              </m:ctrlPr>
            </m:dPr>
            <m:e>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e>
          </m:d>
          <m:r>
            <m:rPr>
              <m:sty m:val="p"/>
            </m:rPr>
            <w:rPr>
              <w:rFonts w:ascii="Cambria Math" w:eastAsia="ＭＳ 明朝" w:hAnsi="Cambria Math"/>
              <w:lang w:eastAsia="ja-JP"/>
            </w:rPr>
            <m:t>+10</m:t>
          </m:r>
          <m:func>
            <m:funcPr>
              <m:ctrlPr>
                <w:rPr>
                  <w:rFonts w:ascii="Cambria Math" w:hAnsi="Cambria Math"/>
                  <w:i/>
                  <w:szCs w:val="21"/>
                </w:rPr>
              </m:ctrlPr>
            </m:funcPr>
            <m:fName>
              <m:sSub>
                <m:sSubPr>
                  <m:ctrlPr>
                    <w:rPr>
                      <w:rFonts w:ascii="Cambria Math" w:hAnsi="Cambria Math"/>
                      <w:iCs/>
                      <w:szCs w:val="21"/>
                    </w:rPr>
                  </m:ctrlPr>
                </m:sSubPr>
                <m:e>
                  <m:r>
                    <m:rPr>
                      <m:sty m:val="p"/>
                    </m:rPr>
                    <w:rPr>
                      <w:rFonts w:ascii="Cambria Math"/>
                      <w:szCs w:val="21"/>
                    </w:rPr>
                    <m:t>log</m:t>
                  </m:r>
                </m:e>
                <m:sub>
                  <m:r>
                    <m:rPr>
                      <m:sty m:val="p"/>
                    </m:rPr>
                    <w:rPr>
                      <w:rFonts w:ascii="Cambria Math"/>
                      <w:szCs w:val="21"/>
                    </w:rPr>
                    <m:t>10</m:t>
                  </m:r>
                </m:sub>
              </m:sSub>
            </m:fName>
            <m:e>
              <m:d>
                <m:dPr>
                  <m:ctrlPr>
                    <w:rPr>
                      <w:rFonts w:ascii="Cambria Math" w:hAnsi="Cambria Math"/>
                      <w:i/>
                      <w:szCs w:val="21"/>
                    </w:rPr>
                  </m:ctrlPr>
                </m:dPr>
                <m:e>
                  <m:f>
                    <m:fPr>
                      <m:ctrlPr>
                        <w:rPr>
                          <w:rFonts w:ascii="Cambria Math" w:eastAsia="ＭＳ 明朝" w:hAnsi="Cambria Math"/>
                          <w:lang w:eastAsia="ja-JP"/>
                        </w:rPr>
                      </m:ctrlPr>
                    </m:fPr>
                    <m:num>
                      <m:sSup>
                        <m:sSupPr>
                          <m:ctrlPr>
                            <w:rPr>
                              <w:rFonts w:ascii="Cambria Math" w:eastAsia="ＭＳ 明朝" w:hAnsi="Cambria Math"/>
                              <w:lang w:eastAsia="ja-JP"/>
                            </w:rPr>
                          </m:ctrlPr>
                        </m:sSupPr>
                        <m:e>
                          <m:r>
                            <w:rPr>
                              <w:rFonts w:ascii="Cambria Math" w:eastAsia="ＭＳ 明朝" w:hAnsi="Cambria Math"/>
                              <w:lang w:eastAsia="ja-JP"/>
                            </w:rPr>
                            <m:t>λ</m:t>
                          </m:r>
                        </m:e>
                        <m:sup>
                          <m:r>
                            <m:rPr>
                              <m:sty m:val="p"/>
                            </m:rPr>
                            <w:rPr>
                              <w:rFonts w:ascii="Cambria Math" w:eastAsia="ＭＳ 明朝" w:hAnsi="Cambria Math"/>
                              <w:lang w:eastAsia="ja-JP"/>
                            </w:rPr>
                            <m:t>2</m:t>
                          </m:r>
                        </m:sup>
                      </m:sSup>
                    </m:num>
                    <m:den>
                      <m:r>
                        <m:rPr>
                          <m:sty m:val="p"/>
                        </m:rPr>
                        <w:rPr>
                          <w:rFonts w:ascii="Cambria Math" w:eastAsia="ＭＳ 明朝" w:hAnsi="Cambria Math"/>
                          <w:lang w:eastAsia="ja-JP"/>
                        </w:rPr>
                        <m:t>4</m:t>
                      </m:r>
                      <m:r>
                        <w:rPr>
                          <w:rFonts w:ascii="Cambria Math" w:eastAsia="ＭＳ 明朝" w:hAnsi="Cambria Math"/>
                          <w:lang w:eastAsia="ja-JP"/>
                        </w:rPr>
                        <m:t>π</m:t>
                      </m:r>
                    </m:den>
                  </m:f>
                </m:e>
              </m:d>
            </m:e>
          </m:func>
          <m:r>
            <w:rPr>
              <w:rFonts w:ascii="Cambria Math" w:eastAsia="ＭＳ 明朝" w:hAnsi="Cambria Math" w:cs="ＭＳ 明朝" w:hint="eastAsia"/>
              <w:szCs w:val="21"/>
            </w:rPr>
            <m:t>-</m:t>
          </m:r>
          <m:r>
            <w:rPr>
              <w:rFonts w:ascii="Cambria Math"/>
              <w:szCs w:val="21"/>
            </w:rPr>
            <m:t>10</m:t>
          </m:r>
          <m:func>
            <m:funcPr>
              <m:ctrlPr>
                <w:rPr>
                  <w:rFonts w:ascii="Cambria Math" w:hAnsi="Cambria Math"/>
                  <w:i/>
                  <w:szCs w:val="21"/>
                </w:rPr>
              </m:ctrlPr>
            </m:funcPr>
            <m:fName>
              <m:sSub>
                <m:sSubPr>
                  <m:ctrlPr>
                    <w:rPr>
                      <w:rFonts w:ascii="Cambria Math" w:hAnsi="Cambria Math"/>
                      <w:iCs/>
                      <w:szCs w:val="21"/>
                    </w:rPr>
                  </m:ctrlPr>
                </m:sSubPr>
                <m:e>
                  <m:r>
                    <m:rPr>
                      <m:sty m:val="p"/>
                    </m:rPr>
                    <w:rPr>
                      <w:rFonts w:ascii="Cambria Math"/>
                      <w:szCs w:val="21"/>
                    </w:rPr>
                    <m:t>log</m:t>
                  </m:r>
                </m:e>
                <m:sub>
                  <m:r>
                    <m:rPr>
                      <m:sty m:val="p"/>
                    </m:rPr>
                    <w:rPr>
                      <w:rFonts w:ascii="Cambria Math"/>
                      <w:szCs w:val="21"/>
                    </w:rPr>
                    <m:t>10</m:t>
                  </m:r>
                </m:sub>
              </m:sSub>
            </m:fName>
            <m:e>
              <m:d>
                <m:dPr>
                  <m:ctrlPr>
                    <w:rPr>
                      <w:rFonts w:ascii="Cambria Math" w:hAnsi="Cambria Math"/>
                      <w:i/>
                      <w:szCs w:val="21"/>
                    </w:rPr>
                  </m:ctrlPr>
                </m:dPr>
                <m:e>
                  <m:sSub>
                    <m:sSubPr>
                      <m:ctrlPr>
                        <w:rPr>
                          <w:rFonts w:ascii="Cambria Math" w:hAnsi="Cambria Math"/>
                          <w:i/>
                          <w:szCs w:val="21"/>
                        </w:rPr>
                      </m:ctrlPr>
                    </m:sSubPr>
                    <m:e>
                      <m:r>
                        <w:rPr>
                          <w:rFonts w:ascii="Cambria Math"/>
                          <w:szCs w:val="21"/>
                        </w:rPr>
                        <m:t>σ</m:t>
                      </m:r>
                    </m:e>
                    <m:sub>
                      <m:r>
                        <w:rPr>
                          <w:rFonts w:ascii="Cambria Math"/>
                          <w:szCs w:val="21"/>
                        </w:rPr>
                        <m:t>RCS</m:t>
                      </m:r>
                    </m:sub>
                  </m:sSub>
                </m:e>
              </m:d>
            </m:e>
          </m:func>
        </m:oMath>
      </m:oMathPara>
    </w:p>
    <w:p w14:paraId="39BD9496" w14:textId="36D72CC4" w:rsidR="006914A2" w:rsidRPr="00FA5EC0" w:rsidRDefault="006914A2" w:rsidP="006914A2">
      <w:pPr>
        <w:pStyle w:val="a7"/>
        <w:jc w:val="right"/>
        <w:rPr>
          <w:rFonts w:eastAsia="ＭＳ 明朝"/>
          <w:lang w:eastAsia="ja-JP"/>
        </w:rPr>
      </w:pPr>
      <w:r>
        <w:t xml:space="preserve">Eq. </w:t>
      </w:r>
      <w:r>
        <w:fldChar w:fldCharType="begin"/>
      </w:r>
      <w:r>
        <w:instrText xml:space="preserve"> SEQ Eq. \* ARABIC </w:instrText>
      </w:r>
      <w:r>
        <w:fldChar w:fldCharType="separate"/>
      </w:r>
      <w:r w:rsidR="002D4932">
        <w:rPr>
          <w:noProof/>
        </w:rPr>
        <w:t>2</w:t>
      </w:r>
      <w:r>
        <w:fldChar w:fldCharType="end"/>
      </w:r>
    </w:p>
    <w:p w14:paraId="193FEEC7" w14:textId="77777777" w:rsidR="00FA5EC0" w:rsidRDefault="00FA5EC0" w:rsidP="00FA5EC0">
      <w:pPr>
        <w:overflowPunct w:val="0"/>
        <w:rPr>
          <w:rFonts w:eastAsia="ＭＳ 明朝"/>
          <w:lang w:eastAsia="ja-JP"/>
        </w:rPr>
      </w:pPr>
      <w:r>
        <w:rPr>
          <w:rFonts w:eastAsia="ＭＳ 明朝" w:hint="eastAsia"/>
          <w:lang w:eastAsia="ja-JP"/>
        </w:rPr>
        <w:t>A</w:t>
      </w:r>
      <w:r>
        <w:rPr>
          <w:rFonts w:eastAsia="ＭＳ 明朝"/>
          <w:lang w:eastAsia="ja-JP"/>
        </w:rPr>
        <w:t xml:space="preserve">ccording to the pathloss for InH in LOS and </w:t>
      </w:r>
      <w:proofErr w:type="spellStart"/>
      <w:r>
        <w:rPr>
          <w:rFonts w:eastAsia="ＭＳ 明朝"/>
          <w:lang w:eastAsia="ja-JP"/>
        </w:rPr>
        <w:t>UMi</w:t>
      </w:r>
      <w:proofErr w:type="spellEnd"/>
      <w:r>
        <w:rPr>
          <w:rFonts w:eastAsia="ＭＳ 明朝"/>
          <w:lang w:eastAsia="ja-JP"/>
        </w:rPr>
        <w:t xml:space="preserve"> in LOS scenarios</w:t>
      </w:r>
      <w:r w:rsidRPr="00F566EB">
        <w:rPr>
          <w:rFonts w:eastAsia="ＭＳ 明朝"/>
          <w:lang w:eastAsia="ja-JP"/>
        </w:rPr>
        <w:t xml:space="preserve"> </w:t>
      </w:r>
      <w:r>
        <w:rPr>
          <w:rFonts w:eastAsia="ＭＳ 明朝"/>
          <w:lang w:eastAsia="ja-JP"/>
        </w:rPr>
        <w:t>specified in Table 7.4.1-1 of TR 38.901, for instance, it can be expressed as</w:t>
      </w:r>
    </w:p>
    <w:p w14:paraId="44B81000" w14:textId="77777777" w:rsidR="00FA5EC0" w:rsidRPr="00935A2C" w:rsidRDefault="00FA5EC0" w:rsidP="00FA5EC0">
      <w:pPr>
        <w:overflowPunct w:val="0"/>
        <w:rPr>
          <w:rFonts w:eastAsia="ＭＳ 明朝"/>
          <w:szCs w:val="20"/>
        </w:rPr>
      </w:pPr>
      <m:oMathPara>
        <m:oMath>
          <m:r>
            <w:rPr>
              <w:rFonts w:ascii="Cambria Math" w:hAnsi="Cambria Math"/>
              <w:szCs w:val="20"/>
            </w:rPr>
            <m:t>P</m:t>
          </m:r>
          <m:sSub>
            <m:sSubPr>
              <m:ctrlPr>
                <w:rPr>
                  <w:rFonts w:ascii="Cambria Math" w:hAnsi="Cambria Math"/>
                  <w:i/>
                  <w:szCs w:val="20"/>
                </w:rPr>
              </m:ctrlPr>
            </m:sSubPr>
            <m:e>
              <m:r>
                <w:rPr>
                  <w:rFonts w:ascii="Cambria Math" w:hAnsi="Cambria Math"/>
                  <w:szCs w:val="20"/>
                </w:rPr>
                <m:t>L</m:t>
              </m:r>
            </m:e>
            <m:sub>
              <m:r>
                <m:rPr>
                  <m:nor/>
                </m:rPr>
                <w:rPr>
                  <w:szCs w:val="20"/>
                </w:rPr>
                <m:t>InH</m:t>
              </m:r>
              <m:r>
                <m:rPr>
                  <m:sty m:val="p"/>
                </m:rPr>
                <w:rPr>
                  <w:rFonts w:ascii="Cambria Math" w:hAnsi="Cambria Math"/>
                  <w:szCs w:val="20"/>
                </w:rPr>
                <m:t>-</m:t>
              </m:r>
              <m:r>
                <m:rPr>
                  <m:nor/>
                </m:rPr>
                <w:rPr>
                  <w:szCs w:val="20"/>
                </w:rPr>
                <m:t>LOS</m:t>
              </m:r>
              <m:ctrlPr>
                <w:rPr>
                  <w:rFonts w:ascii="Cambria Math" w:hAnsi="Cambria Math"/>
                  <w:szCs w:val="20"/>
                </w:rPr>
              </m:ctrlPr>
            </m:sub>
          </m:sSub>
          <m:d>
            <m:dPr>
              <m:ctrlPr>
                <w:rPr>
                  <w:rFonts w:ascii="Cambria Math" w:eastAsia="ＭＳ 明朝" w:hAnsi="Cambria Math"/>
                  <w:lang w:eastAsia="ja-JP"/>
                </w:rPr>
              </m:ctrlPr>
            </m:dPr>
            <m:e>
              <m:sSub>
                <m:sSubPr>
                  <m:ctrlPr>
                    <w:rPr>
                      <w:rFonts w:ascii="Cambria Math" w:hAnsi="Cambria Math"/>
                      <w:i/>
                      <w:szCs w:val="20"/>
                    </w:rPr>
                  </m:ctrlPr>
                </m:sSubPr>
                <m:e>
                  <m:r>
                    <w:rPr>
                      <w:rFonts w:ascii="Cambria Math" w:hAnsi="Cambria Math"/>
                      <w:szCs w:val="20"/>
                    </w:rPr>
                    <m:t>d</m:t>
                  </m:r>
                </m:e>
                <m:sub>
                  <m:r>
                    <m:rPr>
                      <m:nor/>
                    </m:rPr>
                    <w:rPr>
                      <w:szCs w:val="20"/>
                    </w:rPr>
                    <m:t>3D</m:t>
                  </m:r>
                  <m:ctrlPr>
                    <w:rPr>
                      <w:rFonts w:ascii="Cambria Math" w:hAnsi="Cambria Math"/>
                      <w:szCs w:val="20"/>
                    </w:rPr>
                  </m:ctrlPr>
                </m:sub>
              </m:sSub>
            </m:e>
          </m:d>
          <m:r>
            <w:rPr>
              <w:rFonts w:ascii="Cambria Math" w:hAnsi="Cambria Math"/>
              <w:szCs w:val="20"/>
            </w:rPr>
            <m:t>=32.4+17.3</m:t>
          </m:r>
          <m:func>
            <m:funcPr>
              <m:ctrlPr>
                <w:rPr>
                  <w:rFonts w:ascii="Cambria Math" w:hAnsi="Cambria Math"/>
                  <w:i/>
                  <w:szCs w:val="20"/>
                </w:rPr>
              </m:ctrlPr>
            </m:funcPr>
            <m:fName>
              <m:sSub>
                <m:sSubPr>
                  <m:ctrlPr>
                    <w:rPr>
                      <w:rFonts w:ascii="Cambria Math" w:hAnsi="Cambria Math"/>
                      <w:iCs/>
                      <w:szCs w:val="20"/>
                    </w:rPr>
                  </m:ctrlPr>
                </m:sSubPr>
                <m:e>
                  <m:r>
                    <m:rPr>
                      <m:sty m:val="p"/>
                    </m:rPr>
                    <w:rPr>
                      <w:rFonts w:ascii="Cambria Math" w:hAnsi="Cambria Math"/>
                      <w:szCs w:val="20"/>
                    </w:rPr>
                    <m:t>log</m:t>
                  </m:r>
                </m:e>
                <m:sub>
                  <m:r>
                    <m:rPr>
                      <m:sty m:val="p"/>
                    </m:rPr>
                    <w:rPr>
                      <w:rFonts w:ascii="Cambria Math" w:hAnsi="Cambria Math"/>
                      <w:szCs w:val="20"/>
                    </w:rPr>
                    <m:t>10</m:t>
                  </m:r>
                </m:sub>
              </m:sSub>
            </m:fName>
            <m:e>
              <m:r>
                <w:rPr>
                  <w:rFonts w:ascii="Cambria Math" w:hAnsi="Cambria Math"/>
                  <w:szCs w:val="20"/>
                </w:rPr>
                <m:t>(</m:t>
              </m:r>
            </m:e>
          </m:func>
          <m:sSub>
            <m:sSubPr>
              <m:ctrlPr>
                <w:rPr>
                  <w:rFonts w:ascii="Cambria Math" w:hAnsi="Cambria Math"/>
                  <w:i/>
                  <w:szCs w:val="20"/>
                </w:rPr>
              </m:ctrlPr>
            </m:sSubPr>
            <m:e>
              <m:r>
                <w:rPr>
                  <w:rFonts w:ascii="Cambria Math" w:hAnsi="Cambria Math"/>
                  <w:szCs w:val="20"/>
                </w:rPr>
                <m:t>d</m:t>
              </m:r>
            </m:e>
            <m:sub>
              <m:r>
                <m:rPr>
                  <m:nor/>
                </m:rPr>
                <w:rPr>
                  <w:szCs w:val="20"/>
                </w:rPr>
                <m:t>3D</m:t>
              </m:r>
              <m:ctrlPr>
                <w:rPr>
                  <w:rFonts w:ascii="Cambria Math" w:hAnsi="Cambria Math"/>
                  <w:szCs w:val="20"/>
                </w:rPr>
              </m:ctrlPr>
            </m:sub>
          </m:sSub>
          <m:r>
            <w:rPr>
              <w:rFonts w:ascii="Cambria Math" w:hAnsi="Cambria Math"/>
              <w:szCs w:val="20"/>
            </w:rPr>
            <m:t>)+20</m:t>
          </m:r>
          <m:func>
            <m:funcPr>
              <m:ctrlPr>
                <w:rPr>
                  <w:rFonts w:ascii="Cambria Math" w:hAnsi="Cambria Math"/>
                  <w:i/>
                  <w:szCs w:val="20"/>
                </w:rPr>
              </m:ctrlPr>
            </m:funcPr>
            <m:fName>
              <m:sSub>
                <m:sSubPr>
                  <m:ctrlPr>
                    <w:rPr>
                      <w:rFonts w:ascii="Cambria Math" w:hAnsi="Cambria Math"/>
                      <w:i/>
                      <w:szCs w:val="20"/>
                    </w:rPr>
                  </m:ctrlPr>
                </m:sSubPr>
                <m:e>
                  <m:r>
                    <m:rPr>
                      <m:sty m:val="p"/>
                    </m:rPr>
                    <w:rPr>
                      <w:rFonts w:ascii="Cambria Math" w:hAnsi="Cambria Math"/>
                      <w:szCs w:val="20"/>
                    </w:rPr>
                    <m:t>log</m:t>
                  </m:r>
                </m:e>
                <m:sub>
                  <m:r>
                    <w:rPr>
                      <w:rFonts w:ascii="Cambria Math" w:hAnsi="Cambria Math"/>
                      <w:szCs w:val="20"/>
                    </w:rPr>
                    <m:t>10</m:t>
                  </m:r>
                </m:sub>
              </m:sSub>
            </m:fName>
            <m:e>
              <m:r>
                <w:rPr>
                  <w:rFonts w:ascii="Cambria Math" w:hAnsi="Cambria Math"/>
                  <w:szCs w:val="20"/>
                </w:rPr>
                <m:t>(</m:t>
              </m:r>
            </m:e>
          </m:func>
          <m:sSub>
            <m:sSubPr>
              <m:ctrlPr>
                <w:rPr>
                  <w:rFonts w:ascii="Cambria Math" w:hAnsi="Cambria Math"/>
                  <w:i/>
                  <w:szCs w:val="20"/>
                </w:rPr>
              </m:ctrlPr>
            </m:sSubPr>
            <m:e>
              <m:r>
                <w:rPr>
                  <w:rFonts w:ascii="Cambria Math" w:hAnsi="Cambria Math"/>
                  <w:szCs w:val="20"/>
                </w:rPr>
                <m:t>f</m:t>
              </m:r>
            </m:e>
            <m:sub>
              <m:r>
                <w:rPr>
                  <w:rFonts w:ascii="Cambria Math" w:hAnsi="Cambria Math"/>
                  <w:szCs w:val="20"/>
                </w:rPr>
                <m:t>c</m:t>
              </m:r>
            </m:sub>
          </m:sSub>
          <m:r>
            <w:rPr>
              <w:rFonts w:ascii="Cambria Math" w:hAnsi="Cambria Math"/>
              <w:szCs w:val="20"/>
            </w:rPr>
            <m:t>)</m:t>
          </m:r>
        </m:oMath>
      </m:oMathPara>
    </w:p>
    <w:p w14:paraId="644AA352" w14:textId="6A736F49" w:rsidR="00FA5EC0" w:rsidRPr="00935A2C" w:rsidRDefault="00FA5EC0" w:rsidP="00FA5EC0">
      <w:pPr>
        <w:pStyle w:val="a7"/>
        <w:jc w:val="right"/>
      </w:pPr>
      <w:bookmarkStart w:id="89" w:name="_Ref142573092"/>
      <w:r w:rsidRPr="00935A2C">
        <w:t xml:space="preserve">Eq. </w:t>
      </w:r>
      <w:r w:rsidRPr="00935A2C">
        <w:fldChar w:fldCharType="begin"/>
      </w:r>
      <w:r w:rsidRPr="00935A2C">
        <w:instrText xml:space="preserve"> SEQ Eq. \* ARABIC </w:instrText>
      </w:r>
      <w:r w:rsidRPr="00935A2C">
        <w:fldChar w:fldCharType="separate"/>
      </w:r>
      <w:r w:rsidR="002D4932">
        <w:rPr>
          <w:noProof/>
        </w:rPr>
        <w:t>3</w:t>
      </w:r>
      <w:r w:rsidRPr="00935A2C">
        <w:fldChar w:fldCharType="end"/>
      </w:r>
      <w:bookmarkEnd w:id="89"/>
    </w:p>
    <w:p w14:paraId="1E685A08" w14:textId="02A60781" w:rsidR="00FA5EC0" w:rsidRPr="00935A2C" w:rsidRDefault="00FA5EC0" w:rsidP="00FA5EC0">
      <w:pPr>
        <w:pStyle w:val="Tabletext1"/>
        <w:ind w:leftChars="100" w:left="200"/>
        <w:rPr>
          <w:position w:val="-12"/>
          <w:sz w:val="20"/>
        </w:rPr>
      </w:pPr>
      <m:oMathPara>
        <m:oMath>
          <m:r>
            <w:rPr>
              <w:rFonts w:ascii="Cambria Math" w:hAnsi="Cambria Math"/>
              <w:sz w:val="20"/>
            </w:rPr>
            <m:t>P</m:t>
          </m:r>
          <m:sSub>
            <m:sSubPr>
              <m:ctrlPr>
                <w:rPr>
                  <w:rFonts w:ascii="Cambria Math" w:hAnsi="Cambria Math"/>
                  <w:i/>
                  <w:sz w:val="20"/>
                </w:rPr>
              </m:ctrlPr>
            </m:sSubPr>
            <m:e>
              <m:r>
                <w:rPr>
                  <w:rFonts w:ascii="Cambria Math" w:hAnsi="Cambria Math"/>
                  <w:sz w:val="20"/>
                </w:rPr>
                <m:t>L</m:t>
              </m:r>
            </m:e>
            <m:sub>
              <m:r>
                <m:rPr>
                  <m:nor/>
                </m:rPr>
                <w:rPr>
                  <w:sz w:val="20"/>
                </w:rPr>
                <m:t>UMi</m:t>
              </m:r>
              <m:r>
                <m:rPr>
                  <m:sty m:val="p"/>
                </m:rPr>
                <w:rPr>
                  <w:rFonts w:ascii="Cambria Math" w:hAnsi="Cambria Math"/>
                  <w:sz w:val="20"/>
                </w:rPr>
                <m:t>-</m:t>
              </m:r>
              <m:r>
                <m:rPr>
                  <m:nor/>
                </m:rPr>
                <w:rPr>
                  <w:sz w:val="20"/>
                </w:rPr>
                <m:t>LOS</m:t>
              </m:r>
              <m:ctrlPr>
                <w:rPr>
                  <w:rFonts w:ascii="Cambria Math" w:hAnsi="Cambria Math"/>
                  <w:sz w:val="20"/>
                </w:rPr>
              </m:ctrlPr>
            </m:sub>
          </m:sSub>
          <m:r>
            <w:rPr>
              <w:rFonts w:ascii="Cambria Math" w:hAnsi="Cambria Math"/>
              <w:sz w:val="20"/>
            </w:rPr>
            <m:t>=</m:t>
          </m:r>
          <m:d>
            <m:dPr>
              <m:begChr m:val="{"/>
              <m:endChr m:val=""/>
              <m:ctrlPr>
                <w:rPr>
                  <w:rFonts w:ascii="Cambria Math" w:hAnsi="Cambria Math"/>
                  <w:i/>
                  <w:sz w:val="20"/>
                </w:rPr>
              </m:ctrlPr>
            </m:dPr>
            <m:e>
              <m:m>
                <m:mPr>
                  <m:mcs>
                    <m:mc>
                      <m:mcPr>
                        <m:count m:val="2"/>
                        <m:mcJc m:val="center"/>
                      </m:mcPr>
                    </m:mc>
                  </m:mcs>
                  <m:ctrlPr>
                    <w:rPr>
                      <w:rFonts w:ascii="Cambria Math" w:hAnsi="Cambria Math"/>
                      <w:i/>
                      <w:sz w:val="20"/>
                    </w:rPr>
                  </m:ctrlPr>
                </m:mPr>
                <m:mr>
                  <m:e>
                    <m:r>
                      <w:rPr>
                        <w:rFonts w:ascii="Cambria Math" w:hAnsi="Cambria Math"/>
                        <w:sz w:val="20"/>
                      </w:rPr>
                      <m:t>P</m:t>
                    </m:r>
                    <m:sSub>
                      <m:sSubPr>
                        <m:ctrlPr>
                          <w:rPr>
                            <w:rFonts w:ascii="Cambria Math" w:hAnsi="Cambria Math"/>
                            <w:i/>
                            <w:sz w:val="20"/>
                          </w:rPr>
                        </m:ctrlPr>
                      </m:sSubPr>
                      <m:e>
                        <m:r>
                          <w:rPr>
                            <w:rFonts w:ascii="Cambria Math" w:hAnsi="Cambria Math"/>
                            <w:sz w:val="20"/>
                          </w:rPr>
                          <m:t>L</m:t>
                        </m:r>
                      </m:e>
                      <m:sub>
                        <m:r>
                          <w:rPr>
                            <w:rFonts w:ascii="Cambria Math" w:hAnsi="Cambria Math"/>
                            <w:sz w:val="20"/>
                          </w:rPr>
                          <m:t>1</m:t>
                        </m:r>
                      </m:sub>
                    </m:sSub>
                  </m:e>
                  <m:e>
                    <m:r>
                      <w:rPr>
                        <w:rFonts w:ascii="Cambria Math" w:hAnsi="Cambria Math"/>
                        <w:sz w:val="20"/>
                      </w:rPr>
                      <m:t>10m≤</m:t>
                    </m:r>
                    <m:sSub>
                      <m:sSubPr>
                        <m:ctrlPr>
                          <w:rPr>
                            <w:rFonts w:ascii="Cambria Math" w:hAnsi="Cambria Math"/>
                            <w:i/>
                            <w:sz w:val="20"/>
                          </w:rPr>
                        </m:ctrlPr>
                      </m:sSubPr>
                      <m:e>
                        <m:r>
                          <w:rPr>
                            <w:rFonts w:ascii="Cambria Math" w:hAnsi="Cambria Math"/>
                            <w:sz w:val="20"/>
                          </w:rPr>
                          <m:t>d</m:t>
                        </m:r>
                      </m:e>
                      <m:sub>
                        <m:r>
                          <m:rPr>
                            <m:nor/>
                          </m:rPr>
                          <w:rPr>
                            <w:sz w:val="20"/>
                          </w:rPr>
                          <m:t>2D</m:t>
                        </m:r>
                        <m:ctrlPr>
                          <w:rPr>
                            <w:rFonts w:ascii="Cambria Math" w:hAnsi="Cambria Math"/>
                            <w:sz w:val="20"/>
                          </w:rPr>
                        </m:ctrlPr>
                      </m:sub>
                    </m:sSub>
                    <m:r>
                      <w:rPr>
                        <w:rFonts w:ascii="Cambria Math" w:hAnsi="Cambria Math"/>
                        <w:sz w:val="20"/>
                      </w:rPr>
                      <m:t>≤</m:t>
                    </m:r>
                    <m:sSubSup>
                      <m:sSubSupPr>
                        <m:ctrlPr>
                          <w:rPr>
                            <w:rFonts w:ascii="Cambria Math" w:hAnsi="Cambria Math"/>
                            <w:i/>
                            <w:sz w:val="20"/>
                          </w:rPr>
                        </m:ctrlPr>
                      </m:sSubSupPr>
                      <m:e>
                        <m:r>
                          <w:rPr>
                            <w:rFonts w:ascii="Cambria Math" w:hAnsi="Cambria Math"/>
                            <w:sz w:val="20"/>
                          </w:rPr>
                          <m:t>d</m:t>
                        </m:r>
                      </m:e>
                      <m:sub>
                        <m:r>
                          <m:rPr>
                            <m:sty m:val="p"/>
                          </m:rPr>
                          <w:rPr>
                            <w:rFonts w:ascii="Cambria Math" w:hAnsi="Cambria Math"/>
                            <w:sz w:val="20"/>
                          </w:rPr>
                          <m:t>BS</m:t>
                        </m:r>
                      </m:sub>
                      <m:sup>
                        <m:r>
                          <w:rPr>
                            <w:rFonts w:ascii="Cambria Math" w:hAnsi="Cambria Math"/>
                            <w:sz w:val="20"/>
                          </w:rPr>
                          <m:t>'</m:t>
                        </m:r>
                      </m:sup>
                    </m:sSubSup>
                  </m:e>
                </m:mr>
                <m:mr>
                  <m:e>
                    <m:r>
                      <w:rPr>
                        <w:rFonts w:ascii="Cambria Math" w:hAnsi="Cambria Math"/>
                        <w:sz w:val="20"/>
                      </w:rPr>
                      <m:t>P</m:t>
                    </m:r>
                    <m:sSub>
                      <m:sSubPr>
                        <m:ctrlPr>
                          <w:rPr>
                            <w:rFonts w:ascii="Cambria Math" w:hAnsi="Cambria Math"/>
                            <w:i/>
                            <w:sz w:val="20"/>
                          </w:rPr>
                        </m:ctrlPr>
                      </m:sSubPr>
                      <m:e>
                        <m:r>
                          <w:rPr>
                            <w:rFonts w:ascii="Cambria Math" w:hAnsi="Cambria Math"/>
                            <w:sz w:val="20"/>
                          </w:rPr>
                          <m:t>L</m:t>
                        </m:r>
                      </m:e>
                      <m:sub>
                        <m:r>
                          <w:rPr>
                            <w:rFonts w:ascii="Cambria Math" w:hAnsi="Cambria Math"/>
                            <w:sz w:val="20"/>
                          </w:rPr>
                          <m:t>2</m:t>
                        </m:r>
                      </m:sub>
                    </m:sSub>
                  </m:e>
                  <m:e>
                    <m:sSubSup>
                      <m:sSubSupPr>
                        <m:ctrlPr>
                          <w:rPr>
                            <w:rFonts w:ascii="Cambria Math" w:hAnsi="Cambria Math"/>
                            <w:i/>
                            <w:sz w:val="20"/>
                          </w:rPr>
                        </m:ctrlPr>
                      </m:sSubSupPr>
                      <m:e>
                        <m:r>
                          <w:rPr>
                            <w:rFonts w:ascii="Cambria Math" w:hAnsi="Cambria Math"/>
                            <w:sz w:val="20"/>
                          </w:rPr>
                          <m:t>d</m:t>
                        </m:r>
                      </m:e>
                      <m:sub>
                        <m:r>
                          <m:rPr>
                            <m:sty m:val="p"/>
                          </m:rPr>
                          <w:rPr>
                            <w:rFonts w:ascii="Cambria Math" w:hAnsi="Cambria Math"/>
                            <w:sz w:val="20"/>
                          </w:rPr>
                          <m:t>BS</m:t>
                        </m:r>
                      </m:sub>
                      <m:sup>
                        <m:r>
                          <w:rPr>
                            <w:rFonts w:ascii="Cambria Math" w:hAnsi="Cambria Math"/>
                            <w:sz w:val="20"/>
                          </w:rPr>
                          <m:t>'</m:t>
                        </m:r>
                      </m:sup>
                    </m:sSubSup>
                    <m:r>
                      <w:rPr>
                        <w:rFonts w:ascii="Cambria Math" w:hAnsi="Cambria Math"/>
                        <w:sz w:val="20"/>
                      </w:rPr>
                      <m:t>≤</m:t>
                    </m:r>
                    <m:sSub>
                      <m:sSubPr>
                        <m:ctrlPr>
                          <w:rPr>
                            <w:rFonts w:ascii="Cambria Math" w:hAnsi="Cambria Math"/>
                            <w:i/>
                            <w:sz w:val="20"/>
                          </w:rPr>
                        </m:ctrlPr>
                      </m:sSubPr>
                      <m:e>
                        <m:r>
                          <w:rPr>
                            <w:rFonts w:ascii="Cambria Math" w:hAnsi="Cambria Math"/>
                            <w:sz w:val="20"/>
                          </w:rPr>
                          <m:t>d</m:t>
                        </m:r>
                      </m:e>
                      <m:sub>
                        <m:r>
                          <m:rPr>
                            <m:nor/>
                          </m:rPr>
                          <w:rPr>
                            <w:sz w:val="20"/>
                          </w:rPr>
                          <m:t>2D</m:t>
                        </m:r>
                        <m:ctrlPr>
                          <w:rPr>
                            <w:rFonts w:ascii="Cambria Math" w:hAnsi="Cambria Math"/>
                            <w:sz w:val="20"/>
                          </w:rPr>
                        </m:ctrlPr>
                      </m:sub>
                    </m:sSub>
                    <m:r>
                      <w:rPr>
                        <w:rFonts w:ascii="Cambria Math" w:hAnsi="Cambria Math"/>
                        <w:sz w:val="20"/>
                      </w:rPr>
                      <m:t>≤5</m:t>
                    </m:r>
                    <m:r>
                      <m:rPr>
                        <m:nor/>
                      </m:rPr>
                      <w:rPr>
                        <w:sz w:val="20"/>
                      </w:rPr>
                      <m:t>km</m:t>
                    </m:r>
                    <m:ctrlPr>
                      <w:rPr>
                        <w:rFonts w:ascii="Cambria Math" w:hAnsi="Cambria Math"/>
                        <w:sz w:val="20"/>
                      </w:rPr>
                    </m:ctrlPr>
                  </m:e>
                </m:mr>
              </m:m>
            </m:e>
          </m:d>
        </m:oMath>
      </m:oMathPara>
    </w:p>
    <w:p w14:paraId="2452A532" w14:textId="63C6DCE1" w:rsidR="00FA5EC0" w:rsidRPr="00935A2C" w:rsidRDefault="00FA5EC0" w:rsidP="00FA5EC0">
      <w:pPr>
        <w:ind w:leftChars="100" w:left="200"/>
        <w:rPr>
          <w:szCs w:val="20"/>
        </w:rPr>
      </w:pPr>
      <m:oMathPara>
        <m:oMath>
          <m:r>
            <w:rPr>
              <w:rFonts w:ascii="Cambria Math" w:hAnsi="Cambria Math"/>
              <w:szCs w:val="20"/>
            </w:rPr>
            <m:t>P</m:t>
          </m:r>
          <m:sSub>
            <m:sSubPr>
              <m:ctrlPr>
                <w:rPr>
                  <w:rFonts w:ascii="Cambria Math" w:hAnsi="Cambria Math"/>
                  <w:i/>
                  <w:szCs w:val="20"/>
                </w:rPr>
              </m:ctrlPr>
            </m:sSubPr>
            <m:e>
              <m:r>
                <w:rPr>
                  <w:rFonts w:ascii="Cambria Math" w:hAnsi="Cambria Math"/>
                  <w:szCs w:val="20"/>
                </w:rPr>
                <m:t>L</m:t>
              </m:r>
            </m:e>
            <m:sub>
              <m:r>
                <w:rPr>
                  <w:rFonts w:ascii="Cambria Math" w:hAnsi="Cambria Math"/>
                  <w:szCs w:val="20"/>
                </w:rPr>
                <m:t>1</m:t>
              </m:r>
            </m:sub>
          </m:sSub>
          <m:r>
            <w:rPr>
              <w:rFonts w:ascii="Cambria Math" w:hAnsi="Cambria Math"/>
              <w:szCs w:val="20"/>
            </w:rPr>
            <m:t>=32.4+21</m:t>
          </m:r>
          <m:func>
            <m:funcPr>
              <m:ctrlPr>
                <w:rPr>
                  <w:rFonts w:ascii="Cambria Math" w:hAnsi="Cambria Math"/>
                  <w:i/>
                  <w:szCs w:val="20"/>
                </w:rPr>
              </m:ctrlPr>
            </m:funcPr>
            <m:fName>
              <m:sSub>
                <m:sSubPr>
                  <m:ctrlPr>
                    <w:rPr>
                      <w:rFonts w:ascii="Cambria Math" w:hAnsi="Cambria Math"/>
                      <w:i/>
                      <w:szCs w:val="20"/>
                    </w:rPr>
                  </m:ctrlPr>
                </m:sSubPr>
                <m:e>
                  <m:r>
                    <m:rPr>
                      <m:sty m:val="p"/>
                    </m:rPr>
                    <w:rPr>
                      <w:rFonts w:ascii="Cambria Math" w:hAnsi="Cambria Math"/>
                      <w:szCs w:val="20"/>
                    </w:rPr>
                    <m:t>log</m:t>
                  </m:r>
                </m:e>
                <m:sub>
                  <m:r>
                    <w:rPr>
                      <w:rFonts w:ascii="Cambria Math" w:hAnsi="Cambria Math"/>
                      <w:szCs w:val="20"/>
                    </w:rPr>
                    <m:t>10</m:t>
                  </m:r>
                </m:sub>
              </m:sSub>
            </m:fName>
            <m:e>
              <m:r>
                <w:rPr>
                  <w:rFonts w:ascii="Cambria Math" w:hAnsi="Cambria Math"/>
                  <w:szCs w:val="20"/>
                </w:rPr>
                <m:t>(</m:t>
              </m:r>
            </m:e>
          </m:func>
          <m:sSub>
            <m:sSubPr>
              <m:ctrlPr>
                <w:rPr>
                  <w:rFonts w:ascii="Cambria Math" w:hAnsi="Cambria Math"/>
                  <w:i/>
                  <w:szCs w:val="20"/>
                </w:rPr>
              </m:ctrlPr>
            </m:sSubPr>
            <m:e>
              <m:r>
                <w:rPr>
                  <w:rFonts w:ascii="Cambria Math" w:hAnsi="Cambria Math"/>
                  <w:szCs w:val="20"/>
                </w:rPr>
                <m:t>d</m:t>
              </m:r>
            </m:e>
            <m:sub>
              <m:r>
                <m:rPr>
                  <m:nor/>
                </m:rPr>
                <w:rPr>
                  <w:szCs w:val="20"/>
                </w:rPr>
                <m:t>3D</m:t>
              </m:r>
              <m:ctrlPr>
                <w:rPr>
                  <w:rFonts w:ascii="Cambria Math" w:hAnsi="Cambria Math"/>
                  <w:szCs w:val="20"/>
                </w:rPr>
              </m:ctrlPr>
            </m:sub>
          </m:sSub>
          <m:r>
            <w:rPr>
              <w:rFonts w:ascii="Cambria Math" w:hAnsi="Cambria Math"/>
              <w:szCs w:val="20"/>
            </w:rPr>
            <m:t>)+20</m:t>
          </m:r>
          <m:func>
            <m:funcPr>
              <m:ctrlPr>
                <w:rPr>
                  <w:rFonts w:ascii="Cambria Math" w:hAnsi="Cambria Math"/>
                  <w:iCs/>
                  <w:szCs w:val="20"/>
                </w:rPr>
              </m:ctrlPr>
            </m:funcPr>
            <m:fName>
              <m:sSub>
                <m:sSubPr>
                  <m:ctrlPr>
                    <w:rPr>
                      <w:rFonts w:ascii="Cambria Math" w:hAnsi="Cambria Math"/>
                      <w:iCs/>
                      <w:szCs w:val="20"/>
                    </w:rPr>
                  </m:ctrlPr>
                </m:sSubPr>
                <m:e>
                  <m:r>
                    <m:rPr>
                      <m:sty m:val="p"/>
                    </m:rPr>
                    <w:rPr>
                      <w:rFonts w:ascii="Cambria Math" w:hAnsi="Cambria Math"/>
                      <w:szCs w:val="20"/>
                    </w:rPr>
                    <m:t>log</m:t>
                  </m:r>
                </m:e>
                <m:sub>
                  <m:r>
                    <m:rPr>
                      <m:sty m:val="p"/>
                    </m:rPr>
                    <w:rPr>
                      <w:rFonts w:ascii="Cambria Math" w:hAnsi="Cambria Math"/>
                      <w:szCs w:val="20"/>
                    </w:rPr>
                    <m:t>10</m:t>
                  </m:r>
                </m:sub>
              </m:sSub>
            </m:fName>
            <m:e>
              <m:r>
                <m:rPr>
                  <m:sty m:val="p"/>
                </m:rPr>
                <w:rPr>
                  <w:rFonts w:ascii="Cambria Math" w:hAnsi="Cambria Math"/>
                  <w:szCs w:val="20"/>
                </w:rPr>
                <m:t>(</m:t>
              </m:r>
            </m:e>
          </m:func>
          <m:sSub>
            <m:sSubPr>
              <m:ctrlPr>
                <w:rPr>
                  <w:rFonts w:ascii="Cambria Math" w:hAnsi="Cambria Math"/>
                  <w:i/>
                  <w:szCs w:val="20"/>
                </w:rPr>
              </m:ctrlPr>
            </m:sSubPr>
            <m:e>
              <m:r>
                <w:rPr>
                  <w:rFonts w:ascii="Cambria Math" w:hAnsi="Cambria Math"/>
                  <w:szCs w:val="20"/>
                </w:rPr>
                <m:t>f</m:t>
              </m:r>
            </m:e>
            <m:sub>
              <m:r>
                <w:rPr>
                  <w:rFonts w:ascii="Cambria Math" w:hAnsi="Cambria Math"/>
                  <w:szCs w:val="20"/>
                </w:rPr>
                <m:t>c</m:t>
              </m:r>
            </m:sub>
          </m:sSub>
          <m:r>
            <w:rPr>
              <w:rFonts w:ascii="Cambria Math" w:hAnsi="Cambria Math"/>
              <w:szCs w:val="20"/>
            </w:rPr>
            <m:t>)</m:t>
          </m:r>
        </m:oMath>
      </m:oMathPara>
    </w:p>
    <w:p w14:paraId="11984329" w14:textId="74303902" w:rsidR="00FA5EC0" w:rsidRPr="00935A2C" w:rsidRDefault="00FA5EC0" w:rsidP="00FA5EC0">
      <w:pPr>
        <w:spacing w:line="360" w:lineRule="auto"/>
        <w:ind w:leftChars="100" w:left="200"/>
        <w:rPr>
          <w:rFonts w:eastAsia="SimSun"/>
          <w:i/>
          <w:szCs w:val="20"/>
          <w:lang w:val="en-GB"/>
        </w:rPr>
      </w:pPr>
      <m:oMathPara>
        <m:oMath>
          <m:r>
            <w:rPr>
              <w:rFonts w:ascii="Cambria Math" w:hAnsi="Cambria Math"/>
              <w:szCs w:val="20"/>
            </w:rPr>
            <m:t>P</m:t>
          </m:r>
          <m:sSub>
            <m:sSubPr>
              <m:ctrlPr>
                <w:rPr>
                  <w:rFonts w:ascii="Cambria Math" w:eastAsia="SimSun" w:hAnsi="Cambria Math"/>
                  <w:i/>
                  <w:szCs w:val="20"/>
                  <w:lang w:val="en-GB"/>
                </w:rPr>
              </m:ctrlPr>
            </m:sSubPr>
            <m:e>
              <m:r>
                <w:rPr>
                  <w:rFonts w:ascii="Cambria Math" w:eastAsia="SimSun" w:hAnsi="Cambria Math"/>
                  <w:szCs w:val="20"/>
                  <w:lang w:val="en-GB"/>
                </w:rPr>
                <m:t>L</m:t>
              </m:r>
            </m:e>
            <m:sub>
              <m:r>
                <w:rPr>
                  <w:rFonts w:ascii="Cambria Math" w:eastAsia="SimSun" w:hAnsi="Cambria Math"/>
                  <w:szCs w:val="20"/>
                  <w:lang w:val="en-GB"/>
                </w:rPr>
                <m:t>2</m:t>
              </m:r>
            </m:sub>
          </m:sSub>
          <m:r>
            <w:rPr>
              <w:rFonts w:ascii="Cambria Math" w:eastAsia="SimSun" w:hAnsi="Cambria Math"/>
              <w:szCs w:val="20"/>
              <w:lang w:val="en-GB"/>
            </w:rPr>
            <m:t>=32.4+40</m:t>
          </m:r>
          <m:func>
            <m:funcPr>
              <m:ctrlPr>
                <w:rPr>
                  <w:rFonts w:ascii="Cambria Math" w:eastAsia="SimSun" w:hAnsi="Cambria Math"/>
                  <w:i/>
                  <w:szCs w:val="20"/>
                  <w:lang w:val="en-GB"/>
                </w:rPr>
              </m:ctrlPr>
            </m:funcPr>
            <m:fName>
              <m:sSub>
                <m:sSubPr>
                  <m:ctrlPr>
                    <w:rPr>
                      <w:rFonts w:ascii="Cambria Math" w:eastAsia="SimSun" w:hAnsi="Cambria Math"/>
                      <w:iCs/>
                      <w:szCs w:val="20"/>
                      <w:lang w:val="en-GB"/>
                    </w:rPr>
                  </m:ctrlPr>
                </m:sSubPr>
                <m:e>
                  <m:r>
                    <m:rPr>
                      <m:sty m:val="p"/>
                    </m:rPr>
                    <w:rPr>
                      <w:rFonts w:ascii="Cambria Math" w:eastAsia="SimSun" w:hAnsi="Cambria Math"/>
                      <w:szCs w:val="20"/>
                      <w:lang w:val="en-GB"/>
                    </w:rPr>
                    <m:t>log</m:t>
                  </m:r>
                </m:e>
                <m:sub>
                  <m:r>
                    <m:rPr>
                      <m:sty m:val="p"/>
                    </m:rPr>
                    <w:rPr>
                      <w:rFonts w:ascii="Cambria Math" w:eastAsia="SimSun" w:hAnsi="Cambria Math"/>
                      <w:szCs w:val="20"/>
                      <w:lang w:val="en-GB"/>
                    </w:rPr>
                    <m:t>10</m:t>
                  </m:r>
                </m:sub>
              </m:sSub>
            </m:fName>
            <m:e>
              <m:r>
                <w:rPr>
                  <w:rFonts w:ascii="Cambria Math" w:eastAsia="SimSun" w:hAnsi="Cambria Math"/>
                  <w:szCs w:val="20"/>
                  <w:lang w:val="en-GB"/>
                </w:rPr>
                <m:t>(</m:t>
              </m:r>
            </m:e>
          </m:func>
          <m:sSub>
            <m:sSubPr>
              <m:ctrlPr>
                <w:rPr>
                  <w:rFonts w:ascii="Cambria Math" w:hAnsi="Cambria Math"/>
                  <w:i/>
                  <w:szCs w:val="20"/>
                </w:rPr>
              </m:ctrlPr>
            </m:sSubPr>
            <m:e>
              <m:r>
                <w:rPr>
                  <w:rFonts w:ascii="Cambria Math" w:hAnsi="Cambria Math"/>
                  <w:szCs w:val="20"/>
                </w:rPr>
                <m:t>d</m:t>
              </m:r>
            </m:e>
            <m:sub>
              <m:r>
                <m:rPr>
                  <m:nor/>
                </m:rPr>
                <w:rPr>
                  <w:szCs w:val="20"/>
                </w:rPr>
                <m:t>3D</m:t>
              </m:r>
              <m:ctrlPr>
                <w:rPr>
                  <w:rFonts w:ascii="Cambria Math" w:hAnsi="Cambria Math"/>
                  <w:szCs w:val="20"/>
                </w:rPr>
              </m:ctrlPr>
            </m:sub>
          </m:sSub>
          <m:r>
            <w:rPr>
              <w:rFonts w:ascii="Cambria Math" w:eastAsia="SimSun" w:hAnsi="Cambria Math"/>
              <w:szCs w:val="20"/>
              <w:lang w:val="en-GB"/>
            </w:rPr>
            <m:t>)+20</m:t>
          </m:r>
          <m:func>
            <m:funcPr>
              <m:ctrlPr>
                <w:rPr>
                  <w:rFonts w:ascii="Cambria Math" w:eastAsia="SimSun" w:hAnsi="Cambria Math"/>
                  <w:i/>
                  <w:szCs w:val="20"/>
                  <w:lang w:val="en-GB"/>
                </w:rPr>
              </m:ctrlPr>
            </m:funcPr>
            <m:fName>
              <m:sSub>
                <m:sSubPr>
                  <m:ctrlPr>
                    <w:rPr>
                      <w:rFonts w:ascii="Cambria Math" w:eastAsia="SimSun" w:hAnsi="Cambria Math"/>
                      <w:i/>
                      <w:szCs w:val="20"/>
                      <w:lang w:val="en-GB"/>
                    </w:rPr>
                  </m:ctrlPr>
                </m:sSubPr>
                <m:e>
                  <m:r>
                    <m:rPr>
                      <m:sty m:val="p"/>
                    </m:rPr>
                    <w:rPr>
                      <w:rFonts w:ascii="Cambria Math" w:eastAsia="SimSun" w:hAnsi="Cambria Math"/>
                      <w:szCs w:val="20"/>
                      <w:lang w:val="en-GB"/>
                    </w:rPr>
                    <m:t>log</m:t>
                  </m:r>
                </m:e>
                <m:sub>
                  <m:r>
                    <w:rPr>
                      <w:rFonts w:ascii="Cambria Math" w:eastAsia="SimSun" w:hAnsi="Cambria Math"/>
                      <w:szCs w:val="20"/>
                      <w:lang w:val="en-GB"/>
                    </w:rPr>
                    <m:t>10</m:t>
                  </m:r>
                </m:sub>
              </m:sSub>
            </m:fName>
            <m:e>
              <m:r>
                <w:rPr>
                  <w:rFonts w:ascii="Cambria Math" w:eastAsia="SimSun" w:hAnsi="Cambria Math"/>
                  <w:szCs w:val="20"/>
                  <w:lang w:val="en-GB"/>
                </w:rPr>
                <m:t>(</m:t>
              </m:r>
            </m:e>
          </m:func>
          <m:sSub>
            <m:sSubPr>
              <m:ctrlPr>
                <w:rPr>
                  <w:rFonts w:ascii="Cambria Math" w:eastAsia="SimSun" w:hAnsi="Cambria Math"/>
                  <w:i/>
                  <w:szCs w:val="20"/>
                  <w:lang w:val="en-GB"/>
                </w:rPr>
              </m:ctrlPr>
            </m:sSubPr>
            <m:e>
              <m:r>
                <w:rPr>
                  <w:rFonts w:ascii="Cambria Math" w:eastAsia="SimSun" w:hAnsi="Cambria Math"/>
                  <w:szCs w:val="20"/>
                  <w:lang w:val="en-GB"/>
                </w:rPr>
                <m:t>f</m:t>
              </m:r>
            </m:e>
            <m:sub>
              <m:r>
                <w:rPr>
                  <w:rFonts w:ascii="Cambria Math" w:eastAsia="SimSun" w:hAnsi="Cambria Math"/>
                  <w:szCs w:val="20"/>
                  <w:lang w:val="en-GB"/>
                </w:rPr>
                <m:t>c</m:t>
              </m:r>
            </m:sub>
          </m:sSub>
          <m:r>
            <w:rPr>
              <w:rFonts w:ascii="Cambria Math" w:eastAsia="SimSun" w:hAnsi="Cambria Math"/>
              <w:szCs w:val="20"/>
              <w:lang w:val="en-GB"/>
            </w:rPr>
            <m:t>)</m:t>
          </m:r>
          <m:r>
            <w:rPr>
              <w:rFonts w:ascii="Cambria Math" w:eastAsia="ＭＳ 明朝" w:hAnsi="Cambria Math"/>
              <w:szCs w:val="20"/>
              <w:lang w:val="en-GB"/>
            </w:rPr>
            <m:t>-</m:t>
          </m:r>
          <m:r>
            <w:rPr>
              <w:rFonts w:ascii="Cambria Math" w:eastAsia="SimSun" w:hAnsi="Cambria Math"/>
              <w:szCs w:val="20"/>
              <w:lang w:val="en-GB"/>
            </w:rPr>
            <m:t>9.5</m:t>
          </m:r>
          <m:func>
            <m:funcPr>
              <m:ctrlPr>
                <w:rPr>
                  <w:rFonts w:ascii="Cambria Math" w:eastAsia="SimSun" w:hAnsi="Cambria Math"/>
                  <w:i/>
                  <w:szCs w:val="20"/>
                  <w:lang w:val="en-GB"/>
                </w:rPr>
              </m:ctrlPr>
            </m:funcPr>
            <m:fName>
              <m:sSub>
                <m:sSubPr>
                  <m:ctrlPr>
                    <w:rPr>
                      <w:rFonts w:ascii="Cambria Math" w:eastAsia="SimSun" w:hAnsi="Cambria Math"/>
                      <w:iCs/>
                      <w:szCs w:val="20"/>
                      <w:lang w:val="en-GB"/>
                    </w:rPr>
                  </m:ctrlPr>
                </m:sSubPr>
                <m:e>
                  <m:r>
                    <m:rPr>
                      <m:sty m:val="p"/>
                    </m:rPr>
                    <w:rPr>
                      <w:rFonts w:ascii="Cambria Math" w:eastAsia="SimSun" w:hAnsi="Cambria Math"/>
                      <w:szCs w:val="20"/>
                      <w:lang w:val="en-GB"/>
                    </w:rPr>
                    <m:t>log</m:t>
                  </m:r>
                </m:e>
                <m:sub>
                  <m:r>
                    <m:rPr>
                      <m:sty m:val="p"/>
                    </m:rPr>
                    <w:rPr>
                      <w:rFonts w:ascii="Cambria Math" w:eastAsia="SimSun" w:hAnsi="Cambria Math"/>
                      <w:szCs w:val="20"/>
                      <w:lang w:val="en-GB"/>
                    </w:rPr>
                    <m:t>10</m:t>
                  </m:r>
                </m:sub>
              </m:sSub>
            </m:fName>
            <m:e>
              <m:r>
                <w:rPr>
                  <w:rFonts w:ascii="Cambria Math" w:eastAsia="SimSun" w:hAnsi="Cambria Math"/>
                  <w:szCs w:val="20"/>
                  <w:lang w:val="en-GB"/>
                </w:rPr>
                <m:t>(</m:t>
              </m:r>
            </m:e>
          </m:func>
          <m:r>
            <w:rPr>
              <w:rFonts w:ascii="Cambria Math" w:eastAsia="SimSun" w:hAnsi="Cambria Math"/>
              <w:szCs w:val="20"/>
              <w:lang w:val="en-GB"/>
            </w:rPr>
            <m:t>(</m:t>
          </m:r>
          <m:sSubSup>
            <m:sSubSupPr>
              <m:ctrlPr>
                <w:rPr>
                  <w:rFonts w:ascii="Cambria Math" w:eastAsia="SimSun" w:hAnsi="Cambria Math"/>
                  <w:i/>
                  <w:szCs w:val="20"/>
                  <w:lang w:val="en-GB"/>
                </w:rPr>
              </m:ctrlPr>
            </m:sSubSupPr>
            <m:e>
              <m:r>
                <w:rPr>
                  <w:rFonts w:ascii="Cambria Math" w:eastAsia="SimSun" w:hAnsi="Cambria Math"/>
                  <w:szCs w:val="20"/>
                  <w:lang w:val="en-GB"/>
                </w:rPr>
                <m:t>d</m:t>
              </m:r>
            </m:e>
            <m:sub>
              <m:r>
                <w:rPr>
                  <w:rFonts w:ascii="Cambria Math" w:eastAsia="SimSun" w:hAnsi="Cambria Math"/>
                  <w:szCs w:val="20"/>
                  <w:lang w:val="en-GB"/>
                </w:rPr>
                <m:t>BP</m:t>
              </m:r>
            </m:sub>
            <m:sup>
              <m:r>
                <w:rPr>
                  <w:rFonts w:ascii="Cambria Math" w:eastAsia="SimSun" w:hAnsi="Cambria Math"/>
                  <w:szCs w:val="20"/>
                  <w:lang w:val="en-GB"/>
                </w:rPr>
                <m:t>'</m:t>
              </m:r>
            </m:sup>
          </m:sSubSup>
          <m:sSup>
            <m:sSupPr>
              <m:ctrlPr>
                <w:rPr>
                  <w:rFonts w:ascii="Cambria Math" w:eastAsia="SimSun" w:hAnsi="Cambria Math"/>
                  <w:i/>
                  <w:szCs w:val="20"/>
                  <w:lang w:val="en-GB"/>
                </w:rPr>
              </m:ctrlPr>
            </m:sSupPr>
            <m:e>
              <m:r>
                <w:rPr>
                  <w:rFonts w:ascii="Cambria Math" w:eastAsia="SimSun" w:hAnsi="Cambria Math"/>
                  <w:szCs w:val="20"/>
                  <w:lang w:val="en-GB"/>
                </w:rPr>
                <m:t>)</m:t>
              </m:r>
            </m:e>
            <m:sup>
              <m:r>
                <w:rPr>
                  <w:rFonts w:ascii="Cambria Math" w:eastAsia="SimSun" w:hAnsi="Cambria Math"/>
                  <w:szCs w:val="20"/>
                  <w:lang w:val="en-GB"/>
                </w:rPr>
                <m:t>2</m:t>
              </m:r>
            </m:sup>
          </m:sSup>
          <m:r>
            <w:rPr>
              <w:rFonts w:ascii="Cambria Math" w:eastAsia="SimSun" w:hAnsi="Cambria Math"/>
              <w:szCs w:val="20"/>
              <w:lang w:val="en-GB"/>
            </w:rPr>
            <m:t>+(</m:t>
          </m:r>
          <m:sSub>
            <m:sSubPr>
              <m:ctrlPr>
                <w:rPr>
                  <w:rFonts w:ascii="Cambria Math" w:eastAsia="SimSun" w:hAnsi="Cambria Math"/>
                  <w:i/>
                  <w:szCs w:val="20"/>
                  <w:lang w:val="en-GB"/>
                </w:rPr>
              </m:ctrlPr>
            </m:sSubPr>
            <m:e>
              <m:r>
                <w:rPr>
                  <w:rFonts w:ascii="Cambria Math" w:eastAsia="SimSun" w:hAnsi="Cambria Math"/>
                  <w:szCs w:val="20"/>
                  <w:lang w:val="en-GB"/>
                </w:rPr>
                <m:t>h</m:t>
              </m:r>
            </m:e>
            <m:sub>
              <m:r>
                <w:rPr>
                  <w:rFonts w:ascii="Cambria Math" w:eastAsia="SimSun" w:hAnsi="Cambria Math"/>
                  <w:szCs w:val="20"/>
                  <w:lang w:val="en-GB"/>
                </w:rPr>
                <m:t>BS</m:t>
              </m:r>
            </m:sub>
          </m:sSub>
          <m:r>
            <w:rPr>
              <w:rFonts w:ascii="Cambria Math" w:eastAsia="ＭＳ 明朝" w:hAnsi="Cambria Math"/>
              <w:szCs w:val="20"/>
              <w:lang w:val="en-GB"/>
            </w:rPr>
            <m:t>-</m:t>
          </m:r>
          <m:sSub>
            <m:sSubPr>
              <m:ctrlPr>
                <w:rPr>
                  <w:rFonts w:ascii="Cambria Math" w:eastAsia="SimSun" w:hAnsi="Cambria Math"/>
                  <w:i/>
                  <w:szCs w:val="20"/>
                  <w:lang w:val="en-GB"/>
                </w:rPr>
              </m:ctrlPr>
            </m:sSubPr>
            <m:e>
              <m:r>
                <w:rPr>
                  <w:rFonts w:ascii="Cambria Math" w:eastAsia="SimSun" w:hAnsi="Cambria Math"/>
                  <w:szCs w:val="20"/>
                  <w:lang w:val="en-GB"/>
                </w:rPr>
                <m:t>h</m:t>
              </m:r>
            </m:e>
            <m:sub>
              <m:r>
                <w:rPr>
                  <w:rFonts w:ascii="Cambria Math" w:eastAsia="SimSun" w:hAnsi="Cambria Math"/>
                  <w:szCs w:val="20"/>
                  <w:lang w:val="en-GB"/>
                </w:rPr>
                <m:t>UT</m:t>
              </m:r>
            </m:sub>
          </m:sSub>
          <m:sSup>
            <m:sSupPr>
              <m:ctrlPr>
                <w:rPr>
                  <w:rFonts w:ascii="Cambria Math" w:eastAsia="SimSun" w:hAnsi="Cambria Math"/>
                  <w:i/>
                  <w:szCs w:val="20"/>
                  <w:lang w:val="en-GB"/>
                </w:rPr>
              </m:ctrlPr>
            </m:sSupPr>
            <m:e>
              <m:r>
                <w:rPr>
                  <w:rFonts w:ascii="Cambria Math" w:eastAsia="SimSun" w:hAnsi="Cambria Math"/>
                  <w:szCs w:val="20"/>
                  <w:lang w:val="en-GB"/>
                </w:rPr>
                <m:t>)</m:t>
              </m:r>
            </m:e>
            <m:sup>
              <m:r>
                <w:rPr>
                  <w:rFonts w:ascii="Cambria Math" w:eastAsia="SimSun" w:hAnsi="Cambria Math"/>
                  <w:szCs w:val="20"/>
                  <w:lang w:val="en-GB"/>
                </w:rPr>
                <m:t>2</m:t>
              </m:r>
            </m:sup>
          </m:sSup>
          <m:r>
            <w:rPr>
              <w:rFonts w:ascii="Cambria Math" w:eastAsia="SimSun" w:hAnsi="Cambria Math"/>
              <w:szCs w:val="20"/>
              <w:lang w:val="en-GB"/>
            </w:rPr>
            <m:t>)</m:t>
          </m:r>
        </m:oMath>
      </m:oMathPara>
    </w:p>
    <w:p w14:paraId="19554720" w14:textId="314BBEC7" w:rsidR="00FA5EC0" w:rsidRPr="00935A2C" w:rsidRDefault="00000000" w:rsidP="00FA5EC0">
      <w:pPr>
        <w:spacing w:line="360" w:lineRule="auto"/>
        <w:ind w:leftChars="100" w:left="200"/>
        <w:rPr>
          <w:szCs w:val="20"/>
        </w:rPr>
      </w:pPr>
      <m:oMathPara>
        <m:oMath>
          <m:sSubSup>
            <m:sSubSupPr>
              <m:ctrlPr>
                <w:rPr>
                  <w:rFonts w:ascii="Cambria Math" w:eastAsia="SimSun" w:hAnsi="Cambria Math"/>
                  <w:i/>
                  <w:szCs w:val="20"/>
                  <w:lang w:val="en-GB"/>
                </w:rPr>
              </m:ctrlPr>
            </m:sSubSupPr>
            <m:e>
              <m:r>
                <w:rPr>
                  <w:rFonts w:ascii="Cambria Math" w:eastAsia="SimSun" w:hAnsi="Cambria Math"/>
                  <w:szCs w:val="20"/>
                  <w:lang w:val="en-GB"/>
                </w:rPr>
                <m:t>d</m:t>
              </m:r>
            </m:e>
            <m:sub>
              <m:r>
                <m:rPr>
                  <m:sty m:val="p"/>
                </m:rPr>
                <w:rPr>
                  <w:rFonts w:ascii="Cambria Math" w:eastAsia="SimSun" w:hAnsi="Cambria Math"/>
                  <w:szCs w:val="20"/>
                  <w:lang w:val="en-GB"/>
                </w:rPr>
                <m:t>BS</m:t>
              </m:r>
            </m:sub>
            <m:sup>
              <m:r>
                <w:rPr>
                  <w:rFonts w:ascii="Cambria Math" w:eastAsia="SimSun" w:hAnsi="Cambria Math"/>
                  <w:szCs w:val="20"/>
                  <w:lang w:val="en-GB"/>
                </w:rPr>
                <m:t>'</m:t>
              </m:r>
            </m:sup>
          </m:sSubSup>
          <m:r>
            <w:rPr>
              <w:rFonts w:ascii="Cambria Math" w:hAnsi="Cambria Math"/>
              <w:szCs w:val="20"/>
            </w:rPr>
            <m:t>=4</m:t>
          </m:r>
          <m:sSubSup>
            <m:sSubSupPr>
              <m:ctrlPr>
                <w:rPr>
                  <w:rFonts w:ascii="Cambria Math" w:eastAsia="SimSun" w:hAnsi="Cambria Math"/>
                  <w:i/>
                  <w:szCs w:val="20"/>
                  <w:lang w:val="en-GB"/>
                </w:rPr>
              </m:ctrlPr>
            </m:sSubSupPr>
            <m:e>
              <m:r>
                <w:rPr>
                  <w:rFonts w:ascii="Cambria Math" w:eastAsia="SimSun" w:hAnsi="Cambria Math"/>
                  <w:szCs w:val="20"/>
                  <w:lang w:val="en-GB"/>
                </w:rPr>
                <m:t>h</m:t>
              </m:r>
            </m:e>
            <m:sub>
              <m:r>
                <m:rPr>
                  <m:sty m:val="p"/>
                </m:rPr>
                <w:rPr>
                  <w:rFonts w:ascii="Cambria Math" w:eastAsia="SimSun" w:hAnsi="Cambria Math"/>
                  <w:szCs w:val="20"/>
                  <w:lang w:val="en-GB"/>
                </w:rPr>
                <m:t>BS</m:t>
              </m:r>
            </m:sub>
            <m:sup>
              <m:r>
                <w:rPr>
                  <w:rFonts w:ascii="Cambria Math" w:eastAsia="SimSun" w:hAnsi="Cambria Math"/>
                  <w:szCs w:val="20"/>
                  <w:lang w:val="en-GB"/>
                </w:rPr>
                <m:t>'</m:t>
              </m:r>
            </m:sup>
          </m:sSubSup>
          <m:sSubSup>
            <m:sSubSupPr>
              <m:ctrlPr>
                <w:rPr>
                  <w:rFonts w:ascii="Cambria Math" w:eastAsia="SimSun" w:hAnsi="Cambria Math"/>
                  <w:i/>
                  <w:szCs w:val="20"/>
                  <w:lang w:val="en-GB"/>
                </w:rPr>
              </m:ctrlPr>
            </m:sSubSupPr>
            <m:e>
              <m:r>
                <w:rPr>
                  <w:rFonts w:ascii="Cambria Math" w:eastAsia="SimSun" w:hAnsi="Cambria Math"/>
                  <w:szCs w:val="20"/>
                  <w:lang w:val="en-GB"/>
                </w:rPr>
                <m:t>h</m:t>
              </m:r>
            </m:e>
            <m:sub>
              <m:r>
                <m:rPr>
                  <m:sty m:val="p"/>
                </m:rPr>
                <w:rPr>
                  <w:rFonts w:ascii="Cambria Math" w:eastAsia="SimSun" w:hAnsi="Cambria Math"/>
                  <w:szCs w:val="20"/>
                  <w:lang w:val="en-GB"/>
                </w:rPr>
                <m:t>UT</m:t>
              </m:r>
            </m:sub>
            <m:sup>
              <m:r>
                <w:rPr>
                  <w:rFonts w:ascii="Cambria Math" w:eastAsia="SimSun" w:hAnsi="Cambria Math"/>
                  <w:szCs w:val="20"/>
                  <w:lang w:val="en-GB"/>
                </w:rPr>
                <m:t>'</m:t>
              </m:r>
            </m:sup>
          </m:sSubSup>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f</m:t>
                  </m:r>
                </m:e>
                <m:sub>
                  <m:r>
                    <w:rPr>
                      <w:rFonts w:ascii="Cambria Math" w:hAnsi="Cambria Math"/>
                      <w:szCs w:val="20"/>
                    </w:rPr>
                    <m:t>c</m:t>
                  </m:r>
                </m:sub>
              </m:sSub>
            </m:num>
            <m:den>
              <m:r>
                <w:rPr>
                  <w:rFonts w:ascii="Cambria Math" w:hAnsi="Cambria Math"/>
                  <w:szCs w:val="20"/>
                </w:rPr>
                <m:t>c</m:t>
              </m:r>
            </m:den>
          </m:f>
        </m:oMath>
      </m:oMathPara>
    </w:p>
    <w:p w14:paraId="7796582F" w14:textId="6D7CF26E" w:rsidR="00FA5EC0" w:rsidRPr="002A110B" w:rsidRDefault="00FA5EC0" w:rsidP="00FA5EC0">
      <w:pPr>
        <w:pStyle w:val="a7"/>
        <w:jc w:val="right"/>
      </w:pPr>
      <w:r>
        <w:t xml:space="preserve">Eq. </w:t>
      </w:r>
      <w:r>
        <w:fldChar w:fldCharType="begin"/>
      </w:r>
      <w:r>
        <w:instrText xml:space="preserve"> SEQ Eq. \* ARABIC </w:instrText>
      </w:r>
      <w:r>
        <w:fldChar w:fldCharType="separate"/>
      </w:r>
      <w:r w:rsidR="002D4932">
        <w:rPr>
          <w:noProof/>
        </w:rPr>
        <w:t>4</w:t>
      </w:r>
      <w:r>
        <w:fldChar w:fldCharType="end"/>
      </w:r>
    </w:p>
    <w:p w14:paraId="5D573290" w14:textId="3FABA016" w:rsidR="00935536" w:rsidRPr="00935536" w:rsidRDefault="00FA5EC0" w:rsidP="0005451E">
      <w:pPr>
        <w:overflowPunct w:val="0"/>
        <w:rPr>
          <w:rFonts w:eastAsia="ＭＳ 明朝"/>
          <w:szCs w:val="20"/>
          <w:lang w:eastAsia="ja-JP"/>
        </w:rPr>
      </w:pPr>
      <w:r w:rsidRPr="00935536">
        <w:rPr>
          <w:rFonts w:eastAsia="ＭＳ 明朝"/>
          <w:szCs w:val="20"/>
          <w:lang w:eastAsia="ja-JP"/>
        </w:rPr>
        <w:t xml:space="preserve">where </w:t>
      </w:r>
      <m:oMath>
        <m:sSub>
          <m:sSubPr>
            <m:ctrlPr>
              <w:rPr>
                <w:rFonts w:ascii="Cambria Math" w:hAnsi="Cambria Math"/>
                <w:i/>
                <w:szCs w:val="20"/>
              </w:rPr>
            </m:ctrlPr>
          </m:sSubPr>
          <m:e>
            <m:r>
              <w:rPr>
                <w:rFonts w:ascii="Cambria Math" w:hAnsi="Cambria Math"/>
                <w:szCs w:val="20"/>
              </w:rPr>
              <m:t>d</m:t>
            </m:r>
          </m:e>
          <m:sub>
            <m:r>
              <m:rPr>
                <m:nor/>
              </m:rPr>
              <w:rPr>
                <w:szCs w:val="20"/>
              </w:rPr>
              <m:t>3D</m:t>
            </m:r>
            <m:ctrlPr>
              <w:rPr>
                <w:rFonts w:ascii="Cambria Math" w:hAnsi="Cambria Math"/>
                <w:szCs w:val="20"/>
              </w:rPr>
            </m:ctrlPr>
          </m:sub>
        </m:sSub>
      </m:oMath>
      <w:r w:rsidRPr="00935536">
        <w:rPr>
          <w:rFonts w:eastAsia="ＭＳ 明朝"/>
          <w:szCs w:val="20"/>
          <w:lang w:eastAsia="ja-JP"/>
        </w:rPr>
        <w:t xml:space="preserve"> is the one-way distance from the device to the sensing target, and </w:t>
      </w:r>
      <m:oMath>
        <m:sSubSup>
          <m:sSubSupPr>
            <m:ctrlPr>
              <w:rPr>
                <w:rFonts w:ascii="Cambria Math" w:eastAsia="SimSun" w:hAnsi="Cambria Math"/>
                <w:i/>
                <w:szCs w:val="20"/>
                <w:lang w:val="en-GB"/>
              </w:rPr>
            </m:ctrlPr>
          </m:sSubSupPr>
          <m:e>
            <m:r>
              <w:rPr>
                <w:rFonts w:ascii="Cambria Math" w:eastAsia="SimSun" w:hAnsi="Cambria Math"/>
                <w:szCs w:val="20"/>
                <w:lang w:val="en-GB"/>
              </w:rPr>
              <m:t>d</m:t>
            </m:r>
          </m:e>
          <m:sub>
            <m:r>
              <m:rPr>
                <m:sty m:val="p"/>
              </m:rPr>
              <w:rPr>
                <w:rFonts w:ascii="Cambria Math" w:eastAsia="SimSun" w:hAnsi="Cambria Math"/>
                <w:szCs w:val="20"/>
                <w:lang w:val="en-GB"/>
              </w:rPr>
              <m:t>BS</m:t>
            </m:r>
          </m:sub>
          <m:sup>
            <m:r>
              <w:rPr>
                <w:rFonts w:ascii="Cambria Math" w:eastAsia="SimSun" w:hAnsi="Cambria Math"/>
                <w:szCs w:val="20"/>
                <w:lang w:val="en-GB"/>
              </w:rPr>
              <m:t>'</m:t>
            </m:r>
          </m:sup>
        </m:sSubSup>
        <m:r>
          <w:rPr>
            <w:rFonts w:ascii="Cambria Math" w:hAnsi="Cambria Math"/>
            <w:szCs w:val="20"/>
          </w:rPr>
          <m:t>≈53.3</m:t>
        </m:r>
      </m:oMath>
      <w:r w:rsidRPr="00935536">
        <w:rPr>
          <w:rFonts w:eastAsia="ＭＳ 明朝"/>
          <w:szCs w:val="20"/>
          <w:lang w:eastAsia="ja-JP"/>
        </w:rPr>
        <w:t>m in our experiment</w:t>
      </w:r>
      <w:r w:rsidR="0084317C" w:rsidRPr="00935536">
        <w:rPr>
          <w:rFonts w:eastAsia="ＭＳ 明朝"/>
          <w:szCs w:val="20"/>
          <w:lang w:eastAsia="ja-JP"/>
        </w:rPr>
        <w:t xml:space="preserve">, </w:t>
      </w:r>
      <m:oMath>
        <m:sSub>
          <m:sSubPr>
            <m:ctrlPr>
              <w:rPr>
                <w:rFonts w:ascii="Cambria Math" w:eastAsiaTheme="minorEastAsia" w:hAnsi="Cambria Math"/>
                <w:i/>
                <w:kern w:val="2"/>
                <w:szCs w:val="20"/>
                <w:lang w:eastAsia="zh-CN"/>
              </w:rPr>
            </m:ctrlPr>
          </m:sSubPr>
          <m:e>
            <m:r>
              <w:rPr>
                <w:rFonts w:ascii="Cambria Math" w:hAnsi="Cambria Math"/>
                <w:szCs w:val="20"/>
              </w:rPr>
              <m:t>h</m:t>
            </m:r>
          </m:e>
          <m:sub>
            <m:r>
              <m:rPr>
                <m:sty m:val="p"/>
              </m:rPr>
              <w:rPr>
                <w:rFonts w:ascii="Cambria Math" w:hAnsi="Cambria Math"/>
                <w:szCs w:val="20"/>
              </w:rPr>
              <m:t>BS</m:t>
            </m:r>
          </m:sub>
        </m:sSub>
      </m:oMath>
      <w:r w:rsidR="0084317C" w:rsidRPr="00935536">
        <w:rPr>
          <w:rFonts w:eastAsia="ＭＳ 明朝"/>
          <w:szCs w:val="20"/>
          <w:lang w:eastAsia="ja-JP"/>
        </w:rPr>
        <w:t xml:space="preserve"> and </w:t>
      </w:r>
      <m:oMath>
        <m:sSub>
          <m:sSubPr>
            <m:ctrlPr>
              <w:rPr>
                <w:rFonts w:ascii="Cambria Math" w:eastAsiaTheme="minorEastAsia" w:hAnsi="Cambria Math"/>
                <w:i/>
                <w:kern w:val="2"/>
                <w:szCs w:val="20"/>
                <w:lang w:eastAsia="zh-CN"/>
              </w:rPr>
            </m:ctrlPr>
          </m:sSubPr>
          <m:e>
            <m:r>
              <w:rPr>
                <w:rFonts w:ascii="Cambria Math" w:hAnsi="Cambria Math"/>
                <w:szCs w:val="20"/>
              </w:rPr>
              <m:t>h</m:t>
            </m:r>
          </m:e>
          <m:sub>
            <m:r>
              <m:rPr>
                <m:sty m:val="p"/>
              </m:rPr>
              <w:rPr>
                <w:rFonts w:ascii="Cambria Math" w:hAnsi="Cambria Math"/>
                <w:szCs w:val="20"/>
              </w:rPr>
              <m:t>UT</m:t>
            </m:r>
          </m:sub>
        </m:sSub>
      </m:oMath>
      <w:r w:rsidR="0084317C" w:rsidRPr="00935536">
        <w:rPr>
          <w:rFonts w:eastAsia="ＭＳ 明朝"/>
          <w:kern w:val="2"/>
          <w:szCs w:val="20"/>
          <w:lang w:eastAsia="ja-JP"/>
        </w:rPr>
        <w:t xml:space="preserve"> are the </w:t>
      </w:r>
      <w:r w:rsidR="0084317C" w:rsidRPr="00935536">
        <w:rPr>
          <w:szCs w:val="20"/>
          <w:lang w:eastAsia="ko-KR"/>
        </w:rPr>
        <w:t>actual antenna</w:t>
      </w:r>
      <w:r w:rsidR="0084317C" w:rsidRPr="00935536">
        <w:rPr>
          <w:rFonts w:eastAsia="ＭＳ 明朝"/>
          <w:kern w:val="2"/>
          <w:szCs w:val="20"/>
          <w:lang w:eastAsia="ja-JP"/>
        </w:rPr>
        <w:t xml:space="preserve"> heights </w:t>
      </w:r>
      <w:r w:rsidR="004045E1">
        <w:rPr>
          <w:rFonts w:eastAsia="ＭＳ 明朝"/>
          <w:kern w:val="2"/>
          <w:szCs w:val="20"/>
          <w:lang w:eastAsia="ja-JP"/>
        </w:rPr>
        <w:t>at</w:t>
      </w:r>
      <w:r w:rsidR="0084317C" w:rsidRPr="00935536">
        <w:rPr>
          <w:rFonts w:eastAsia="ＭＳ 明朝"/>
          <w:kern w:val="2"/>
          <w:szCs w:val="20"/>
          <w:lang w:eastAsia="ja-JP"/>
        </w:rPr>
        <w:t xml:space="preserve"> </w:t>
      </w:r>
      <w:r w:rsidR="00935536" w:rsidRPr="00935536">
        <w:rPr>
          <w:rFonts w:eastAsia="ＭＳ 明朝"/>
          <w:kern w:val="2"/>
          <w:szCs w:val="20"/>
          <w:lang w:eastAsia="ja-JP"/>
        </w:rPr>
        <w:t>BS</w:t>
      </w:r>
      <w:r w:rsidR="0084317C" w:rsidRPr="00935536">
        <w:rPr>
          <w:rFonts w:eastAsia="ＭＳ 明朝"/>
          <w:kern w:val="2"/>
          <w:szCs w:val="20"/>
          <w:lang w:eastAsia="ja-JP"/>
        </w:rPr>
        <w:t xml:space="preserve"> and </w:t>
      </w:r>
      <w:r w:rsidR="00935536" w:rsidRPr="00935536">
        <w:rPr>
          <w:rFonts w:eastAsia="ＭＳ 明朝"/>
          <w:kern w:val="2"/>
          <w:szCs w:val="20"/>
          <w:lang w:eastAsia="ja-JP"/>
        </w:rPr>
        <w:t>UT</w:t>
      </w:r>
      <w:r w:rsidR="0084317C" w:rsidRPr="00935536">
        <w:rPr>
          <w:rFonts w:eastAsia="ＭＳ 明朝"/>
          <w:kern w:val="2"/>
          <w:szCs w:val="20"/>
          <w:lang w:eastAsia="ja-JP"/>
        </w:rPr>
        <w:t xml:space="preserve">, respectively, and </w:t>
      </w:r>
      <m:oMath>
        <m:sSubSup>
          <m:sSubSupPr>
            <m:ctrlPr>
              <w:rPr>
                <w:rFonts w:ascii="Cambria Math" w:hAnsi="Cambria Math"/>
                <w:i/>
                <w:szCs w:val="20"/>
              </w:rPr>
            </m:ctrlPr>
          </m:sSubSupPr>
          <m:e>
            <m:r>
              <w:rPr>
                <w:rFonts w:ascii="Cambria Math" w:hAnsi="Cambria Math"/>
                <w:szCs w:val="20"/>
              </w:rPr>
              <m:t>h</m:t>
            </m:r>
          </m:e>
          <m:sub>
            <m:r>
              <m:rPr>
                <m:nor/>
              </m:rPr>
              <w:rPr>
                <w:szCs w:val="20"/>
              </w:rPr>
              <m:t>BS</m:t>
            </m:r>
            <m:ctrlPr>
              <w:rPr>
                <w:rFonts w:ascii="Cambria Math" w:hAnsi="Cambria Math"/>
                <w:szCs w:val="20"/>
              </w:rPr>
            </m:ctrlPr>
          </m:sub>
          <m:sup>
            <m:r>
              <w:rPr>
                <w:rFonts w:ascii="Cambria Math" w:hAnsi="Cambria Math"/>
                <w:szCs w:val="20"/>
              </w:rPr>
              <m:t>'</m:t>
            </m:r>
          </m:sup>
        </m:sSubSup>
      </m:oMath>
      <w:r w:rsidR="0084317C" w:rsidRPr="00935536">
        <w:rPr>
          <w:rFonts w:eastAsia="ＭＳ 明朝"/>
          <w:szCs w:val="20"/>
          <w:lang w:eastAsia="ja-JP"/>
        </w:rPr>
        <w:t xml:space="preserve"> and </w:t>
      </w:r>
      <m:oMath>
        <m:sSubSup>
          <m:sSubSupPr>
            <m:ctrlPr>
              <w:rPr>
                <w:rFonts w:ascii="Cambria Math" w:hAnsi="Cambria Math"/>
                <w:i/>
                <w:szCs w:val="20"/>
              </w:rPr>
            </m:ctrlPr>
          </m:sSubSupPr>
          <m:e>
            <m:r>
              <w:rPr>
                <w:rFonts w:ascii="Cambria Math" w:hAnsi="Cambria Math"/>
                <w:szCs w:val="20"/>
              </w:rPr>
              <m:t>h</m:t>
            </m:r>
          </m:e>
          <m:sub>
            <m:r>
              <m:rPr>
                <m:nor/>
              </m:rPr>
              <w:rPr>
                <w:szCs w:val="20"/>
              </w:rPr>
              <m:t>UT</m:t>
            </m:r>
            <m:ctrlPr>
              <w:rPr>
                <w:rFonts w:ascii="Cambria Math" w:hAnsi="Cambria Math"/>
                <w:szCs w:val="20"/>
              </w:rPr>
            </m:ctrlPr>
          </m:sub>
          <m:sup>
            <m:r>
              <w:rPr>
                <w:rFonts w:ascii="Cambria Math" w:hAnsi="Cambria Math"/>
                <w:szCs w:val="20"/>
              </w:rPr>
              <m:t>'</m:t>
            </m:r>
          </m:sup>
        </m:sSubSup>
      </m:oMath>
      <w:r w:rsidR="0084317C" w:rsidRPr="00935536">
        <w:rPr>
          <w:rFonts w:eastAsia="ＭＳ 明朝"/>
          <w:szCs w:val="20"/>
          <w:lang w:eastAsia="ja-JP"/>
        </w:rPr>
        <w:t xml:space="preserve"> are</w:t>
      </w:r>
      <w:r w:rsidR="00935536" w:rsidRPr="00935536">
        <w:rPr>
          <w:rFonts w:eastAsia="ＭＳ 明朝"/>
          <w:szCs w:val="20"/>
          <w:lang w:eastAsia="ja-JP"/>
        </w:rPr>
        <w:t xml:space="preserve"> </w:t>
      </w:r>
      <w:r w:rsidR="00935536" w:rsidRPr="00935536">
        <w:rPr>
          <w:szCs w:val="20"/>
          <w:lang w:eastAsia="ko-KR"/>
        </w:rPr>
        <w:t xml:space="preserve">effective antenna heights at the BS and the UT, respectively, with </w:t>
      </w:r>
      <m:oMath>
        <m:sSubSup>
          <m:sSubSupPr>
            <m:ctrlPr>
              <w:rPr>
                <w:rFonts w:ascii="Cambria Math" w:hAnsi="Cambria Math"/>
                <w:i/>
                <w:szCs w:val="20"/>
              </w:rPr>
            </m:ctrlPr>
          </m:sSubSupPr>
          <m:e>
            <m:r>
              <w:rPr>
                <w:rFonts w:ascii="Cambria Math" w:hAnsi="Cambria Math"/>
                <w:szCs w:val="20"/>
              </w:rPr>
              <m:t>h</m:t>
            </m:r>
          </m:e>
          <m:sub>
            <m:r>
              <m:rPr>
                <m:nor/>
              </m:rPr>
              <w:rPr>
                <w:szCs w:val="20"/>
              </w:rPr>
              <m:t>BS</m:t>
            </m:r>
            <m:ctrlPr>
              <w:rPr>
                <w:rFonts w:ascii="Cambria Math" w:hAnsi="Cambria Math"/>
                <w:szCs w:val="20"/>
              </w:rPr>
            </m:ctrlPr>
          </m:sub>
          <m:sup>
            <m:r>
              <w:rPr>
                <w:rFonts w:ascii="Cambria Math" w:hAnsi="Cambria Math"/>
                <w:szCs w:val="20"/>
              </w:rPr>
              <m:t>'</m:t>
            </m:r>
          </m:sup>
        </m:sSubSup>
        <m:r>
          <w:rPr>
            <w:rFonts w:ascii="Cambria Math" w:hAnsi="Cambria Math"/>
            <w:szCs w:val="20"/>
          </w:rPr>
          <m:t>=</m:t>
        </m:r>
        <m:sSub>
          <m:sSubPr>
            <m:ctrlPr>
              <w:rPr>
                <w:rFonts w:ascii="Cambria Math" w:eastAsia="SimSun" w:hAnsi="Cambria Math" w:cs="Arial"/>
                <w:i/>
                <w:szCs w:val="20"/>
                <w:lang w:val="en-GB"/>
              </w:rPr>
            </m:ctrlPr>
          </m:sSubPr>
          <m:e>
            <m:r>
              <w:rPr>
                <w:rFonts w:ascii="Cambria Math" w:eastAsia="SimSun" w:hAnsi="Cambria Math" w:cs="Arial"/>
                <w:szCs w:val="20"/>
                <w:lang w:val="en-GB"/>
              </w:rPr>
              <m:t>h</m:t>
            </m:r>
          </m:e>
          <m:sub>
            <m:r>
              <w:rPr>
                <w:rFonts w:ascii="Cambria Math" w:eastAsia="SimSun" w:hAnsi="Cambria Math" w:cs="Arial"/>
                <w:szCs w:val="20"/>
                <w:lang w:val="en-GB"/>
              </w:rPr>
              <m:t>BS</m:t>
            </m:r>
          </m:sub>
        </m:sSub>
        <m:r>
          <w:rPr>
            <w:rFonts w:ascii="Cambria Math" w:eastAsia="ＭＳ 明朝" w:hAnsi="Cambria Math" w:cs="ＭＳ 明朝" w:hint="eastAsia"/>
            <w:szCs w:val="20"/>
            <w:lang w:val="en-GB"/>
          </w:rPr>
          <m:t>-</m:t>
        </m:r>
        <m:sSub>
          <m:sSubPr>
            <m:ctrlPr>
              <w:rPr>
                <w:rFonts w:ascii="Cambria Math" w:eastAsia="SimSun" w:hAnsi="Cambria Math" w:cs="Arial"/>
                <w:i/>
                <w:szCs w:val="20"/>
                <w:lang w:val="en-GB"/>
              </w:rPr>
            </m:ctrlPr>
          </m:sSubPr>
          <m:e>
            <m:r>
              <w:rPr>
                <w:rFonts w:ascii="Cambria Math" w:eastAsia="SimSun" w:hAnsi="Cambria Math" w:cs="Arial"/>
                <w:szCs w:val="20"/>
                <w:lang w:val="en-GB"/>
              </w:rPr>
              <m:t>h</m:t>
            </m:r>
          </m:e>
          <m:sub>
            <m:r>
              <m:rPr>
                <m:sty m:val="p"/>
              </m:rPr>
              <w:rPr>
                <w:rFonts w:ascii="Cambria Math" w:eastAsia="SimSun" w:hAnsi="Cambria Math" w:cs="Arial"/>
                <w:szCs w:val="20"/>
                <w:lang w:val="en-GB"/>
              </w:rPr>
              <m:t>E</m:t>
            </m:r>
          </m:sub>
        </m:sSub>
      </m:oMath>
      <w:r w:rsidR="00935536">
        <w:rPr>
          <w:rFonts w:eastAsia="ＭＳ 明朝" w:hint="eastAsia"/>
          <w:szCs w:val="20"/>
          <w:lang w:val="en-GB" w:eastAsia="ja-JP"/>
        </w:rPr>
        <w:t>,</w:t>
      </w:r>
      <w:r w:rsidR="00935536">
        <w:rPr>
          <w:rFonts w:eastAsia="ＭＳ 明朝"/>
          <w:szCs w:val="20"/>
          <w:lang w:val="en-GB" w:eastAsia="ja-JP"/>
        </w:rPr>
        <w:t xml:space="preserve"> and </w:t>
      </w:r>
      <m:oMath>
        <m:sSubSup>
          <m:sSubSupPr>
            <m:ctrlPr>
              <w:rPr>
                <w:rFonts w:ascii="Cambria Math" w:hAnsi="Cambria Math"/>
                <w:i/>
                <w:szCs w:val="20"/>
              </w:rPr>
            </m:ctrlPr>
          </m:sSubSupPr>
          <m:e>
            <m:r>
              <w:rPr>
                <w:rFonts w:ascii="Cambria Math" w:hAnsi="Cambria Math"/>
                <w:szCs w:val="20"/>
              </w:rPr>
              <m:t>h</m:t>
            </m:r>
          </m:e>
          <m:sub>
            <m:r>
              <m:rPr>
                <m:nor/>
              </m:rPr>
              <w:rPr>
                <w:rFonts w:ascii="Cambria Math"/>
                <w:szCs w:val="20"/>
              </w:rPr>
              <m:t>UT</m:t>
            </m:r>
            <m:ctrlPr>
              <w:rPr>
                <w:rFonts w:ascii="Cambria Math" w:hAnsi="Cambria Math"/>
                <w:szCs w:val="20"/>
              </w:rPr>
            </m:ctrlPr>
          </m:sub>
          <m:sup>
            <m:r>
              <w:rPr>
                <w:rFonts w:ascii="Cambria Math" w:hAnsi="Cambria Math"/>
                <w:szCs w:val="20"/>
              </w:rPr>
              <m:t>'</m:t>
            </m:r>
          </m:sup>
        </m:sSubSup>
        <m:r>
          <w:rPr>
            <w:rFonts w:ascii="Cambria Math" w:hAnsi="Cambria Math"/>
            <w:szCs w:val="20"/>
          </w:rPr>
          <m:t>=</m:t>
        </m:r>
        <m:sSub>
          <m:sSubPr>
            <m:ctrlPr>
              <w:rPr>
                <w:rFonts w:ascii="Cambria Math" w:eastAsia="SimSun" w:hAnsi="Cambria Math" w:cs="Arial"/>
                <w:i/>
                <w:szCs w:val="20"/>
                <w:lang w:val="en-GB"/>
              </w:rPr>
            </m:ctrlPr>
          </m:sSubPr>
          <m:e>
            <m:r>
              <w:rPr>
                <w:rFonts w:ascii="Cambria Math" w:eastAsia="SimSun" w:hAnsi="Cambria Math" w:cs="Arial"/>
                <w:szCs w:val="20"/>
                <w:lang w:val="en-GB"/>
              </w:rPr>
              <m:t>h</m:t>
            </m:r>
          </m:e>
          <m:sub>
            <m:r>
              <m:rPr>
                <m:sty m:val="p"/>
              </m:rPr>
              <w:rPr>
                <w:rFonts w:ascii="Cambria Math" w:eastAsia="SimSun" w:hAnsi="Cambria Math" w:cs="Arial"/>
                <w:szCs w:val="20"/>
                <w:lang w:val="en-GB"/>
              </w:rPr>
              <m:t>UT</m:t>
            </m:r>
          </m:sub>
        </m:sSub>
        <m:r>
          <w:rPr>
            <w:rFonts w:ascii="Cambria Math" w:eastAsia="ＭＳ 明朝" w:hAnsi="Cambria Math" w:cs="ＭＳ 明朝" w:hint="eastAsia"/>
            <w:szCs w:val="20"/>
            <w:lang w:val="en-GB"/>
          </w:rPr>
          <m:t>-</m:t>
        </m:r>
        <m:sSub>
          <m:sSubPr>
            <m:ctrlPr>
              <w:rPr>
                <w:rFonts w:ascii="Cambria Math" w:eastAsia="SimSun" w:hAnsi="Cambria Math" w:cs="Arial"/>
                <w:i/>
                <w:szCs w:val="20"/>
                <w:lang w:val="en-GB"/>
              </w:rPr>
            </m:ctrlPr>
          </m:sSubPr>
          <m:e>
            <m:r>
              <w:rPr>
                <w:rFonts w:ascii="Cambria Math" w:eastAsia="SimSun" w:hAnsi="Cambria Math" w:cs="Arial"/>
                <w:szCs w:val="20"/>
                <w:lang w:val="en-GB"/>
              </w:rPr>
              <m:t>h</m:t>
            </m:r>
          </m:e>
          <m:sub>
            <m:r>
              <m:rPr>
                <m:sty m:val="p"/>
              </m:rPr>
              <w:rPr>
                <w:rFonts w:ascii="Cambria Math" w:eastAsia="SimSun" w:hAnsi="Cambria Math" w:cs="Arial"/>
                <w:szCs w:val="20"/>
                <w:lang w:val="en-GB"/>
              </w:rPr>
              <m:t>E</m:t>
            </m:r>
          </m:sub>
        </m:sSub>
      </m:oMath>
      <w:r w:rsidR="00F45C69">
        <w:rPr>
          <w:rFonts w:eastAsia="ＭＳ 明朝" w:hint="eastAsia"/>
          <w:szCs w:val="20"/>
          <w:lang w:val="en-GB" w:eastAsia="ja-JP"/>
        </w:rPr>
        <w:t>,</w:t>
      </w:r>
      <w:r w:rsidR="00F45C69">
        <w:rPr>
          <w:rFonts w:eastAsia="ＭＳ 明朝"/>
          <w:szCs w:val="20"/>
          <w:lang w:val="en-GB" w:eastAsia="ja-JP"/>
        </w:rPr>
        <w:t xml:space="preserve"> and for </w:t>
      </w:r>
      <w:proofErr w:type="spellStart"/>
      <w:r w:rsidR="00F45C69">
        <w:rPr>
          <w:rFonts w:eastAsia="ＭＳ 明朝"/>
          <w:szCs w:val="20"/>
          <w:lang w:val="en-GB" w:eastAsia="ja-JP"/>
        </w:rPr>
        <w:t>UMi</w:t>
      </w:r>
      <w:proofErr w:type="spellEnd"/>
      <w:r w:rsidR="00F45C69">
        <w:rPr>
          <w:rFonts w:eastAsia="ＭＳ 明朝"/>
          <w:szCs w:val="20"/>
          <w:lang w:val="en-GB" w:eastAsia="ja-JP"/>
        </w:rPr>
        <w:t xml:space="preserve">, </w:t>
      </w:r>
      <m:oMath>
        <m:sSub>
          <m:sSubPr>
            <m:ctrlPr>
              <w:rPr>
                <w:rFonts w:ascii="Cambria Math" w:eastAsia="SimSun" w:hAnsi="Cambria Math" w:cs="Arial"/>
                <w:i/>
                <w:szCs w:val="20"/>
                <w:lang w:val="en-GB"/>
              </w:rPr>
            </m:ctrlPr>
          </m:sSubPr>
          <m:e>
            <m:r>
              <w:rPr>
                <w:rFonts w:ascii="Cambria Math" w:eastAsia="SimSun" w:hAnsi="Cambria Math" w:cs="Arial"/>
                <w:szCs w:val="20"/>
                <w:lang w:val="en-GB"/>
              </w:rPr>
              <m:t>h</m:t>
            </m:r>
          </m:e>
          <m:sub>
            <m:r>
              <m:rPr>
                <m:sty m:val="p"/>
              </m:rPr>
              <w:rPr>
                <w:rFonts w:ascii="Cambria Math" w:eastAsia="SimSun" w:hAnsi="Cambria Math" w:cs="Arial"/>
                <w:szCs w:val="20"/>
                <w:lang w:val="en-GB"/>
              </w:rPr>
              <m:t>E</m:t>
            </m:r>
          </m:sub>
        </m:sSub>
        <m:r>
          <w:rPr>
            <w:rFonts w:ascii="Cambria Math" w:eastAsia="SimSun" w:hAnsi="Cambria Math" w:cs="Arial"/>
            <w:szCs w:val="20"/>
            <w:lang w:val="en-GB"/>
          </w:rPr>
          <m:t>=1</m:t>
        </m:r>
      </m:oMath>
      <w:r w:rsidR="00F45C69">
        <w:rPr>
          <w:rFonts w:eastAsia="ＭＳ 明朝" w:hint="eastAsia"/>
          <w:szCs w:val="20"/>
          <w:lang w:val="en-GB" w:eastAsia="ja-JP"/>
        </w:rPr>
        <w:t>m</w:t>
      </w:r>
      <w:r w:rsidR="00935536">
        <w:rPr>
          <w:rFonts w:eastAsia="ＭＳ 明朝" w:hint="eastAsia"/>
          <w:szCs w:val="20"/>
          <w:lang w:val="en-GB" w:eastAsia="ja-JP"/>
        </w:rPr>
        <w:t>.</w:t>
      </w:r>
    </w:p>
    <w:p w14:paraId="3E3833CC" w14:textId="76585D1F" w:rsidR="0005451E" w:rsidRDefault="00FA5EC0" w:rsidP="00F25C11">
      <w:pPr>
        <w:overflowPunct w:val="0"/>
        <w:rPr>
          <w:rFonts w:eastAsia="ＭＳ 明朝"/>
          <w:szCs w:val="20"/>
          <w:lang w:eastAsia="ja-JP"/>
        </w:rPr>
      </w:pPr>
      <w:r>
        <w:rPr>
          <w:rFonts w:eastAsia="ＭＳ 明朝"/>
          <w:szCs w:val="20"/>
          <w:lang w:eastAsia="ja-JP"/>
        </w:rPr>
        <w:t>W</w:t>
      </w:r>
      <w:r w:rsidR="0005451E">
        <w:rPr>
          <w:rFonts w:eastAsia="ＭＳ 明朝"/>
          <w:szCs w:val="20"/>
          <w:lang w:eastAsia="ja-JP"/>
        </w:rPr>
        <w:t>e</w:t>
      </w:r>
      <w:r>
        <w:rPr>
          <w:rFonts w:eastAsia="ＭＳ 明朝"/>
          <w:szCs w:val="20"/>
          <w:lang w:eastAsia="ja-JP"/>
        </w:rPr>
        <w:t xml:space="preserve"> </w:t>
      </w:r>
      <w:r w:rsidR="00F25C11">
        <w:rPr>
          <w:rFonts w:eastAsia="ＭＳ 明朝"/>
          <w:szCs w:val="20"/>
          <w:lang w:eastAsia="ja-JP"/>
        </w:rPr>
        <w:t>conduct</w:t>
      </w:r>
      <w:r w:rsidR="0005451E">
        <w:rPr>
          <w:rFonts w:eastAsia="ＭＳ 明朝"/>
          <w:szCs w:val="20"/>
          <w:lang w:eastAsia="ja-JP"/>
        </w:rPr>
        <w:t xml:space="preserve"> an experiment based on mono-static sensing mode, with the</w:t>
      </w:r>
      <w:r w:rsidR="00191A9D">
        <w:rPr>
          <w:rFonts w:eastAsia="ＭＳ 明朝"/>
          <w:szCs w:val="20"/>
          <w:lang w:eastAsia="ja-JP"/>
        </w:rPr>
        <w:t xml:space="preserve"> diagram of the</w:t>
      </w:r>
      <w:r w:rsidR="0005451E">
        <w:rPr>
          <w:rFonts w:eastAsia="ＭＳ 明朝"/>
          <w:szCs w:val="20"/>
          <w:lang w:eastAsia="ja-JP"/>
        </w:rPr>
        <w:t xml:space="preserve"> </w:t>
      </w:r>
      <w:r w:rsidR="00F25C11">
        <w:rPr>
          <w:rFonts w:eastAsia="ＭＳ 明朝"/>
          <w:szCs w:val="20"/>
          <w:lang w:eastAsia="ja-JP"/>
        </w:rPr>
        <w:t xml:space="preserve">USRP-based </w:t>
      </w:r>
      <w:r w:rsidR="00191A9D" w:rsidRPr="00191A9D">
        <w:rPr>
          <w:szCs w:val="20"/>
          <w:lang w:eastAsia="zh-CN"/>
        </w:rPr>
        <w:t>prototype</w:t>
      </w:r>
      <w:r w:rsidR="00191A9D">
        <w:rPr>
          <w:rFonts w:eastAsia="ＭＳ 明朝"/>
          <w:szCs w:val="20"/>
          <w:lang w:eastAsia="ja-JP"/>
        </w:rPr>
        <w:t xml:space="preserve"> </w:t>
      </w:r>
      <w:r w:rsidR="0005451E">
        <w:rPr>
          <w:rFonts w:eastAsia="ＭＳ 明朝"/>
          <w:szCs w:val="20"/>
          <w:lang w:eastAsia="ja-JP"/>
        </w:rPr>
        <w:t xml:space="preserve">as </w:t>
      </w:r>
      <w:r w:rsidR="00191A9D">
        <w:rPr>
          <w:rFonts w:eastAsia="ＭＳ 明朝"/>
          <w:szCs w:val="20"/>
          <w:lang w:eastAsia="ja-JP"/>
        </w:rPr>
        <w:t>depicted</w:t>
      </w:r>
      <w:r w:rsidR="0005451E">
        <w:rPr>
          <w:rFonts w:eastAsia="ＭＳ 明朝"/>
          <w:szCs w:val="20"/>
          <w:lang w:eastAsia="ja-JP"/>
        </w:rPr>
        <w:t xml:space="preserve"> in</w:t>
      </w:r>
      <w:r w:rsidR="005E329F">
        <w:rPr>
          <w:rFonts w:eastAsia="ＭＳ 明朝"/>
          <w:szCs w:val="20"/>
          <w:lang w:eastAsia="ja-JP"/>
        </w:rPr>
        <w:t xml:space="preserve"> </w:t>
      </w:r>
      <w:r w:rsidR="00191A9D">
        <w:rPr>
          <w:rFonts w:eastAsia="ＭＳ 明朝"/>
          <w:szCs w:val="20"/>
          <w:lang w:eastAsia="ja-JP"/>
        </w:rPr>
        <w:fldChar w:fldCharType="begin"/>
      </w:r>
      <w:r w:rsidR="00191A9D">
        <w:rPr>
          <w:rFonts w:eastAsia="ＭＳ 明朝"/>
          <w:szCs w:val="20"/>
          <w:lang w:eastAsia="ja-JP"/>
        </w:rPr>
        <w:instrText xml:space="preserve"> REF _Ref142918134 \h </w:instrText>
      </w:r>
      <w:r w:rsidR="00191A9D">
        <w:rPr>
          <w:rFonts w:eastAsia="ＭＳ 明朝"/>
          <w:szCs w:val="20"/>
          <w:lang w:eastAsia="ja-JP"/>
        </w:rPr>
      </w:r>
      <w:r w:rsidR="00191A9D">
        <w:rPr>
          <w:rFonts w:eastAsia="ＭＳ 明朝"/>
          <w:szCs w:val="20"/>
          <w:lang w:eastAsia="ja-JP"/>
        </w:rPr>
        <w:fldChar w:fldCharType="separate"/>
      </w:r>
      <w:r w:rsidR="002D4932">
        <w:rPr>
          <w:lang w:eastAsia="zh-CN"/>
        </w:rPr>
        <w:t xml:space="preserve">Figure </w:t>
      </w:r>
      <w:r w:rsidR="002D4932">
        <w:rPr>
          <w:noProof/>
          <w:lang w:eastAsia="zh-CN"/>
        </w:rPr>
        <w:t>17</w:t>
      </w:r>
      <w:r w:rsidR="00191A9D">
        <w:rPr>
          <w:rFonts w:eastAsia="ＭＳ 明朝"/>
          <w:szCs w:val="20"/>
          <w:lang w:eastAsia="ja-JP"/>
        </w:rPr>
        <w:fldChar w:fldCharType="end"/>
      </w:r>
      <w:r w:rsidR="00191A9D">
        <w:rPr>
          <w:rFonts w:eastAsia="ＭＳ 明朝"/>
          <w:szCs w:val="20"/>
          <w:lang w:eastAsia="ja-JP"/>
        </w:rPr>
        <w:t xml:space="preserve">, where a </w:t>
      </w:r>
      <w:r w:rsidR="00191A9D" w:rsidRPr="00191A9D">
        <w:rPr>
          <w:rFonts w:eastAsia="ＭＳ 明朝"/>
          <w:szCs w:val="20"/>
          <w:lang w:eastAsia="ja-JP"/>
        </w:rPr>
        <w:t xml:space="preserve">USRP </w:t>
      </w:r>
      <w:r w:rsidR="00191A9D">
        <w:rPr>
          <w:rFonts w:eastAsia="ＭＳ 明朝"/>
          <w:szCs w:val="20"/>
          <w:lang w:eastAsia="ja-JP"/>
        </w:rPr>
        <w:t>connected with b</w:t>
      </w:r>
      <w:r w:rsidR="00191A9D" w:rsidRPr="00191A9D">
        <w:rPr>
          <w:rFonts w:eastAsia="ＭＳ 明朝"/>
          <w:szCs w:val="20"/>
          <w:lang w:eastAsia="ja-JP"/>
        </w:rPr>
        <w:t>aseband RF modules</w:t>
      </w:r>
      <w:r w:rsidR="00191A9D">
        <w:rPr>
          <w:rFonts w:eastAsia="ＭＳ 明朝"/>
          <w:szCs w:val="20"/>
          <w:lang w:eastAsia="ja-JP"/>
        </w:rPr>
        <w:t>, and transmit/receive antennas.</w:t>
      </w:r>
    </w:p>
    <w:p w14:paraId="266AF326" w14:textId="63975390" w:rsidR="00F25C11" w:rsidRDefault="00F25C11" w:rsidP="0005451E">
      <w:pPr>
        <w:overflowPunct w:val="0"/>
        <w:jc w:val="center"/>
        <w:rPr>
          <w:rFonts w:eastAsia="ＭＳ 明朝"/>
          <w:szCs w:val="20"/>
          <w:lang w:eastAsia="ja-JP"/>
        </w:rPr>
      </w:pPr>
      <w:r w:rsidRPr="00F25C11">
        <w:rPr>
          <w:rFonts w:eastAsia="ＭＳ 明朝" w:hint="eastAsia"/>
          <w:noProof/>
        </w:rPr>
        <w:drawing>
          <wp:inline distT="0" distB="0" distL="0" distR="0" wp14:anchorId="5AB9F1C9" wp14:editId="22FB75D7">
            <wp:extent cx="3984449" cy="1072331"/>
            <wp:effectExtent l="0" t="0" r="0" b="0"/>
            <wp:docPr id="155452647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992534" cy="1074507"/>
                    </a:xfrm>
                    <a:prstGeom prst="rect">
                      <a:avLst/>
                    </a:prstGeom>
                    <a:noFill/>
                    <a:ln>
                      <a:noFill/>
                    </a:ln>
                  </pic:spPr>
                </pic:pic>
              </a:graphicData>
            </a:graphic>
          </wp:inline>
        </w:drawing>
      </w:r>
    </w:p>
    <w:p w14:paraId="22116581" w14:textId="6B386AD1" w:rsidR="000704DD" w:rsidRPr="00191A9D" w:rsidRDefault="00191A9D" w:rsidP="00191A9D">
      <w:pPr>
        <w:pStyle w:val="a7"/>
        <w:jc w:val="center"/>
        <w:rPr>
          <w:lang w:eastAsia="zh-CN"/>
        </w:rPr>
      </w:pPr>
      <w:bookmarkStart w:id="90" w:name="_Ref142918134"/>
      <w:r>
        <w:rPr>
          <w:lang w:eastAsia="zh-CN"/>
        </w:rPr>
        <w:t xml:space="preserve">Figure </w:t>
      </w:r>
      <w:r>
        <w:fldChar w:fldCharType="begin"/>
      </w:r>
      <w:r>
        <w:rPr>
          <w:lang w:eastAsia="zh-CN"/>
        </w:rPr>
        <w:instrText xml:space="preserve"> SEQ Figure \* ARABIC </w:instrText>
      </w:r>
      <w:r>
        <w:fldChar w:fldCharType="separate"/>
      </w:r>
      <w:r w:rsidR="002D4932">
        <w:rPr>
          <w:noProof/>
          <w:lang w:eastAsia="zh-CN"/>
        </w:rPr>
        <w:t>17</w:t>
      </w:r>
      <w:r>
        <w:fldChar w:fldCharType="end"/>
      </w:r>
      <w:bookmarkEnd w:id="90"/>
      <w:r>
        <w:rPr>
          <w:rFonts w:eastAsia="ＭＳ 明朝" w:hint="eastAsia"/>
          <w:lang w:eastAsia="zh-CN"/>
        </w:rPr>
        <w:t>:</w:t>
      </w:r>
      <w:r>
        <w:rPr>
          <w:rFonts w:eastAsia="ＭＳ 明朝"/>
          <w:lang w:eastAsia="zh-CN"/>
        </w:rPr>
        <w:t xml:space="preserve"> </w:t>
      </w:r>
      <w:r w:rsidR="002C07D3">
        <w:rPr>
          <w:rFonts w:eastAsia="ＭＳ 明朝"/>
          <w:lang w:eastAsia="ja-JP"/>
        </w:rPr>
        <w:t>The diagram of</w:t>
      </w:r>
      <w:r w:rsidR="002C07D3">
        <w:rPr>
          <w:lang w:eastAsia="zh-CN"/>
        </w:rPr>
        <w:t xml:space="preserve"> s</w:t>
      </w:r>
      <w:r>
        <w:rPr>
          <w:lang w:eastAsia="zh-CN"/>
        </w:rPr>
        <w:t>ensing</w:t>
      </w:r>
      <w:r w:rsidRPr="00191A9D">
        <w:rPr>
          <w:lang w:eastAsia="zh-CN"/>
        </w:rPr>
        <w:t xml:space="preserve"> channel path</w:t>
      </w:r>
      <w:r>
        <w:rPr>
          <w:lang w:eastAsia="zh-CN"/>
        </w:rPr>
        <w:t>-</w:t>
      </w:r>
      <w:r w:rsidRPr="00191A9D">
        <w:rPr>
          <w:lang w:eastAsia="zh-CN"/>
        </w:rPr>
        <w:t xml:space="preserve">loss test </w:t>
      </w:r>
      <w:r w:rsidR="00F25C11">
        <w:rPr>
          <w:lang w:eastAsia="zh-CN"/>
        </w:rPr>
        <w:t>relying</w:t>
      </w:r>
      <w:r w:rsidRPr="00191A9D">
        <w:rPr>
          <w:lang w:eastAsia="zh-CN"/>
        </w:rPr>
        <w:t xml:space="preserve"> on </w:t>
      </w:r>
      <w:r>
        <w:rPr>
          <w:lang w:eastAsia="zh-CN"/>
        </w:rPr>
        <w:t xml:space="preserve">the </w:t>
      </w:r>
      <w:r w:rsidR="00F25C11">
        <w:rPr>
          <w:lang w:eastAsia="zh-CN"/>
        </w:rPr>
        <w:t xml:space="preserve">USRP-based </w:t>
      </w:r>
      <w:r w:rsidRPr="00191A9D">
        <w:rPr>
          <w:lang w:eastAsia="zh-CN"/>
        </w:rPr>
        <w:t>prototype</w:t>
      </w:r>
      <w:r>
        <w:rPr>
          <w:lang w:eastAsia="zh-CN"/>
        </w:rPr>
        <w:t xml:space="preserve"> with mono-static</w:t>
      </w:r>
      <w:r w:rsidRPr="00191A9D">
        <w:rPr>
          <w:lang w:eastAsia="zh-CN"/>
        </w:rPr>
        <w:t xml:space="preserve"> </w:t>
      </w:r>
      <w:r>
        <w:rPr>
          <w:lang w:eastAsia="zh-CN"/>
        </w:rPr>
        <w:t>sensing mode.</w:t>
      </w:r>
    </w:p>
    <w:p w14:paraId="6E540A73" w14:textId="046B27DE" w:rsidR="003155AA" w:rsidRPr="002360CF" w:rsidRDefault="00690ED5" w:rsidP="000704DD">
      <w:pPr>
        <w:overflowPunct w:val="0"/>
        <w:rPr>
          <w:rFonts w:eastAsia="ＭＳ 明朝"/>
          <w:lang w:eastAsia="ja-JP"/>
        </w:rPr>
      </w:pPr>
      <w:r w:rsidRPr="00690ED5">
        <w:rPr>
          <w:rFonts w:eastAsia="ＭＳ 明朝"/>
          <w:szCs w:val="20"/>
          <w:lang w:eastAsia="ja-JP"/>
        </w:rPr>
        <w:t xml:space="preserve">For more details, after the transmitted signal is amplified by the </w:t>
      </w:r>
      <w:r>
        <w:rPr>
          <w:rFonts w:eastAsia="ＭＳ 明朝"/>
          <w:szCs w:val="20"/>
          <w:lang w:eastAsia="ja-JP"/>
        </w:rPr>
        <w:t xml:space="preserve">PA with the value of 40dB for InH and 60dB for </w:t>
      </w:r>
      <w:proofErr w:type="spellStart"/>
      <w:r>
        <w:rPr>
          <w:rFonts w:eastAsia="ＭＳ 明朝"/>
          <w:szCs w:val="20"/>
          <w:lang w:eastAsia="ja-JP"/>
        </w:rPr>
        <w:t>UMi</w:t>
      </w:r>
      <w:proofErr w:type="spellEnd"/>
      <w:r w:rsidRPr="00690ED5">
        <w:rPr>
          <w:rFonts w:eastAsia="ＭＳ 明朝"/>
          <w:szCs w:val="20"/>
          <w:lang w:eastAsia="ja-JP"/>
        </w:rPr>
        <w:t>, it is transmitted through the transmit antenna</w:t>
      </w:r>
      <w:r>
        <w:rPr>
          <w:rFonts w:eastAsia="ＭＳ 明朝"/>
          <w:szCs w:val="20"/>
          <w:lang w:eastAsia="ja-JP"/>
        </w:rPr>
        <w:t xml:space="preserve"> with the antenna gain of 18dBi. </w:t>
      </w:r>
      <w:r w:rsidRPr="00690ED5">
        <w:rPr>
          <w:rFonts w:eastAsia="ＭＳ 明朝"/>
          <w:szCs w:val="20"/>
          <w:lang w:eastAsia="ja-JP"/>
        </w:rPr>
        <w:t>The signal returns to the receiv</w:t>
      </w:r>
      <w:r>
        <w:rPr>
          <w:rFonts w:eastAsia="ＭＳ 明朝"/>
          <w:szCs w:val="20"/>
          <w:lang w:eastAsia="ja-JP"/>
        </w:rPr>
        <w:t>e</w:t>
      </w:r>
      <w:r w:rsidRPr="00690ED5">
        <w:rPr>
          <w:rFonts w:eastAsia="ＭＳ 明朝"/>
          <w:szCs w:val="20"/>
          <w:lang w:eastAsia="ja-JP"/>
        </w:rPr>
        <w:t xml:space="preserve"> antenna after being reflected by the sensing target, and the received signal is processed after the </w:t>
      </w:r>
      <w:r>
        <w:rPr>
          <w:rFonts w:eastAsia="ＭＳ 明朝"/>
          <w:szCs w:val="20"/>
          <w:lang w:eastAsia="ja-JP"/>
        </w:rPr>
        <w:t>LNA</w:t>
      </w:r>
      <w:r w:rsidRPr="00690ED5">
        <w:rPr>
          <w:rFonts w:eastAsia="ＭＳ 明朝"/>
          <w:szCs w:val="20"/>
          <w:lang w:eastAsia="ja-JP"/>
        </w:rPr>
        <w:t xml:space="preserve">. USRP </w:t>
      </w:r>
      <w:r w:rsidR="004045E1">
        <w:rPr>
          <w:rFonts w:eastAsia="ＭＳ 明朝"/>
          <w:szCs w:val="20"/>
          <w:lang w:eastAsia="ja-JP"/>
        </w:rPr>
        <w:t>conduct</w:t>
      </w:r>
      <w:r w:rsidRPr="00690ED5">
        <w:rPr>
          <w:rFonts w:eastAsia="ＭＳ 明朝"/>
          <w:szCs w:val="20"/>
          <w:lang w:eastAsia="ja-JP"/>
        </w:rPr>
        <w:t xml:space="preserve">s down-conversion, ADC, LS channel estimation and </w:t>
      </w:r>
      <w:r>
        <w:rPr>
          <w:rFonts w:eastAsia="ＭＳ 明朝"/>
          <w:szCs w:val="20"/>
          <w:lang w:eastAsia="ja-JP"/>
        </w:rPr>
        <w:t>so forth</w:t>
      </w:r>
      <w:r w:rsidRPr="00690ED5">
        <w:rPr>
          <w:rFonts w:eastAsia="ＭＳ 明朝"/>
          <w:szCs w:val="20"/>
          <w:lang w:eastAsia="ja-JP"/>
        </w:rPr>
        <w:t xml:space="preserve">, and outputs the channel estimation results. The PC performs off-line radar signal processing to obtain the delay-Doppler spectrum, </w:t>
      </w:r>
      <w:r>
        <w:rPr>
          <w:rFonts w:eastAsia="ＭＳ 明朝"/>
          <w:szCs w:val="20"/>
          <w:lang w:eastAsia="ja-JP"/>
        </w:rPr>
        <w:t>whereby</w:t>
      </w:r>
      <w:r w:rsidRPr="00690ED5">
        <w:rPr>
          <w:rFonts w:eastAsia="ＭＳ 明朝"/>
          <w:szCs w:val="20"/>
          <w:lang w:eastAsia="ja-JP"/>
        </w:rPr>
        <w:t xml:space="preserve"> the path </w:t>
      </w:r>
      <w:r w:rsidR="004045E1">
        <w:rPr>
          <w:rFonts w:eastAsia="ＭＳ 明朝"/>
          <w:szCs w:val="20"/>
          <w:lang w:eastAsia="ja-JP"/>
        </w:rPr>
        <w:t xml:space="preserve">information </w:t>
      </w:r>
      <w:r w:rsidRPr="00690ED5">
        <w:rPr>
          <w:rFonts w:eastAsia="ＭＳ 明朝"/>
          <w:szCs w:val="20"/>
          <w:lang w:eastAsia="ja-JP"/>
        </w:rPr>
        <w:t>corresponding to the sensing target is extracted.</w:t>
      </w:r>
    </w:p>
    <w:p w14:paraId="2A9E9F56" w14:textId="19DAC3AB" w:rsidR="000704DD" w:rsidRPr="0088195A" w:rsidRDefault="008F6B03" w:rsidP="0005451E">
      <w:pPr>
        <w:overflowPunct w:val="0"/>
        <w:rPr>
          <w:rFonts w:eastAsia="ＭＳ 明朝"/>
          <w:lang w:val="en-GB" w:eastAsia="ja-JP"/>
        </w:rPr>
      </w:pPr>
      <w:r w:rsidRPr="0088195A">
        <w:rPr>
          <w:rFonts w:eastAsia="ＭＳ 明朝" w:hint="eastAsia"/>
          <w:lang w:val="en-GB" w:eastAsia="ja-JP"/>
        </w:rPr>
        <w:t>I</w:t>
      </w:r>
      <w:r w:rsidRPr="0088195A">
        <w:rPr>
          <w:rFonts w:eastAsia="ＭＳ 明朝"/>
          <w:lang w:val="en-GB" w:eastAsia="ja-JP"/>
        </w:rPr>
        <w:t xml:space="preserve">n the scenario of InH LOS, the </w:t>
      </w:r>
      <w:r w:rsidRPr="0088195A">
        <w:rPr>
          <w:rFonts w:eastAsia="ＭＳ 明朝" w:hint="eastAsia"/>
          <w:lang w:val="en-GB" w:eastAsia="ja-JP"/>
        </w:rPr>
        <w:t>R</w:t>
      </w:r>
      <w:r w:rsidRPr="0088195A">
        <w:rPr>
          <w:rFonts w:eastAsia="ＭＳ 明朝"/>
          <w:lang w:val="en-GB" w:eastAsia="ja-JP"/>
        </w:rPr>
        <w:t xml:space="preserve">CS for the triangular corner reflector </w:t>
      </w:r>
      <w:r w:rsidR="004045E1">
        <w:rPr>
          <w:rFonts w:eastAsia="ＭＳ 明朝"/>
          <w:lang w:val="en-GB" w:eastAsia="ja-JP"/>
        </w:rPr>
        <w:t xml:space="preserve">used for the </w:t>
      </w:r>
      <w:r w:rsidR="00771261" w:rsidRPr="0088195A">
        <w:rPr>
          <w:rFonts w:eastAsia="ＭＳ 明朝"/>
          <w:lang w:val="en-GB" w:eastAsia="ja-JP"/>
        </w:rPr>
        <w:t>compar</w:t>
      </w:r>
      <w:r w:rsidR="004045E1">
        <w:rPr>
          <w:rFonts w:eastAsia="ＭＳ 明朝"/>
          <w:lang w:val="en-GB" w:eastAsia="ja-JP"/>
        </w:rPr>
        <w:t>ison</w:t>
      </w:r>
      <w:r w:rsidR="00771261" w:rsidRPr="0088195A">
        <w:rPr>
          <w:rFonts w:eastAsia="ＭＳ 明朝"/>
          <w:lang w:val="en-GB" w:eastAsia="ja-JP"/>
        </w:rPr>
        <w:t xml:space="preserve"> with</w:t>
      </w:r>
      <w:r w:rsidRPr="0088195A">
        <w:rPr>
          <w:rFonts w:eastAsia="ＭＳ 明朝"/>
          <w:lang w:val="en-GB" w:eastAsia="ja-JP"/>
        </w:rPr>
        <w:t xml:space="preserve"> the experiment</w:t>
      </w:r>
      <w:r w:rsidR="00771261" w:rsidRPr="0088195A">
        <w:rPr>
          <w:rFonts w:eastAsia="ＭＳ 明朝"/>
          <w:lang w:val="en-GB" w:eastAsia="ja-JP"/>
        </w:rPr>
        <w:t xml:space="preserve"> results</w:t>
      </w:r>
      <w:r w:rsidRPr="0088195A">
        <w:rPr>
          <w:rFonts w:eastAsia="ＭＳ 明朝"/>
          <w:lang w:val="en-GB" w:eastAsia="ja-JP"/>
        </w:rPr>
        <w:t xml:space="preserve"> </w:t>
      </w:r>
      <w:r w:rsidR="00771261" w:rsidRPr="0088195A">
        <w:rPr>
          <w:rFonts w:eastAsia="ＭＳ 明朝"/>
          <w:lang w:val="en-GB" w:eastAsia="ja-JP"/>
        </w:rPr>
        <w:t>is</w:t>
      </w:r>
      <w:r w:rsidRPr="0088195A">
        <w:rPr>
          <w:rFonts w:eastAsia="ＭＳ 明朝"/>
          <w:lang w:val="en-GB" w:eastAsia="ja-JP"/>
        </w:rPr>
        <w:t xml:space="preserve"> empirically </w:t>
      </w:r>
      <w:r w:rsidR="00771261" w:rsidRPr="0088195A">
        <w:rPr>
          <w:rFonts w:eastAsia="ＭＳ 明朝"/>
          <w:lang w:val="en-GB" w:eastAsia="ja-JP"/>
        </w:rPr>
        <w:t xml:space="preserve">given </w:t>
      </w:r>
      <w:proofErr w:type="gramStart"/>
      <w:r w:rsidR="00771261" w:rsidRPr="0088195A">
        <w:rPr>
          <w:rFonts w:eastAsia="ＭＳ 明朝"/>
          <w:lang w:val="en-GB" w:eastAsia="ja-JP"/>
        </w:rPr>
        <w:t>by</w:t>
      </w:r>
      <w:proofErr w:type="gramEnd"/>
    </w:p>
    <w:p w14:paraId="78A76D62" w14:textId="20A452F7" w:rsidR="008F6B03" w:rsidRPr="0088195A" w:rsidRDefault="00000000" w:rsidP="0005451E">
      <w:pPr>
        <w:overflowPunct w:val="0"/>
        <w:rPr>
          <w:rFonts w:eastAsia="ＭＳ 明朝"/>
          <w:lang w:val="en-GB" w:eastAsia="ja-JP"/>
        </w:rPr>
      </w:pPr>
      <m:oMathPara>
        <m:oMath>
          <m:sSub>
            <m:sSubPr>
              <m:ctrlPr>
                <w:rPr>
                  <w:rFonts w:ascii="Cambria Math" w:eastAsia="ＭＳ 明朝" w:hAnsi="Cambria Math"/>
                  <w:lang w:val="en-GB" w:eastAsia="ja-JP"/>
                </w:rPr>
              </m:ctrlPr>
            </m:sSubPr>
            <m:e>
              <m:r>
                <w:rPr>
                  <w:rFonts w:ascii="Cambria Math" w:eastAsia="ＭＳ 明朝" w:hAnsi="Cambria Math"/>
                  <w:lang w:val="en-GB" w:eastAsia="ja-JP"/>
                </w:rPr>
                <m:t>σ</m:t>
              </m:r>
            </m:e>
            <m:sub>
              <m:r>
                <m:rPr>
                  <m:sty m:val="p"/>
                </m:rPr>
                <w:rPr>
                  <w:rFonts w:ascii="Cambria Math" w:eastAsia="ＭＳ 明朝" w:hAnsi="Cambria Math"/>
                  <w:lang w:val="en-GB" w:eastAsia="ja-JP"/>
                </w:rPr>
                <m:t>InH</m:t>
              </m:r>
            </m:sub>
          </m:sSub>
          <m:r>
            <m:rPr>
              <m:sty m:val="p"/>
            </m:rPr>
            <w:rPr>
              <w:rFonts w:ascii="Cambria Math" w:eastAsia="ＭＳ 明朝" w:hAnsi="Cambria Math"/>
              <w:lang w:val="en-GB" w:eastAsia="ja-JP"/>
            </w:rPr>
            <m:t>=</m:t>
          </m:r>
          <m:f>
            <m:fPr>
              <m:ctrlPr>
                <w:rPr>
                  <w:rFonts w:ascii="Cambria Math" w:eastAsia="ＭＳ 明朝" w:hAnsi="Cambria Math"/>
                  <w:lang w:val="en-GB" w:eastAsia="ja-JP"/>
                </w:rPr>
              </m:ctrlPr>
            </m:fPr>
            <m:num>
              <m:r>
                <m:rPr>
                  <m:sty m:val="p"/>
                </m:rPr>
                <w:rPr>
                  <w:rFonts w:ascii="Cambria Math" w:eastAsia="ＭＳ 明朝" w:hAnsi="Cambria Math"/>
                  <w:lang w:val="en-GB" w:eastAsia="ja-JP"/>
                </w:rPr>
                <m:t>4</m:t>
              </m:r>
              <m:r>
                <w:rPr>
                  <w:rFonts w:ascii="Cambria Math" w:eastAsia="ＭＳ 明朝" w:hAnsi="Cambria Math"/>
                  <w:lang w:val="en-GB" w:eastAsia="ja-JP"/>
                </w:rPr>
                <m:t>π</m:t>
              </m:r>
              <m:sSup>
                <m:sSupPr>
                  <m:ctrlPr>
                    <w:rPr>
                      <w:rFonts w:ascii="Cambria Math" w:eastAsia="ＭＳ 明朝" w:hAnsi="Cambria Math"/>
                      <w:lang w:val="en-GB" w:eastAsia="ja-JP"/>
                    </w:rPr>
                  </m:ctrlPr>
                </m:sSupPr>
                <m:e>
                  <m:r>
                    <w:rPr>
                      <w:rFonts w:ascii="Cambria Math" w:eastAsia="ＭＳ 明朝" w:hAnsi="Cambria Math"/>
                      <w:lang w:val="en-GB" w:eastAsia="ja-JP"/>
                    </w:rPr>
                    <m:t>L</m:t>
                  </m:r>
                </m:e>
                <m:sup>
                  <m:r>
                    <m:rPr>
                      <m:sty m:val="p"/>
                    </m:rPr>
                    <w:rPr>
                      <w:rFonts w:ascii="Cambria Math" w:eastAsia="ＭＳ 明朝" w:hAnsi="Cambria Math"/>
                      <w:lang w:val="en-GB" w:eastAsia="ja-JP"/>
                    </w:rPr>
                    <m:t>4</m:t>
                  </m:r>
                </m:sup>
              </m:sSup>
            </m:num>
            <m:den>
              <m:r>
                <m:rPr>
                  <m:sty m:val="p"/>
                </m:rPr>
                <w:rPr>
                  <w:rFonts w:ascii="Cambria Math" w:eastAsia="ＭＳ 明朝" w:hAnsi="Cambria Math"/>
                  <w:lang w:val="en-GB" w:eastAsia="ja-JP"/>
                </w:rPr>
                <m:t>3</m:t>
              </m:r>
              <m:sSup>
                <m:sSupPr>
                  <m:ctrlPr>
                    <w:rPr>
                      <w:rFonts w:ascii="Cambria Math" w:eastAsia="ＭＳ 明朝" w:hAnsi="Cambria Math"/>
                      <w:lang w:val="en-GB" w:eastAsia="ja-JP"/>
                    </w:rPr>
                  </m:ctrlPr>
                </m:sSupPr>
                <m:e>
                  <m:r>
                    <w:rPr>
                      <w:rFonts w:ascii="Cambria Math" w:eastAsia="ＭＳ 明朝" w:hAnsi="Cambria Math"/>
                      <w:lang w:val="en-GB" w:eastAsia="ja-JP"/>
                    </w:rPr>
                    <m:t>λ</m:t>
                  </m:r>
                </m:e>
                <m:sup>
                  <m:r>
                    <m:rPr>
                      <m:sty m:val="p"/>
                    </m:rPr>
                    <w:rPr>
                      <w:rFonts w:ascii="Cambria Math" w:eastAsia="ＭＳ 明朝" w:hAnsi="Cambria Math"/>
                      <w:lang w:val="en-GB" w:eastAsia="ja-JP"/>
                    </w:rPr>
                    <m:t>2</m:t>
                  </m:r>
                </m:sup>
              </m:sSup>
            </m:den>
          </m:f>
          <m:r>
            <m:rPr>
              <m:sty m:val="p"/>
            </m:rPr>
            <w:rPr>
              <w:rFonts w:ascii="Cambria Math" w:eastAsia="ＭＳ 明朝" w:hAnsi="Cambria Math"/>
              <w:lang w:val="en-GB" w:eastAsia="ja-JP"/>
            </w:rPr>
            <m:t xml:space="preserve">, </m:t>
          </m:r>
          <m:d>
            <m:dPr>
              <m:begChr m:val="["/>
              <m:endChr m:val="]"/>
              <m:ctrlPr>
                <w:rPr>
                  <w:rFonts w:ascii="Cambria Math" w:eastAsia="ＭＳ 明朝" w:hAnsi="Cambria Math"/>
                  <w:lang w:val="en-GB" w:eastAsia="ja-JP"/>
                </w:rPr>
              </m:ctrlPr>
            </m:dPr>
            <m:e>
              <m:sSup>
                <m:sSupPr>
                  <m:ctrlPr>
                    <w:rPr>
                      <w:rFonts w:ascii="Cambria Math" w:eastAsia="ＭＳ 明朝" w:hAnsi="Cambria Math"/>
                      <w:lang w:val="en-GB" w:eastAsia="ja-JP"/>
                    </w:rPr>
                  </m:ctrlPr>
                </m:sSupPr>
                <m:e>
                  <m:r>
                    <w:rPr>
                      <w:rFonts w:ascii="Cambria Math" w:eastAsia="ＭＳ 明朝" w:hAnsi="Cambria Math"/>
                      <w:lang w:val="en-GB" w:eastAsia="ja-JP"/>
                    </w:rPr>
                    <m:t>m</m:t>
                  </m:r>
                </m:e>
                <m:sup>
                  <m:r>
                    <m:rPr>
                      <m:sty m:val="p"/>
                    </m:rPr>
                    <w:rPr>
                      <w:rFonts w:ascii="Cambria Math" w:eastAsia="ＭＳ 明朝" w:hAnsi="Cambria Math"/>
                      <w:lang w:val="en-GB" w:eastAsia="ja-JP"/>
                    </w:rPr>
                    <m:t>2</m:t>
                  </m:r>
                </m:sup>
              </m:sSup>
            </m:e>
          </m:d>
        </m:oMath>
      </m:oMathPara>
    </w:p>
    <w:p w14:paraId="3A74CFA5" w14:textId="09F4FF36" w:rsidR="008F6B03" w:rsidRPr="00E578AD" w:rsidRDefault="00E578AD" w:rsidP="00E578AD">
      <w:pPr>
        <w:pStyle w:val="a7"/>
        <w:jc w:val="right"/>
      </w:pPr>
      <w:bookmarkStart w:id="91" w:name="_Ref142922633"/>
      <w:r>
        <w:t xml:space="preserve">Eq. </w:t>
      </w:r>
      <w:r>
        <w:fldChar w:fldCharType="begin"/>
      </w:r>
      <w:r>
        <w:instrText xml:space="preserve"> SEQ Eq. \* ARABIC </w:instrText>
      </w:r>
      <w:r>
        <w:fldChar w:fldCharType="separate"/>
      </w:r>
      <w:r w:rsidR="002D4932">
        <w:rPr>
          <w:noProof/>
        </w:rPr>
        <w:t>5</w:t>
      </w:r>
      <w:r>
        <w:fldChar w:fldCharType="end"/>
      </w:r>
      <w:bookmarkEnd w:id="91"/>
    </w:p>
    <w:p w14:paraId="3D5CAB71" w14:textId="0220298F" w:rsidR="000704DD" w:rsidRPr="0088195A" w:rsidRDefault="008F6B03" w:rsidP="0005451E">
      <w:pPr>
        <w:overflowPunct w:val="0"/>
        <w:rPr>
          <w:rFonts w:eastAsia="ＭＳ 明朝"/>
          <w:lang w:val="en-GB" w:eastAsia="ja-JP"/>
        </w:rPr>
      </w:pPr>
      <w:r w:rsidRPr="0088195A">
        <w:rPr>
          <w:rFonts w:eastAsia="ＭＳ 明朝"/>
          <w:lang w:val="en-GB" w:eastAsia="ja-JP"/>
        </w:rPr>
        <w:t xml:space="preserve">where </w:t>
      </w:r>
      <m:oMath>
        <m:r>
          <w:rPr>
            <w:rFonts w:ascii="Cambria Math" w:eastAsia="ＭＳ 明朝" w:hAnsi="Cambria Math"/>
            <w:lang w:val="en-GB" w:eastAsia="ja-JP"/>
          </w:rPr>
          <m:t>L</m:t>
        </m:r>
      </m:oMath>
      <w:r w:rsidRPr="0088195A">
        <w:rPr>
          <w:rFonts w:eastAsia="ＭＳ 明朝"/>
          <w:lang w:val="en-GB" w:eastAsia="ja-JP"/>
        </w:rPr>
        <w:t xml:space="preserve"> is the height of </w:t>
      </w:r>
      <w:r w:rsidR="00771261" w:rsidRPr="0088195A">
        <w:rPr>
          <w:rFonts w:eastAsia="ＭＳ 明朝"/>
          <w:lang w:val="en-GB" w:eastAsia="ja-JP"/>
        </w:rPr>
        <w:t xml:space="preserve">the </w:t>
      </w:r>
      <w:r w:rsidRPr="0088195A">
        <w:rPr>
          <w:rFonts w:eastAsia="ＭＳ 明朝"/>
          <w:lang w:val="en-GB" w:eastAsia="ja-JP"/>
        </w:rPr>
        <w:t>triangular corner reflector.</w:t>
      </w:r>
      <w:r w:rsidR="0088195A">
        <w:rPr>
          <w:rFonts w:eastAsia="ＭＳ 明朝" w:hint="eastAsia"/>
          <w:lang w:val="en-GB" w:eastAsia="ja-JP"/>
        </w:rPr>
        <w:t xml:space="preserve"> </w:t>
      </w:r>
      <w:r w:rsidRPr="0088195A">
        <w:rPr>
          <w:rFonts w:eastAsia="ＭＳ 明朝"/>
          <w:lang w:val="en-GB" w:eastAsia="ja-JP"/>
        </w:rPr>
        <w:t xml:space="preserve">In our experiment, with the size of </w:t>
      </w:r>
      <m:oMath>
        <m:r>
          <w:rPr>
            <w:rFonts w:ascii="Cambria Math" w:eastAsia="ＭＳ 明朝" w:hAnsi="Cambria Math"/>
            <w:lang w:val="en-GB" w:eastAsia="ja-JP"/>
          </w:rPr>
          <m:t>L</m:t>
        </m:r>
        <m:r>
          <m:rPr>
            <m:sty m:val="p"/>
          </m:rPr>
          <w:rPr>
            <w:rFonts w:ascii="Cambria Math" w:eastAsia="ＭＳ 明朝" w:hAnsi="Cambria Math"/>
            <w:lang w:val="en-GB" w:eastAsia="ja-JP"/>
          </w:rPr>
          <m:t>=0.22</m:t>
        </m:r>
      </m:oMath>
      <w:r w:rsidRPr="0088195A">
        <w:rPr>
          <w:rFonts w:eastAsia="ＭＳ 明朝"/>
          <w:lang w:val="en-GB" w:eastAsia="ja-JP"/>
        </w:rPr>
        <w:t xml:space="preserve">m, the maximum RCS is </w:t>
      </w:r>
      <m:oMath>
        <m:r>
          <m:rPr>
            <m:sty m:val="p"/>
          </m:rPr>
          <w:rPr>
            <w:rFonts w:ascii="Cambria Math" w:eastAsia="ＭＳ 明朝" w:hAnsi="Cambria Math"/>
            <w:lang w:val="en-GB" w:eastAsia="ja-JP"/>
          </w:rPr>
          <m:t>1.7</m:t>
        </m:r>
        <m:sSup>
          <m:sSupPr>
            <m:ctrlPr>
              <w:rPr>
                <w:rFonts w:ascii="Cambria Math" w:eastAsia="ＭＳ 明朝" w:hAnsi="Cambria Math"/>
                <w:lang w:val="en-GB" w:eastAsia="ja-JP"/>
              </w:rPr>
            </m:ctrlPr>
          </m:sSupPr>
          <m:e>
            <m:r>
              <w:rPr>
                <w:rFonts w:ascii="Cambria Math" w:eastAsia="ＭＳ 明朝" w:hAnsi="Cambria Math"/>
                <w:lang w:val="en-GB" w:eastAsia="ja-JP"/>
              </w:rPr>
              <m:t>m</m:t>
            </m:r>
          </m:e>
          <m:sup>
            <m:r>
              <m:rPr>
                <m:sty m:val="p"/>
              </m:rPr>
              <w:rPr>
                <w:rFonts w:ascii="Cambria Math" w:eastAsia="ＭＳ 明朝" w:hAnsi="Cambria Math"/>
                <w:lang w:val="en-GB" w:eastAsia="ja-JP"/>
              </w:rPr>
              <m:t>2</m:t>
            </m:r>
          </m:sup>
        </m:sSup>
      </m:oMath>
      <w:r w:rsidRPr="0088195A">
        <w:rPr>
          <w:rFonts w:eastAsia="ＭＳ 明朝"/>
          <w:lang w:val="en-GB" w:eastAsia="ja-JP"/>
        </w:rPr>
        <w:t xml:space="preserve">, and the average RCS is </w:t>
      </w:r>
      <m:oMath>
        <m:sSup>
          <m:sSupPr>
            <m:ctrlPr>
              <w:rPr>
                <w:rFonts w:ascii="Cambria Math" w:eastAsia="ＭＳ 明朝" w:hAnsi="Cambria Math"/>
                <w:lang w:val="en-GB" w:eastAsia="ja-JP"/>
              </w:rPr>
            </m:ctrlPr>
          </m:sSupPr>
          <m:e>
            <m:r>
              <m:rPr>
                <m:sty m:val="p"/>
              </m:rPr>
              <w:rPr>
                <w:rFonts w:ascii="Cambria Math" w:eastAsia="ＭＳ 明朝" w:hAnsi="Cambria Math"/>
                <w:lang w:val="en-GB" w:eastAsia="ja-JP"/>
              </w:rPr>
              <m:t>0.07</m:t>
            </m:r>
            <m:r>
              <w:rPr>
                <w:rFonts w:ascii="Cambria Math" w:eastAsia="ＭＳ 明朝" w:hAnsi="Cambria Math"/>
                <w:lang w:val="en-GB" w:eastAsia="ja-JP"/>
              </w:rPr>
              <m:t>m</m:t>
            </m:r>
          </m:e>
          <m:sup>
            <m:r>
              <m:rPr>
                <m:sty m:val="p"/>
              </m:rPr>
              <w:rPr>
                <w:rFonts w:ascii="Cambria Math" w:eastAsia="ＭＳ 明朝" w:hAnsi="Cambria Math"/>
                <w:lang w:val="en-GB" w:eastAsia="ja-JP"/>
              </w:rPr>
              <m:t>2</m:t>
            </m:r>
          </m:sup>
        </m:sSup>
      </m:oMath>
      <w:r w:rsidRPr="0088195A">
        <w:rPr>
          <w:rFonts w:eastAsia="ＭＳ 明朝" w:hint="eastAsia"/>
          <w:lang w:val="en-GB" w:eastAsia="ja-JP"/>
        </w:rPr>
        <w:t>.</w:t>
      </w:r>
    </w:p>
    <w:p w14:paraId="5BFD74A7" w14:textId="180AC90A" w:rsidR="0005451E" w:rsidRPr="007C4528" w:rsidRDefault="0005451E" w:rsidP="007C4528">
      <w:pPr>
        <w:overflowPunct w:val="0"/>
        <w:rPr>
          <w:rFonts w:eastAsia="ＭＳ 明朝"/>
          <w:lang w:val="en-GB" w:eastAsia="ja-JP"/>
        </w:rPr>
      </w:pPr>
      <w:r w:rsidRPr="0088195A">
        <w:rPr>
          <w:rFonts w:eastAsia="ＭＳ 明朝"/>
          <w:lang w:val="en-GB" w:eastAsia="ja-JP"/>
        </w:rPr>
        <w:fldChar w:fldCharType="begin"/>
      </w:r>
      <w:r w:rsidRPr="0088195A">
        <w:rPr>
          <w:rFonts w:eastAsia="ＭＳ 明朝"/>
          <w:lang w:val="en-GB" w:eastAsia="ja-JP"/>
        </w:rPr>
        <w:instrText xml:space="preserve"> </w:instrText>
      </w:r>
      <w:r w:rsidRPr="0088195A">
        <w:rPr>
          <w:rFonts w:eastAsia="ＭＳ 明朝" w:hint="eastAsia"/>
          <w:lang w:val="en-GB" w:eastAsia="ja-JP"/>
        </w:rPr>
        <w:instrText>REF _Ref142576349 \h</w:instrText>
      </w:r>
      <w:r w:rsidRPr="0088195A">
        <w:rPr>
          <w:rFonts w:eastAsia="ＭＳ 明朝"/>
          <w:lang w:val="en-GB" w:eastAsia="ja-JP"/>
        </w:rPr>
        <w:instrText xml:space="preserve"> </w:instrText>
      </w:r>
      <w:r w:rsidR="0088195A">
        <w:rPr>
          <w:rFonts w:eastAsia="ＭＳ 明朝"/>
          <w:lang w:val="en-GB" w:eastAsia="ja-JP"/>
        </w:rPr>
        <w:instrText xml:space="preserve"> \* MERGEFORMAT </w:instrText>
      </w:r>
      <w:r w:rsidRPr="0088195A">
        <w:rPr>
          <w:rFonts w:eastAsia="ＭＳ 明朝"/>
          <w:lang w:val="en-GB" w:eastAsia="ja-JP"/>
        </w:rPr>
      </w:r>
      <w:r w:rsidRPr="0088195A">
        <w:rPr>
          <w:rFonts w:eastAsia="ＭＳ 明朝"/>
          <w:lang w:val="en-GB" w:eastAsia="ja-JP"/>
        </w:rPr>
        <w:fldChar w:fldCharType="separate"/>
      </w:r>
      <w:r w:rsidR="002D4932" w:rsidRPr="002D4932">
        <w:rPr>
          <w:rFonts w:eastAsia="ＭＳ 明朝"/>
          <w:lang w:val="en-GB" w:eastAsia="ja-JP"/>
        </w:rPr>
        <w:t>Figure 18</w:t>
      </w:r>
      <w:r w:rsidRPr="0088195A">
        <w:rPr>
          <w:rFonts w:eastAsia="ＭＳ 明朝"/>
          <w:lang w:val="en-GB" w:eastAsia="ja-JP"/>
        </w:rPr>
        <w:fldChar w:fldCharType="end"/>
      </w:r>
      <w:r w:rsidRPr="0088195A">
        <w:rPr>
          <w:rFonts w:eastAsia="ＭＳ 明朝"/>
          <w:lang w:val="en-GB" w:eastAsia="ja-JP"/>
        </w:rPr>
        <w:t xml:space="preserve"> depicts the pathloss in dB as a function of distance between the target and </w:t>
      </w:r>
      <w:r w:rsidR="00771261" w:rsidRPr="0088195A">
        <w:rPr>
          <w:rFonts w:eastAsia="ＭＳ 明朝"/>
          <w:lang w:val="en-GB" w:eastAsia="ja-JP"/>
        </w:rPr>
        <w:t xml:space="preserve">the </w:t>
      </w:r>
      <w:r w:rsidR="004045E1">
        <w:rPr>
          <w:rFonts w:eastAsia="ＭＳ 明朝"/>
          <w:lang w:val="en-GB" w:eastAsia="ja-JP"/>
        </w:rPr>
        <w:t>test device</w:t>
      </w:r>
      <w:r w:rsidR="00771261" w:rsidRPr="0088195A">
        <w:rPr>
          <w:rFonts w:eastAsia="ＭＳ 明朝"/>
          <w:lang w:val="en-GB" w:eastAsia="ja-JP"/>
        </w:rPr>
        <w:t xml:space="preserve"> in the scenario of InH LOS, where each point in the scatter plot of the measured results represents the change in RCS due to the change in the angle of the corner reflector relative to the </w:t>
      </w:r>
      <w:r w:rsidR="004045E1">
        <w:rPr>
          <w:rFonts w:eastAsia="ＭＳ 明朝"/>
          <w:lang w:val="en-GB" w:eastAsia="ja-JP"/>
        </w:rPr>
        <w:t>test device</w:t>
      </w:r>
      <w:r w:rsidR="00771261" w:rsidRPr="0088195A">
        <w:rPr>
          <w:rFonts w:eastAsia="ＭＳ 明朝"/>
          <w:lang w:val="en-GB" w:eastAsia="ja-JP"/>
        </w:rPr>
        <w:t xml:space="preserve"> during the experiment.</w:t>
      </w:r>
    </w:p>
    <w:p w14:paraId="2C4C6376" w14:textId="2C396283" w:rsidR="00FB0F06" w:rsidRPr="003B06B2" w:rsidRDefault="00F63B1B" w:rsidP="00771261">
      <w:pPr>
        <w:overflowPunct w:val="0"/>
        <w:jc w:val="center"/>
        <w:rPr>
          <w:rFonts w:eastAsia="ＭＳ 明朝"/>
          <w:sz w:val="21"/>
          <w:szCs w:val="28"/>
          <w:lang w:eastAsia="ja-JP"/>
        </w:rPr>
      </w:pPr>
      <w:r w:rsidRPr="00D519AE">
        <w:rPr>
          <w:rFonts w:eastAsia="SimSun"/>
          <w:noProof/>
          <w:sz w:val="24"/>
        </w:rPr>
        <w:lastRenderedPageBreak/>
        <w:drawing>
          <wp:inline distT="0" distB="0" distL="0" distR="0" wp14:anchorId="308506E5" wp14:editId="472AD635">
            <wp:extent cx="3373120" cy="2621868"/>
            <wp:effectExtent l="0" t="0" r="0" b="762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77644" cy="2625385"/>
                    </a:xfrm>
                    <a:prstGeom prst="rect">
                      <a:avLst/>
                    </a:prstGeom>
                    <a:noFill/>
                    <a:ln>
                      <a:noFill/>
                    </a:ln>
                  </pic:spPr>
                </pic:pic>
              </a:graphicData>
            </a:graphic>
          </wp:inline>
        </w:drawing>
      </w:r>
    </w:p>
    <w:p w14:paraId="25710D80" w14:textId="42B20619" w:rsidR="0005451E" w:rsidRDefault="0005451E" w:rsidP="0005451E">
      <w:pPr>
        <w:pStyle w:val="a7"/>
        <w:jc w:val="center"/>
        <w:rPr>
          <w:rFonts w:eastAsia="ＭＳ 明朝"/>
          <w:lang w:eastAsia="ja-JP"/>
        </w:rPr>
      </w:pPr>
      <w:bookmarkStart w:id="92" w:name="_Ref142576349"/>
      <w:r>
        <w:t xml:space="preserve">Figure </w:t>
      </w:r>
      <w:r>
        <w:fldChar w:fldCharType="begin"/>
      </w:r>
      <w:r>
        <w:instrText xml:space="preserve"> SEQ Figure \* ARABIC </w:instrText>
      </w:r>
      <w:r>
        <w:fldChar w:fldCharType="separate"/>
      </w:r>
      <w:r w:rsidR="002D4932">
        <w:rPr>
          <w:noProof/>
        </w:rPr>
        <w:t>18</w:t>
      </w:r>
      <w:r>
        <w:fldChar w:fldCharType="end"/>
      </w:r>
      <w:bookmarkEnd w:id="92"/>
      <w:r>
        <w:t>:</w:t>
      </w:r>
      <w:r>
        <w:rPr>
          <w:rFonts w:eastAsia="ＭＳ 明朝"/>
          <w:lang w:eastAsia="ja-JP"/>
        </w:rPr>
        <w:t xml:space="preserve"> Experiment results </w:t>
      </w:r>
      <w:r w:rsidR="00771261">
        <w:rPr>
          <w:rFonts w:eastAsia="ＭＳ 明朝"/>
          <w:lang w:eastAsia="ja-JP"/>
        </w:rPr>
        <w:t xml:space="preserve">of </w:t>
      </w:r>
      <w:r>
        <w:rPr>
          <w:rFonts w:eastAsia="ＭＳ 明朝"/>
          <w:lang w:eastAsia="ja-JP"/>
        </w:rPr>
        <w:t>sensing pathloss</w:t>
      </w:r>
      <w:r w:rsidR="00771261">
        <w:rPr>
          <w:rFonts w:eastAsia="ＭＳ 明朝"/>
          <w:lang w:eastAsia="ja-JP"/>
        </w:rPr>
        <w:t xml:space="preserve"> in the scenario of InH LOS</w:t>
      </w:r>
      <w:r>
        <w:rPr>
          <w:rFonts w:eastAsia="ＭＳ 明朝"/>
          <w:lang w:eastAsia="ja-JP"/>
        </w:rPr>
        <w:t>.</w:t>
      </w:r>
    </w:p>
    <w:p w14:paraId="7B738F9A" w14:textId="20BAE5DE" w:rsidR="0005451E" w:rsidRDefault="00771261" w:rsidP="003B227F">
      <w:pPr>
        <w:rPr>
          <w:rFonts w:eastAsia="ＭＳ 明朝"/>
          <w:lang w:val="en-GB" w:eastAsia="ja-JP"/>
        </w:rPr>
      </w:pPr>
      <w:r>
        <w:rPr>
          <w:rFonts w:eastAsia="ＭＳ 明朝" w:hint="eastAsia"/>
          <w:lang w:val="en-GB" w:eastAsia="ja-JP"/>
        </w:rPr>
        <w:t>I</w:t>
      </w:r>
      <w:r>
        <w:rPr>
          <w:rFonts w:eastAsia="ＭＳ 明朝"/>
          <w:lang w:val="en-GB" w:eastAsia="ja-JP"/>
        </w:rPr>
        <w:t>t can be observed that if assuming</w:t>
      </w:r>
      <w:r w:rsidR="00B134C4">
        <w:rPr>
          <w:rFonts w:eastAsia="ＭＳ 明朝"/>
          <w:lang w:val="en-GB" w:eastAsia="ja-JP"/>
        </w:rPr>
        <w:t xml:space="preserve"> the </w:t>
      </w:r>
      <w:r w:rsidR="00B134C4" w:rsidRPr="0088195A">
        <w:rPr>
          <w:rFonts w:eastAsia="ＭＳ 明朝"/>
          <w:lang w:val="en-GB" w:eastAsia="ja-JP"/>
        </w:rPr>
        <w:t>average</w:t>
      </w:r>
      <w:r w:rsidR="00B134C4">
        <w:rPr>
          <w:rFonts w:eastAsia="ＭＳ 明朝"/>
          <w:lang w:val="en-GB" w:eastAsia="ja-JP"/>
        </w:rPr>
        <w:t xml:space="preserve"> RCS with</w:t>
      </w:r>
      <w:r>
        <w:rPr>
          <w:rFonts w:eastAsia="ＭＳ 明朝"/>
          <w:lang w:val="en-GB" w:eastAsia="ja-JP"/>
        </w:rPr>
        <w:t xml:space="preserve"> </w:t>
      </w:r>
      <m:oMath>
        <m:sSub>
          <m:sSubPr>
            <m:ctrlPr>
              <w:rPr>
                <w:rFonts w:ascii="Cambria Math" w:eastAsia="ＭＳ 明朝" w:hAnsi="Cambria Math"/>
                <w:lang w:val="en-GB" w:eastAsia="ja-JP"/>
              </w:rPr>
            </m:ctrlPr>
          </m:sSubPr>
          <m:e>
            <m:r>
              <w:rPr>
                <w:rFonts w:ascii="Cambria Math" w:eastAsia="ＭＳ 明朝" w:hAnsi="Cambria Math"/>
                <w:lang w:val="en-GB" w:eastAsia="ja-JP"/>
              </w:rPr>
              <m:t>σ</m:t>
            </m:r>
          </m:e>
          <m:sub>
            <m:r>
              <m:rPr>
                <m:sty m:val="p"/>
              </m:rPr>
              <w:rPr>
                <w:rFonts w:ascii="Cambria Math" w:eastAsia="ＭＳ 明朝" w:hAnsi="Cambria Math"/>
                <w:lang w:val="en-GB" w:eastAsia="ja-JP"/>
              </w:rPr>
              <m:t>InH</m:t>
            </m:r>
          </m:sub>
        </m:sSub>
        <m:r>
          <m:rPr>
            <m:sty m:val="p"/>
          </m:rPr>
          <w:rPr>
            <w:rFonts w:ascii="Cambria Math" w:eastAsia="ＭＳ 明朝" w:hAnsi="Cambria Math"/>
            <w:lang w:val="en-GB" w:eastAsia="ja-JP"/>
          </w:rPr>
          <m:t>=0.07</m:t>
        </m:r>
        <m:sSup>
          <m:sSupPr>
            <m:ctrlPr>
              <w:rPr>
                <w:rFonts w:ascii="Cambria Math" w:eastAsia="ＭＳ 明朝" w:hAnsi="Cambria Math"/>
                <w:lang w:val="en-GB" w:eastAsia="ja-JP"/>
              </w:rPr>
            </m:ctrlPr>
          </m:sSupPr>
          <m:e>
            <m:r>
              <w:rPr>
                <w:rFonts w:ascii="Cambria Math" w:eastAsia="ＭＳ 明朝" w:hAnsi="Cambria Math"/>
                <w:lang w:val="en-GB" w:eastAsia="ja-JP"/>
              </w:rPr>
              <m:t>m</m:t>
            </m:r>
          </m:e>
          <m:sup>
            <m:r>
              <m:rPr>
                <m:sty m:val="p"/>
              </m:rPr>
              <w:rPr>
                <w:rFonts w:ascii="Cambria Math" w:eastAsia="ＭＳ 明朝" w:hAnsi="Cambria Math"/>
                <w:lang w:val="en-GB" w:eastAsia="ja-JP"/>
              </w:rPr>
              <m:t>2</m:t>
            </m:r>
          </m:sup>
        </m:sSup>
      </m:oMath>
      <w:r w:rsidRPr="0088195A">
        <w:rPr>
          <w:rFonts w:eastAsia="ＭＳ 明朝" w:hint="eastAsia"/>
          <w:lang w:val="en-GB" w:eastAsia="ja-JP"/>
        </w:rPr>
        <w:t>,</w:t>
      </w:r>
      <w:r w:rsidRPr="0088195A">
        <w:rPr>
          <w:rFonts w:eastAsia="ＭＳ 明朝"/>
          <w:lang w:val="en-GB" w:eastAsia="ja-JP"/>
        </w:rPr>
        <w:t xml:space="preserve"> the gap of pathloss between the empirical formula and the experiment results</w:t>
      </w:r>
      <w:r w:rsidR="0088195A" w:rsidRPr="0088195A">
        <w:rPr>
          <w:rFonts w:eastAsia="ＭＳ 明朝"/>
          <w:lang w:val="en-GB" w:eastAsia="ja-JP"/>
        </w:rPr>
        <w:t xml:space="preserve"> is about 1dB, while </w:t>
      </w:r>
      <w:r w:rsidR="0088195A">
        <w:rPr>
          <w:rFonts w:eastAsia="ＭＳ 明朝"/>
          <w:lang w:val="en-GB" w:eastAsia="ja-JP"/>
        </w:rPr>
        <w:t>if assuming</w:t>
      </w:r>
      <w:r w:rsidR="00B134C4">
        <w:rPr>
          <w:rFonts w:eastAsia="ＭＳ 明朝"/>
          <w:lang w:val="en-GB" w:eastAsia="ja-JP"/>
        </w:rPr>
        <w:t xml:space="preserve"> the maximum RCS with</w:t>
      </w:r>
      <w:r w:rsidR="0088195A">
        <w:rPr>
          <w:rFonts w:eastAsia="ＭＳ 明朝"/>
          <w:lang w:val="en-GB" w:eastAsia="ja-JP"/>
        </w:rPr>
        <w:t xml:space="preserve"> </w:t>
      </w:r>
      <m:oMath>
        <m:sSub>
          <m:sSubPr>
            <m:ctrlPr>
              <w:rPr>
                <w:rFonts w:ascii="Cambria Math" w:eastAsia="ＭＳ 明朝" w:hAnsi="Cambria Math"/>
                <w:lang w:val="en-GB" w:eastAsia="ja-JP"/>
              </w:rPr>
            </m:ctrlPr>
          </m:sSubPr>
          <m:e>
            <m:r>
              <w:rPr>
                <w:rFonts w:ascii="Cambria Math" w:eastAsia="ＭＳ 明朝" w:hAnsi="Cambria Math"/>
                <w:lang w:val="en-GB" w:eastAsia="ja-JP"/>
              </w:rPr>
              <m:t>σ</m:t>
            </m:r>
          </m:e>
          <m:sub>
            <m:r>
              <m:rPr>
                <m:sty m:val="p"/>
              </m:rPr>
              <w:rPr>
                <w:rFonts w:ascii="Cambria Math" w:eastAsia="ＭＳ 明朝" w:hAnsi="Cambria Math"/>
                <w:lang w:val="en-GB" w:eastAsia="ja-JP"/>
              </w:rPr>
              <m:t>InH</m:t>
            </m:r>
          </m:sub>
        </m:sSub>
        <m:r>
          <m:rPr>
            <m:sty m:val="p"/>
          </m:rPr>
          <w:rPr>
            <w:rFonts w:ascii="Cambria Math" w:eastAsia="ＭＳ 明朝" w:hAnsi="Cambria Math"/>
            <w:lang w:val="en-GB" w:eastAsia="ja-JP"/>
          </w:rPr>
          <m:t>=1.7</m:t>
        </m:r>
        <m:sSup>
          <m:sSupPr>
            <m:ctrlPr>
              <w:rPr>
                <w:rFonts w:ascii="Cambria Math" w:eastAsia="ＭＳ 明朝" w:hAnsi="Cambria Math"/>
                <w:lang w:val="en-GB" w:eastAsia="ja-JP"/>
              </w:rPr>
            </m:ctrlPr>
          </m:sSupPr>
          <m:e>
            <m:r>
              <w:rPr>
                <w:rFonts w:ascii="Cambria Math" w:eastAsia="ＭＳ 明朝" w:hAnsi="Cambria Math"/>
                <w:lang w:val="en-GB" w:eastAsia="ja-JP"/>
              </w:rPr>
              <m:t>m</m:t>
            </m:r>
          </m:e>
          <m:sup>
            <m:r>
              <m:rPr>
                <m:sty m:val="p"/>
              </m:rPr>
              <w:rPr>
                <w:rFonts w:ascii="Cambria Math" w:eastAsia="ＭＳ 明朝" w:hAnsi="Cambria Math"/>
                <w:lang w:val="en-GB" w:eastAsia="ja-JP"/>
              </w:rPr>
              <m:t>2</m:t>
            </m:r>
          </m:sup>
        </m:sSup>
      </m:oMath>
      <w:r w:rsidR="0088195A" w:rsidRPr="0088195A">
        <w:rPr>
          <w:rFonts w:eastAsia="ＭＳ 明朝" w:hint="eastAsia"/>
          <w:lang w:val="en-GB" w:eastAsia="ja-JP"/>
        </w:rPr>
        <w:t>,</w:t>
      </w:r>
      <w:r w:rsidR="0088195A" w:rsidRPr="0088195A">
        <w:rPr>
          <w:rFonts w:eastAsia="ＭＳ 明朝"/>
          <w:lang w:val="en-GB" w:eastAsia="ja-JP"/>
        </w:rPr>
        <w:t xml:space="preserve"> the gap of pathloss between the empirical formula and the experiment results </w:t>
      </w:r>
      <w:r w:rsidR="0088195A">
        <w:rPr>
          <w:rFonts w:eastAsia="ＭＳ 明朝"/>
          <w:lang w:val="en-GB" w:eastAsia="ja-JP"/>
        </w:rPr>
        <w:t>increases to</w:t>
      </w:r>
      <w:r w:rsidR="0088195A" w:rsidRPr="0088195A">
        <w:rPr>
          <w:rFonts w:eastAsia="ＭＳ 明朝"/>
          <w:lang w:val="en-GB" w:eastAsia="ja-JP"/>
        </w:rPr>
        <w:t xml:space="preserve"> 1</w:t>
      </w:r>
      <w:r w:rsidR="0088195A">
        <w:rPr>
          <w:rFonts w:eastAsia="ＭＳ 明朝"/>
          <w:lang w:val="en-GB" w:eastAsia="ja-JP"/>
        </w:rPr>
        <w:t>3</w:t>
      </w:r>
      <w:r w:rsidR="0088195A" w:rsidRPr="0088195A">
        <w:rPr>
          <w:rFonts w:eastAsia="ＭＳ 明朝"/>
          <w:lang w:val="en-GB" w:eastAsia="ja-JP"/>
        </w:rPr>
        <w:t>dB</w:t>
      </w:r>
      <w:r w:rsidR="0088195A">
        <w:rPr>
          <w:rFonts w:eastAsia="ＭＳ 明朝"/>
          <w:lang w:val="en-GB" w:eastAsia="ja-JP"/>
        </w:rPr>
        <w:t>.</w:t>
      </w:r>
      <w:r w:rsidR="007C4528">
        <w:rPr>
          <w:rFonts w:eastAsia="ＭＳ 明朝"/>
          <w:lang w:val="en-GB" w:eastAsia="ja-JP"/>
        </w:rPr>
        <w:t xml:space="preserve"> </w:t>
      </w:r>
      <w:r w:rsidR="00EA15FA">
        <w:rPr>
          <w:rFonts w:eastAsia="ＭＳ 明朝"/>
          <w:lang w:val="en-GB" w:eastAsia="ja-JP"/>
        </w:rPr>
        <w:t>In add</w:t>
      </w:r>
      <w:r w:rsidR="00175C84">
        <w:rPr>
          <w:rFonts w:eastAsia="ＭＳ 明朝"/>
          <w:lang w:val="en-GB" w:eastAsia="ja-JP"/>
        </w:rPr>
        <w:t>i</w:t>
      </w:r>
      <w:r w:rsidR="00EA15FA">
        <w:rPr>
          <w:rFonts w:eastAsia="ＭＳ 明朝"/>
          <w:lang w:val="en-GB" w:eastAsia="ja-JP"/>
        </w:rPr>
        <w:t>tion</w:t>
      </w:r>
      <w:r w:rsidR="007C4528">
        <w:rPr>
          <w:rFonts w:eastAsia="ＭＳ 明朝"/>
          <w:lang w:val="en-GB" w:eastAsia="ja-JP"/>
        </w:rPr>
        <w:t xml:space="preserve">, due to the instability of the </w:t>
      </w:r>
      <w:r w:rsidR="007C4528">
        <w:rPr>
          <w:rFonts w:eastAsia="ＭＳ 明朝"/>
          <w:lang w:eastAsia="ja-JP"/>
        </w:rPr>
        <w:t>t</w:t>
      </w:r>
      <w:r w:rsidR="007C4528" w:rsidRPr="008F6B03">
        <w:rPr>
          <w:rFonts w:eastAsia="ＭＳ 明朝"/>
          <w:lang w:eastAsia="ja-JP"/>
        </w:rPr>
        <w:t>riangular corner reflector</w:t>
      </w:r>
      <w:r w:rsidR="007C4528">
        <w:rPr>
          <w:rFonts w:eastAsia="ＭＳ 明朝"/>
          <w:lang w:eastAsia="ja-JP"/>
        </w:rPr>
        <w:t xml:space="preserve"> during its moving,</w:t>
      </w:r>
      <w:r w:rsidR="00B134C4">
        <w:rPr>
          <w:rFonts w:eastAsia="ＭＳ 明朝"/>
          <w:lang w:eastAsia="ja-JP"/>
        </w:rPr>
        <w:t xml:space="preserve"> we confirm that</w:t>
      </w:r>
      <w:r w:rsidR="007C4528">
        <w:rPr>
          <w:rFonts w:eastAsia="ＭＳ 明朝"/>
          <w:lang w:eastAsia="ja-JP"/>
        </w:rPr>
        <w:t xml:space="preserve"> the extracted test </w:t>
      </w:r>
      <w:proofErr w:type="spellStart"/>
      <w:r w:rsidR="007C4528">
        <w:rPr>
          <w:rFonts w:eastAsia="ＭＳ 明朝"/>
          <w:lang w:eastAsia="ja-JP"/>
        </w:rPr>
        <w:t>sam</w:t>
      </w:r>
      <w:r w:rsidR="007C4528" w:rsidRPr="00B134C4">
        <w:rPr>
          <w:rFonts w:eastAsia="ＭＳ 明朝"/>
          <w:lang w:val="en-GB" w:eastAsia="ja-JP"/>
        </w:rPr>
        <w:t>ples</w:t>
      </w:r>
      <w:proofErr w:type="spellEnd"/>
      <w:r w:rsidR="007C4528" w:rsidRPr="00B134C4">
        <w:rPr>
          <w:rFonts w:eastAsia="ＭＳ 明朝"/>
          <w:lang w:val="en-GB" w:eastAsia="ja-JP"/>
        </w:rPr>
        <w:t xml:space="preserve"> </w:t>
      </w:r>
      <w:r w:rsidR="00EF5E6F">
        <w:rPr>
          <w:rFonts w:eastAsia="ＭＳ 明朝"/>
          <w:lang w:val="en-GB" w:eastAsia="ja-JP"/>
        </w:rPr>
        <w:t>distribute with</w:t>
      </w:r>
      <w:r w:rsidR="00B134C4" w:rsidRPr="00B134C4">
        <w:rPr>
          <w:rFonts w:eastAsia="ＭＳ 明朝"/>
          <w:lang w:val="en-GB" w:eastAsia="ja-JP"/>
        </w:rPr>
        <w:t xml:space="preserve"> a </w:t>
      </w:r>
      <w:r w:rsidR="00EF5E6F">
        <w:rPr>
          <w:rFonts w:eastAsia="ＭＳ 明朝"/>
          <w:lang w:val="en-GB" w:eastAsia="ja-JP"/>
        </w:rPr>
        <w:t xml:space="preserve">relatively large </w:t>
      </w:r>
      <w:r w:rsidR="00B134C4" w:rsidRPr="00B134C4">
        <w:rPr>
          <w:rFonts w:eastAsia="ＭＳ 明朝"/>
          <w:lang w:val="en-GB" w:eastAsia="ja-JP"/>
        </w:rPr>
        <w:t xml:space="preserve">variation </w:t>
      </w:r>
      <w:r w:rsidR="00EA15FA">
        <w:rPr>
          <w:rFonts w:eastAsia="ＭＳ 明朝"/>
          <w:lang w:val="en-GB" w:eastAsia="ja-JP"/>
        </w:rPr>
        <w:t>(</w:t>
      </w:r>
      <w:r w:rsidR="00B134C4" w:rsidRPr="00B134C4">
        <w:rPr>
          <w:rFonts w:eastAsia="ＭＳ 明朝"/>
          <w:lang w:val="en-GB" w:eastAsia="ja-JP"/>
        </w:rPr>
        <w:t>about 15dB</w:t>
      </w:r>
      <w:r w:rsidR="00EA15FA">
        <w:rPr>
          <w:rFonts w:eastAsia="ＭＳ 明朝"/>
          <w:lang w:val="en-GB" w:eastAsia="ja-JP"/>
        </w:rPr>
        <w:t>)</w:t>
      </w:r>
      <w:r w:rsidR="00B134C4" w:rsidRPr="00B134C4">
        <w:rPr>
          <w:rFonts w:eastAsia="ＭＳ 明朝"/>
          <w:lang w:val="en-GB" w:eastAsia="ja-JP"/>
        </w:rPr>
        <w:t>.</w:t>
      </w:r>
      <w:r w:rsidR="007C4528" w:rsidRPr="00B134C4">
        <w:rPr>
          <w:rFonts w:eastAsia="ＭＳ 明朝"/>
          <w:lang w:val="en-GB" w:eastAsia="ja-JP"/>
        </w:rPr>
        <w:t xml:space="preserve"> </w:t>
      </w:r>
    </w:p>
    <w:p w14:paraId="7A33AD6E" w14:textId="4B35480A" w:rsidR="009C474D" w:rsidRPr="00F6040B" w:rsidRDefault="00F6040B" w:rsidP="00F6040B">
      <w:pPr>
        <w:rPr>
          <w:rFonts w:eastAsia="ＭＳ 明朝"/>
          <w:lang w:val="en-GB" w:eastAsia="ja-JP"/>
        </w:rPr>
      </w:pPr>
      <w:bookmarkStart w:id="93" w:name="_Ref142923013"/>
      <w:r w:rsidRPr="009C474D">
        <w:t>In the scenario of InH LO</w:t>
      </w:r>
      <w:r w:rsidRPr="00F6040B">
        <w:t xml:space="preserve">S with </w:t>
      </w:r>
      <m:oMath>
        <m:sSub>
          <m:sSubPr>
            <m:ctrlPr>
              <w:rPr>
                <w:rFonts w:ascii="Cambria Math" w:hAnsi="Cambria Math"/>
                <w:lang w:val="en-GB"/>
              </w:rPr>
            </m:ctrlPr>
          </m:sSubPr>
          <m:e>
            <m:r>
              <w:rPr>
                <w:rFonts w:ascii="Cambria Math" w:hAnsi="Cambria Math"/>
                <w:lang w:val="en-GB"/>
              </w:rPr>
              <m:t>σ</m:t>
            </m:r>
          </m:e>
          <m:sub>
            <m:r>
              <m:rPr>
                <m:sty m:val="p"/>
              </m:rPr>
              <w:rPr>
                <w:rFonts w:ascii="Cambria Math" w:hAnsi="Cambria Math"/>
                <w:lang w:val="en-GB"/>
              </w:rPr>
              <m:t>InH</m:t>
            </m:r>
          </m:sub>
        </m:sSub>
        <m:r>
          <m:rPr>
            <m:sty m:val="p"/>
          </m:rPr>
          <w:rPr>
            <w:rFonts w:ascii="Cambria Math" w:hAnsi="Cambria Math"/>
            <w:lang w:val="en-GB"/>
          </w:rPr>
          <m:t>=1.7</m:t>
        </m:r>
        <m:sSup>
          <m:sSupPr>
            <m:ctrlPr>
              <w:rPr>
                <w:rFonts w:ascii="Cambria Math" w:hAnsi="Cambria Math"/>
                <w:lang w:val="en-GB"/>
              </w:rPr>
            </m:ctrlPr>
          </m:sSupPr>
          <m:e>
            <m:r>
              <w:rPr>
                <w:rFonts w:ascii="Cambria Math" w:hAnsi="Cambria Math"/>
                <w:lang w:val="en-GB"/>
              </w:rPr>
              <m:t>m</m:t>
            </m:r>
          </m:e>
          <m:sup>
            <m:r>
              <m:rPr>
                <m:sty m:val="p"/>
              </m:rPr>
              <w:rPr>
                <w:rFonts w:ascii="Cambria Math" w:hAnsi="Cambria Math"/>
                <w:lang w:val="en-GB"/>
              </w:rPr>
              <m:t>2</m:t>
            </m:r>
          </m:sup>
        </m:sSup>
      </m:oMath>
      <w:r w:rsidRPr="00F6040B">
        <w:rPr>
          <w:rFonts w:hint="eastAsia"/>
          <w:lang w:val="en-GB"/>
        </w:rPr>
        <w:t xml:space="preserve"> </w:t>
      </w:r>
      <w:r w:rsidRPr="00F6040B">
        <w:rPr>
          <w:lang w:val="en-GB"/>
        </w:rPr>
        <w:t>as the maximum RCS</w:t>
      </w:r>
      <w:r w:rsidRPr="00F6040B">
        <w:rPr>
          <w:rFonts w:hint="eastAsia"/>
          <w:lang w:val="en-GB"/>
        </w:rPr>
        <w:t>,</w:t>
      </w:r>
      <w:r w:rsidRPr="00F6040B">
        <w:rPr>
          <w:lang w:val="en-GB"/>
        </w:rPr>
        <w:t xml:space="preserve"> the gap of pathloss between the empirical formula and the experiment results is fairly small, while </w:t>
      </w:r>
      <w:r w:rsidRPr="00F6040B">
        <w:t xml:space="preserve">with </w:t>
      </w:r>
      <m:oMath>
        <m:sSub>
          <m:sSubPr>
            <m:ctrlPr>
              <w:rPr>
                <w:rFonts w:ascii="Cambria Math" w:hAnsi="Cambria Math"/>
                <w:lang w:val="en-GB"/>
              </w:rPr>
            </m:ctrlPr>
          </m:sSubPr>
          <m:e>
            <m:r>
              <w:rPr>
                <w:rFonts w:ascii="Cambria Math" w:hAnsi="Cambria Math"/>
                <w:lang w:val="en-GB"/>
              </w:rPr>
              <m:t>σ</m:t>
            </m:r>
          </m:e>
          <m:sub>
            <m:r>
              <m:rPr>
                <m:sty m:val="p"/>
              </m:rPr>
              <w:rPr>
                <w:rFonts w:ascii="Cambria Math" w:hAnsi="Cambria Math"/>
                <w:lang w:val="en-GB"/>
              </w:rPr>
              <m:t>InH</m:t>
            </m:r>
          </m:sub>
        </m:sSub>
        <m:r>
          <m:rPr>
            <m:sty m:val="p"/>
          </m:rPr>
          <w:rPr>
            <w:rFonts w:ascii="Cambria Math" w:hAnsi="Cambria Math"/>
            <w:lang w:val="en-GB"/>
          </w:rPr>
          <m:t>=0.07</m:t>
        </m:r>
        <m:sSup>
          <m:sSupPr>
            <m:ctrlPr>
              <w:rPr>
                <w:rFonts w:ascii="Cambria Math" w:hAnsi="Cambria Math"/>
                <w:lang w:val="en-GB"/>
              </w:rPr>
            </m:ctrlPr>
          </m:sSupPr>
          <m:e>
            <m:r>
              <w:rPr>
                <w:rFonts w:ascii="Cambria Math" w:hAnsi="Cambria Math"/>
                <w:lang w:val="en-GB"/>
              </w:rPr>
              <m:t>m</m:t>
            </m:r>
          </m:e>
          <m:sup>
            <m:r>
              <m:rPr>
                <m:sty m:val="p"/>
              </m:rPr>
              <w:rPr>
                <w:rFonts w:ascii="Cambria Math" w:hAnsi="Cambria Math"/>
                <w:lang w:val="en-GB"/>
              </w:rPr>
              <m:t>2</m:t>
            </m:r>
          </m:sup>
        </m:sSup>
      </m:oMath>
      <w:r w:rsidRPr="00F6040B">
        <w:rPr>
          <w:rFonts w:hint="eastAsia"/>
          <w:lang w:val="en-GB"/>
        </w:rPr>
        <w:t xml:space="preserve"> </w:t>
      </w:r>
      <w:r w:rsidRPr="00F6040B">
        <w:rPr>
          <w:lang w:val="en-GB"/>
        </w:rPr>
        <w:t>as the average RCS</w:t>
      </w:r>
      <w:r w:rsidRPr="00F6040B">
        <w:rPr>
          <w:rFonts w:hint="eastAsia"/>
          <w:lang w:val="en-GB"/>
        </w:rPr>
        <w:t>,</w:t>
      </w:r>
      <w:r w:rsidRPr="00F6040B">
        <w:rPr>
          <w:lang w:val="en-GB"/>
        </w:rPr>
        <w:t xml:space="preserve"> the gap of pathloss between the empirical formula and the experiment results is</w:t>
      </w:r>
      <w:r>
        <w:rPr>
          <w:lang w:val="en-GB"/>
        </w:rPr>
        <w:t xml:space="preserve"> about</w:t>
      </w:r>
      <w:r w:rsidRPr="009C474D">
        <w:rPr>
          <w:lang w:val="en-GB"/>
        </w:rPr>
        <w:t xml:space="preserve"> </w:t>
      </w:r>
      <w:r>
        <w:rPr>
          <w:lang w:val="en-GB"/>
        </w:rPr>
        <w:t>0</w:t>
      </w:r>
      <w:r w:rsidRPr="009C474D">
        <w:rPr>
          <w:lang w:val="en-GB"/>
        </w:rPr>
        <w:t>dB</w:t>
      </w:r>
      <w:r>
        <w:rPr>
          <w:lang w:val="en-GB"/>
        </w:rPr>
        <w:t xml:space="preserve"> and -7dB in the short range and the long range, respectively</w:t>
      </w:r>
      <w:r w:rsidRPr="009C474D">
        <w:t>.</w:t>
      </w:r>
      <w:bookmarkEnd w:id="93"/>
    </w:p>
    <w:p w14:paraId="632F4450" w14:textId="2CD853C2" w:rsidR="00175C84" w:rsidRPr="009C474D" w:rsidRDefault="00175C84" w:rsidP="007E38E6">
      <w:pPr>
        <w:pStyle w:val="observation"/>
      </w:pPr>
      <w:bookmarkStart w:id="94" w:name="_Ref144463395"/>
      <w:r>
        <w:t>With a t</w:t>
      </w:r>
      <w:r w:rsidRPr="008F6B03">
        <w:t>riangular corner reflector</w:t>
      </w:r>
      <w:r>
        <w:t xml:space="preserve"> during its moving, the extracted test samples</w:t>
      </w:r>
      <w:r w:rsidRPr="00B134C4">
        <w:rPr>
          <w:lang w:val="en-GB"/>
        </w:rPr>
        <w:t xml:space="preserve"> </w:t>
      </w:r>
      <w:r>
        <w:rPr>
          <w:lang w:val="en-GB"/>
        </w:rPr>
        <w:t>distribute with</w:t>
      </w:r>
      <w:r w:rsidRPr="00B134C4">
        <w:rPr>
          <w:lang w:val="en-GB"/>
        </w:rPr>
        <w:t xml:space="preserve"> a </w:t>
      </w:r>
      <w:r>
        <w:rPr>
          <w:lang w:val="en-GB"/>
        </w:rPr>
        <w:t xml:space="preserve">relatively large </w:t>
      </w:r>
      <w:r w:rsidRPr="00B134C4">
        <w:rPr>
          <w:lang w:val="en-GB"/>
        </w:rPr>
        <w:t xml:space="preserve">variation </w:t>
      </w:r>
      <w:r>
        <w:rPr>
          <w:lang w:val="en-GB"/>
        </w:rPr>
        <w:t>(</w:t>
      </w:r>
      <w:r w:rsidRPr="00B134C4">
        <w:rPr>
          <w:lang w:val="en-GB"/>
        </w:rPr>
        <w:t>about 15dB</w:t>
      </w:r>
      <w:r>
        <w:rPr>
          <w:lang w:val="en-GB"/>
        </w:rPr>
        <w:t>)</w:t>
      </w:r>
      <w:r w:rsidRPr="00B134C4">
        <w:rPr>
          <w:lang w:val="en-GB"/>
        </w:rPr>
        <w:t>.</w:t>
      </w:r>
      <w:bookmarkEnd w:id="94"/>
    </w:p>
    <w:p w14:paraId="7A44FB81" w14:textId="77777777" w:rsidR="009C474D" w:rsidRDefault="009C474D" w:rsidP="003B227F">
      <w:pPr>
        <w:rPr>
          <w:rFonts w:eastAsia="ＭＳ 明朝"/>
          <w:lang w:eastAsia="ja-JP"/>
        </w:rPr>
      </w:pPr>
    </w:p>
    <w:p w14:paraId="07E14212" w14:textId="37FFC5B8" w:rsidR="004C54A3" w:rsidRPr="0088195A" w:rsidRDefault="008F441C" w:rsidP="003A6464">
      <w:pPr>
        <w:overflowPunct w:val="0"/>
        <w:rPr>
          <w:rFonts w:eastAsia="ＭＳ 明朝"/>
          <w:lang w:val="en-GB" w:eastAsia="ja-JP"/>
        </w:rPr>
      </w:pPr>
      <w:r>
        <w:rPr>
          <w:rFonts w:eastAsia="ＭＳ 明朝"/>
          <w:lang w:eastAsia="ja-JP"/>
        </w:rPr>
        <w:t xml:space="preserve">Furthermore, </w:t>
      </w:r>
      <w:r w:rsidR="002360CF">
        <w:rPr>
          <w:rFonts w:eastAsia="ＭＳ 明朝" w:hint="eastAsia"/>
          <w:lang w:val="en-GB" w:eastAsia="ja-JP"/>
        </w:rPr>
        <w:t>i</w:t>
      </w:r>
      <w:r w:rsidR="00AA4844">
        <w:rPr>
          <w:rFonts w:eastAsia="ＭＳ 明朝"/>
          <w:lang w:val="en-GB" w:eastAsia="ja-JP"/>
        </w:rPr>
        <w:t xml:space="preserve">n </w:t>
      </w:r>
      <w:r w:rsidR="00AA4844" w:rsidRPr="004C54A3">
        <w:rPr>
          <w:rFonts w:eastAsia="ＭＳ 明朝"/>
          <w:lang w:val="en-GB" w:eastAsia="ja-JP"/>
        </w:rPr>
        <w:t xml:space="preserve">the </w:t>
      </w:r>
      <w:r w:rsidR="00AA4844">
        <w:rPr>
          <w:rFonts w:eastAsia="ＭＳ 明朝"/>
          <w:lang w:val="en-GB" w:eastAsia="ja-JP"/>
        </w:rPr>
        <w:t>10</w:t>
      </w:r>
      <w:r w:rsidR="00AA4844" w:rsidRPr="004C54A3">
        <w:rPr>
          <w:rFonts w:eastAsia="ＭＳ 明朝"/>
          <w:lang w:val="en-GB" w:eastAsia="ja-JP"/>
        </w:rPr>
        <w:t>GHz frequency band,</w:t>
      </w:r>
      <w:r w:rsidR="00AA4844">
        <w:rPr>
          <w:rFonts w:eastAsia="ＭＳ 明朝"/>
          <w:lang w:val="en-GB" w:eastAsia="ja-JP"/>
        </w:rPr>
        <w:t xml:space="preserve"> </w:t>
      </w:r>
      <w:r w:rsidR="00AA4844">
        <w:rPr>
          <w:lang w:val="en-GB"/>
        </w:rPr>
        <w:t>e</w:t>
      </w:r>
      <w:r w:rsidR="00AA4844" w:rsidRPr="009C474D">
        <w:rPr>
          <w:lang w:val="en-GB"/>
        </w:rPr>
        <w:t>mpirical</w:t>
      </w:r>
      <w:r w:rsidR="00AA4844">
        <w:rPr>
          <w:rFonts w:eastAsia="ＭＳ 明朝" w:hint="eastAsia"/>
          <w:lang w:val="en-GB" w:eastAsia="ja-JP"/>
        </w:rPr>
        <w:t>l</w:t>
      </w:r>
      <w:r w:rsidR="00AA4844">
        <w:rPr>
          <w:rFonts w:eastAsia="ＭＳ 明朝"/>
          <w:lang w:val="en-GB" w:eastAsia="ja-JP"/>
        </w:rPr>
        <w:t>y, the relevant RCS</w:t>
      </w:r>
      <w:r w:rsidR="00E82236">
        <w:rPr>
          <w:rFonts w:eastAsia="ＭＳ 明朝"/>
          <w:lang w:val="en-GB" w:eastAsia="ja-JP"/>
        </w:rPr>
        <w:t xml:space="preserve"> in </w:t>
      </w:r>
      <w:r w:rsidR="00E82236" w:rsidRPr="004C54A3">
        <w:rPr>
          <w:rFonts w:eastAsia="ＭＳ 明朝"/>
          <w:lang w:val="en-GB" w:eastAsia="ja-JP"/>
        </w:rPr>
        <w:t>the front of the car</w:t>
      </w:r>
      <w:r w:rsidR="00AA4844">
        <w:rPr>
          <w:rFonts w:eastAsia="ＭＳ 明朝"/>
          <w:lang w:val="en-GB" w:eastAsia="ja-JP"/>
        </w:rPr>
        <w:t xml:space="preserve"> is about </w:t>
      </w:r>
      <m:oMath>
        <m:r>
          <m:rPr>
            <m:sty m:val="p"/>
          </m:rPr>
          <w:rPr>
            <w:rFonts w:ascii="Cambria Math" w:hAnsi="Cambria Math"/>
            <w:lang w:val="en-GB"/>
          </w:rPr>
          <m:t>10</m:t>
        </m:r>
        <m:sSup>
          <m:sSupPr>
            <m:ctrlPr>
              <w:rPr>
                <w:rFonts w:ascii="Cambria Math" w:eastAsia="ＭＳ 明朝" w:hAnsi="Cambria Math"/>
                <w:lang w:val="en-GB"/>
              </w:rPr>
            </m:ctrlPr>
          </m:sSupPr>
          <m:e>
            <m:r>
              <w:rPr>
                <w:rFonts w:ascii="Cambria Math" w:hAnsi="Cambria Math"/>
                <w:lang w:val="en-GB"/>
              </w:rPr>
              <m:t>m</m:t>
            </m:r>
          </m:e>
          <m:sup>
            <m:r>
              <m:rPr>
                <m:sty m:val="p"/>
              </m:rPr>
              <w:rPr>
                <w:rFonts w:ascii="Cambria Math" w:hAnsi="Cambria Math"/>
                <w:lang w:val="en-GB"/>
              </w:rPr>
              <m:t>2</m:t>
            </m:r>
          </m:sup>
        </m:sSup>
      </m:oMath>
      <w:r w:rsidR="00500AF7">
        <w:rPr>
          <w:rFonts w:eastAsia="ＭＳ 明朝" w:hint="eastAsia"/>
          <w:lang w:val="en-GB" w:eastAsia="ja-JP"/>
        </w:rPr>
        <w:t xml:space="preserve"> </w:t>
      </w:r>
      <w:r w:rsidR="00500AF7">
        <w:rPr>
          <w:rFonts w:eastAsia="ＭＳ 明朝"/>
          <w:lang w:val="en-GB" w:eastAsia="ja-JP"/>
        </w:rPr>
        <w:fldChar w:fldCharType="begin"/>
      </w:r>
      <w:r w:rsidR="00500AF7">
        <w:rPr>
          <w:rFonts w:eastAsia="ＭＳ 明朝"/>
          <w:lang w:val="en-GB" w:eastAsia="ja-JP"/>
        </w:rPr>
        <w:instrText xml:space="preserve"> </w:instrText>
      </w:r>
      <w:r w:rsidR="00500AF7">
        <w:rPr>
          <w:rFonts w:eastAsia="ＭＳ 明朝" w:hint="eastAsia"/>
          <w:lang w:val="en-GB" w:eastAsia="ja-JP"/>
        </w:rPr>
        <w:instrText>REF _Ref143097547 \n \h</w:instrText>
      </w:r>
      <w:r w:rsidR="00500AF7">
        <w:rPr>
          <w:rFonts w:eastAsia="ＭＳ 明朝"/>
          <w:lang w:val="en-GB" w:eastAsia="ja-JP"/>
        </w:rPr>
        <w:instrText xml:space="preserve"> </w:instrText>
      </w:r>
      <w:r w:rsidR="00500AF7">
        <w:rPr>
          <w:rFonts w:eastAsia="ＭＳ 明朝"/>
          <w:lang w:val="en-GB" w:eastAsia="ja-JP"/>
        </w:rPr>
      </w:r>
      <w:r w:rsidR="00500AF7">
        <w:rPr>
          <w:rFonts w:eastAsia="ＭＳ 明朝"/>
          <w:lang w:val="en-GB" w:eastAsia="ja-JP"/>
        </w:rPr>
        <w:fldChar w:fldCharType="separate"/>
      </w:r>
      <w:r w:rsidR="002D4932">
        <w:rPr>
          <w:rFonts w:eastAsia="ＭＳ 明朝"/>
          <w:lang w:val="en-GB" w:eastAsia="ja-JP"/>
        </w:rPr>
        <w:t>[12]</w:t>
      </w:r>
      <w:r w:rsidR="00500AF7">
        <w:rPr>
          <w:rFonts w:eastAsia="ＭＳ 明朝"/>
          <w:lang w:val="en-GB" w:eastAsia="ja-JP"/>
        </w:rPr>
        <w:fldChar w:fldCharType="end"/>
      </w:r>
      <w:r w:rsidR="00AA4844" w:rsidRPr="004C54A3">
        <w:rPr>
          <w:rFonts w:eastAsia="ＭＳ 明朝"/>
          <w:lang w:val="en-GB" w:eastAsia="ja-JP"/>
        </w:rPr>
        <w:t>.</w:t>
      </w:r>
      <w:r w:rsidR="00AA4844">
        <w:rPr>
          <w:rFonts w:eastAsia="ＭＳ 明朝"/>
          <w:lang w:val="en-GB" w:eastAsia="ja-JP"/>
        </w:rPr>
        <w:t xml:space="preserve"> </w:t>
      </w:r>
      <w:r w:rsidR="00E82236">
        <w:rPr>
          <w:rFonts w:eastAsia="ＭＳ 明朝"/>
          <w:lang w:val="en-GB" w:eastAsia="ja-JP"/>
        </w:rPr>
        <w:t xml:space="preserve">Considering the </w:t>
      </w:r>
      <w:r w:rsidR="00E82236" w:rsidRPr="00E82236">
        <w:rPr>
          <w:rFonts w:eastAsia="ＭＳ 明朝"/>
          <w:lang w:val="en-GB" w:eastAsia="ja-JP"/>
        </w:rPr>
        <w:t>RCS is inversely proportional to the square of the wavelength</w:t>
      </w:r>
      <w:r w:rsidR="00E82236">
        <w:rPr>
          <w:rFonts w:eastAsia="ＭＳ 明朝"/>
          <w:lang w:val="en-GB" w:eastAsia="ja-JP"/>
        </w:rPr>
        <w:t xml:space="preserve">, thus, </w:t>
      </w:r>
      <w:r w:rsidR="00AA4844" w:rsidRPr="004C54A3">
        <w:rPr>
          <w:rFonts w:eastAsia="ＭＳ 明朝"/>
          <w:lang w:val="en-GB" w:eastAsia="ja-JP"/>
        </w:rPr>
        <w:t xml:space="preserve">the </w:t>
      </w:r>
      <w:r w:rsidR="00E82236" w:rsidRPr="004C54A3">
        <w:rPr>
          <w:rFonts w:eastAsia="ＭＳ 明朝"/>
          <w:lang w:val="en-GB" w:eastAsia="ja-JP"/>
        </w:rPr>
        <w:t xml:space="preserve">RCS </w:t>
      </w:r>
      <w:r w:rsidR="00E82236">
        <w:rPr>
          <w:rFonts w:eastAsia="ＭＳ 明朝"/>
          <w:lang w:val="en-GB" w:eastAsia="ja-JP"/>
        </w:rPr>
        <w:t>in</w:t>
      </w:r>
      <w:r w:rsidR="00E82236" w:rsidRPr="004C54A3">
        <w:rPr>
          <w:rFonts w:eastAsia="ＭＳ 明朝"/>
          <w:lang w:val="en-GB" w:eastAsia="ja-JP"/>
        </w:rPr>
        <w:t xml:space="preserve"> the front of the car</w:t>
      </w:r>
      <w:r w:rsidR="00E82236">
        <w:rPr>
          <w:rFonts w:eastAsia="ＭＳ 明朝"/>
          <w:lang w:val="en-GB" w:eastAsia="ja-JP"/>
        </w:rPr>
        <w:t>,</w:t>
      </w:r>
      <w:r w:rsidR="00AA4844" w:rsidRPr="004C54A3">
        <w:rPr>
          <w:rFonts w:eastAsia="ＭＳ 明朝"/>
          <w:lang w:val="en-GB" w:eastAsia="ja-JP"/>
        </w:rPr>
        <w:t xml:space="preserve"> </w:t>
      </w:r>
      <w:r w:rsidR="00E82236">
        <w:rPr>
          <w:rFonts w:eastAsia="ＭＳ 明朝"/>
          <w:lang w:val="en-GB" w:eastAsia="ja-JP"/>
        </w:rPr>
        <w:t>in</w:t>
      </w:r>
      <w:r w:rsidR="00AA4844" w:rsidRPr="004C54A3">
        <w:rPr>
          <w:rFonts w:eastAsia="ＭＳ 明朝"/>
          <w:lang w:val="en-GB" w:eastAsia="ja-JP"/>
        </w:rPr>
        <w:t xml:space="preserve"> the 4GHz frequency band</w:t>
      </w:r>
      <w:r w:rsidR="00AA4844">
        <w:rPr>
          <w:rFonts w:eastAsia="ＭＳ 明朝"/>
          <w:lang w:val="en-GB" w:eastAsia="ja-JP"/>
        </w:rPr>
        <w:t xml:space="preserve"> </w:t>
      </w:r>
      <w:r w:rsidR="00E82236">
        <w:rPr>
          <w:rFonts w:eastAsia="ＭＳ 明朝"/>
          <w:lang w:val="en-GB" w:eastAsia="ja-JP"/>
        </w:rPr>
        <w:t>of</w:t>
      </w:r>
      <w:r w:rsidR="003A6464" w:rsidRPr="0088195A">
        <w:rPr>
          <w:rFonts w:eastAsia="ＭＳ 明朝"/>
          <w:lang w:val="en-GB" w:eastAsia="ja-JP"/>
        </w:rPr>
        <w:t xml:space="preserve"> the </w:t>
      </w:r>
      <w:proofErr w:type="spellStart"/>
      <w:r w:rsidR="003A6464">
        <w:rPr>
          <w:rFonts w:eastAsia="ＭＳ 明朝"/>
          <w:lang w:val="en-GB" w:eastAsia="ja-JP"/>
        </w:rPr>
        <w:t>UMi</w:t>
      </w:r>
      <w:proofErr w:type="spellEnd"/>
      <w:r w:rsidR="003A6464" w:rsidRPr="0088195A">
        <w:rPr>
          <w:rFonts w:eastAsia="ＭＳ 明朝"/>
          <w:lang w:val="en-GB" w:eastAsia="ja-JP"/>
        </w:rPr>
        <w:t xml:space="preserve"> LOS</w:t>
      </w:r>
      <w:r w:rsidR="00E82236">
        <w:rPr>
          <w:rFonts w:eastAsia="ＭＳ 明朝"/>
          <w:lang w:val="en-GB" w:eastAsia="ja-JP"/>
        </w:rPr>
        <w:t xml:space="preserve"> </w:t>
      </w:r>
      <w:r w:rsidR="00E82236" w:rsidRPr="0088195A">
        <w:rPr>
          <w:rFonts w:eastAsia="ＭＳ 明朝"/>
          <w:lang w:val="en-GB" w:eastAsia="ja-JP"/>
        </w:rPr>
        <w:t>scenario</w:t>
      </w:r>
      <w:r w:rsidR="003A6464" w:rsidRPr="0088195A">
        <w:rPr>
          <w:rFonts w:eastAsia="ＭＳ 明朝"/>
          <w:lang w:val="en-GB" w:eastAsia="ja-JP"/>
        </w:rPr>
        <w:t xml:space="preserve">, </w:t>
      </w:r>
      <w:r w:rsidR="004C54A3" w:rsidRPr="004C54A3">
        <w:rPr>
          <w:rFonts w:eastAsia="ＭＳ 明朝"/>
          <w:lang w:val="en-GB" w:eastAsia="ja-JP"/>
        </w:rPr>
        <w:t xml:space="preserve">is </w:t>
      </w:r>
      <w:r w:rsidR="00E82236">
        <w:rPr>
          <w:rFonts w:eastAsia="ＭＳ 明朝"/>
          <w:lang w:val="en-GB" w:eastAsia="ja-JP"/>
        </w:rPr>
        <w:t>approximated to</w:t>
      </w:r>
      <w:r w:rsidR="004C54A3" w:rsidRPr="004C54A3">
        <w:rPr>
          <w:rFonts w:eastAsia="ＭＳ 明朝"/>
          <w:lang w:val="en-GB" w:eastAsia="ja-JP"/>
        </w:rPr>
        <w:t xml:space="preserve"> </w:t>
      </w:r>
      <m:oMath>
        <m:r>
          <m:rPr>
            <m:sty m:val="p"/>
          </m:rPr>
          <w:rPr>
            <w:rFonts w:ascii="Cambria Math" w:hAnsi="Cambria Math"/>
            <w:lang w:val="en-GB"/>
          </w:rPr>
          <m:t>1.6</m:t>
        </m:r>
        <m:sSup>
          <m:sSupPr>
            <m:ctrlPr>
              <w:rPr>
                <w:rFonts w:ascii="Cambria Math" w:eastAsia="ＭＳ 明朝" w:hAnsi="Cambria Math"/>
                <w:lang w:val="en-GB"/>
              </w:rPr>
            </m:ctrlPr>
          </m:sSupPr>
          <m:e>
            <m:r>
              <w:rPr>
                <w:rFonts w:ascii="Cambria Math" w:hAnsi="Cambria Math"/>
                <w:lang w:val="en-GB"/>
              </w:rPr>
              <m:t>m</m:t>
            </m:r>
          </m:e>
          <m:sup>
            <m:r>
              <m:rPr>
                <m:sty m:val="p"/>
              </m:rPr>
              <w:rPr>
                <w:rFonts w:ascii="Cambria Math" w:hAnsi="Cambria Math"/>
                <w:lang w:val="en-GB"/>
              </w:rPr>
              <m:t>2</m:t>
            </m:r>
          </m:sup>
        </m:sSup>
      </m:oMath>
      <w:r w:rsidR="00AA4844">
        <w:rPr>
          <w:rFonts w:eastAsia="ＭＳ 明朝"/>
          <w:lang w:val="en-GB" w:eastAsia="ja-JP"/>
        </w:rPr>
        <w:t xml:space="preserve">, </w:t>
      </w:r>
      <w:r w:rsidR="00E82236">
        <w:rPr>
          <w:rFonts w:eastAsia="ＭＳ 明朝"/>
          <w:lang w:val="en-GB" w:eastAsia="ja-JP"/>
        </w:rPr>
        <w:t>i.e., by</w:t>
      </w:r>
      <w:r w:rsidR="00AA4844">
        <w:rPr>
          <w:rFonts w:eastAsia="ＭＳ 明朝"/>
          <w:lang w:val="en-GB" w:eastAsia="ja-JP"/>
        </w:rPr>
        <w:t xml:space="preserve"> </w:t>
      </w:r>
      <m:oMath>
        <m:r>
          <m:rPr>
            <m:sty m:val="p"/>
          </m:rPr>
          <w:rPr>
            <w:rFonts w:ascii="Cambria Math" w:hAnsi="Cambria Math"/>
            <w:lang w:val="en-GB"/>
          </w:rPr>
          <m:t>10</m:t>
        </m:r>
        <m:d>
          <m:dPr>
            <m:begChr m:val="["/>
            <m:endChr m:val="]"/>
            <m:ctrlPr>
              <w:rPr>
                <w:rFonts w:ascii="Cambria Math" w:hAnsi="Cambria Math"/>
                <w:lang w:val="en-GB"/>
              </w:rPr>
            </m:ctrlPr>
          </m:dPr>
          <m:e>
            <m:sSup>
              <m:sSupPr>
                <m:ctrlPr>
                  <w:rPr>
                    <w:rFonts w:ascii="Cambria Math" w:eastAsia="ＭＳ 明朝" w:hAnsi="Cambria Math"/>
                    <w:lang w:val="en-GB"/>
                  </w:rPr>
                </m:ctrlPr>
              </m:sSupPr>
              <m:e>
                <m:r>
                  <w:rPr>
                    <w:rFonts w:ascii="Cambria Math" w:hAnsi="Cambria Math"/>
                    <w:lang w:val="en-GB"/>
                  </w:rPr>
                  <m:t>m</m:t>
                </m:r>
              </m:e>
              <m:sup>
                <m:r>
                  <m:rPr>
                    <m:sty m:val="p"/>
                  </m:rPr>
                  <w:rPr>
                    <w:rFonts w:ascii="Cambria Math" w:hAnsi="Cambria Math"/>
                    <w:lang w:val="en-GB"/>
                  </w:rPr>
                  <m:t>2</m:t>
                </m:r>
              </m:sup>
            </m:sSup>
          </m:e>
        </m:d>
        <m:r>
          <w:rPr>
            <w:rFonts w:ascii="Cambria Math" w:eastAsia="ＭＳ 明朝" w:hAnsi="Cambria Math"/>
            <w:lang w:val="en-GB"/>
          </w:rPr>
          <m:t>/</m:t>
        </m:r>
        <m:sSup>
          <m:sSupPr>
            <m:ctrlPr>
              <w:rPr>
                <w:rFonts w:ascii="Cambria Math" w:eastAsia="ＭＳ 明朝" w:hAnsi="Cambria Math"/>
                <w:i/>
                <w:lang w:val="en-GB"/>
              </w:rPr>
            </m:ctrlPr>
          </m:sSupPr>
          <m:e>
            <m:d>
              <m:dPr>
                <m:ctrlPr>
                  <w:rPr>
                    <w:rFonts w:ascii="Cambria Math" w:eastAsia="ＭＳ 明朝" w:hAnsi="Cambria Math"/>
                    <w:i/>
                    <w:lang w:val="en-GB"/>
                  </w:rPr>
                </m:ctrlPr>
              </m:dPr>
              <m:e>
                <m:r>
                  <w:rPr>
                    <w:rFonts w:ascii="Cambria Math" w:eastAsia="ＭＳ 明朝" w:hAnsi="Cambria Math"/>
                    <w:lang w:val="en-GB"/>
                  </w:rPr>
                  <m:t>10/4</m:t>
                </m:r>
              </m:e>
            </m:d>
          </m:e>
          <m:sup>
            <m:r>
              <w:rPr>
                <w:rFonts w:ascii="Cambria Math" w:eastAsia="ＭＳ 明朝" w:hAnsi="Cambria Math"/>
                <w:lang w:val="en-GB"/>
              </w:rPr>
              <m:t>2</m:t>
            </m:r>
          </m:sup>
        </m:sSup>
        <m:r>
          <w:rPr>
            <w:rFonts w:ascii="Cambria Math" w:eastAsia="ＭＳ 明朝" w:hAnsi="Cambria Math"/>
            <w:lang w:val="en-GB"/>
          </w:rPr>
          <m:t>=1.6</m:t>
        </m:r>
        <m:sSup>
          <m:sSupPr>
            <m:ctrlPr>
              <w:rPr>
                <w:rFonts w:ascii="Cambria Math" w:eastAsia="ＭＳ 明朝" w:hAnsi="Cambria Math"/>
                <w:lang w:val="en-GB"/>
              </w:rPr>
            </m:ctrlPr>
          </m:sSupPr>
          <m:e>
            <m:r>
              <w:rPr>
                <w:rFonts w:ascii="Cambria Math" w:hAnsi="Cambria Math"/>
                <w:lang w:val="en-GB"/>
              </w:rPr>
              <m:t>m</m:t>
            </m:r>
          </m:e>
          <m:sup>
            <m:r>
              <m:rPr>
                <m:sty m:val="p"/>
              </m:rPr>
              <w:rPr>
                <w:rFonts w:ascii="Cambria Math" w:hAnsi="Cambria Math"/>
                <w:lang w:val="en-GB"/>
              </w:rPr>
              <m:t>2</m:t>
            </m:r>
          </m:sup>
        </m:sSup>
      </m:oMath>
      <w:r w:rsidR="00E578AD" w:rsidRPr="00E578AD">
        <w:rPr>
          <w:rFonts w:eastAsia="ＭＳ 明朝" w:hint="eastAsia"/>
          <w:lang w:val="en-GB" w:eastAsia="ja-JP"/>
        </w:rPr>
        <w:t>.</w:t>
      </w:r>
    </w:p>
    <w:p w14:paraId="34B36203" w14:textId="16CF86A2" w:rsidR="00E578AD" w:rsidRPr="0088195A" w:rsidRDefault="00E578AD" w:rsidP="00E578AD">
      <w:pPr>
        <w:overflowPunct w:val="0"/>
        <w:rPr>
          <w:rFonts w:eastAsia="ＭＳ 明朝"/>
          <w:lang w:val="en-GB" w:eastAsia="ja-JP"/>
        </w:rPr>
      </w:pPr>
      <w:r>
        <w:rPr>
          <w:rFonts w:eastAsia="ＭＳ 明朝"/>
          <w:lang w:val="en-GB" w:eastAsia="ja-JP"/>
        </w:rPr>
        <w:fldChar w:fldCharType="begin"/>
      </w:r>
      <w:r>
        <w:rPr>
          <w:rFonts w:eastAsia="ＭＳ 明朝"/>
          <w:lang w:val="en-GB" w:eastAsia="ja-JP"/>
        </w:rPr>
        <w:instrText xml:space="preserve"> REF _Ref142922826 \h </w:instrText>
      </w:r>
      <w:r>
        <w:rPr>
          <w:rFonts w:eastAsia="ＭＳ 明朝"/>
          <w:lang w:val="en-GB" w:eastAsia="ja-JP"/>
        </w:rPr>
      </w:r>
      <w:r>
        <w:rPr>
          <w:rFonts w:eastAsia="ＭＳ 明朝"/>
          <w:lang w:val="en-GB" w:eastAsia="ja-JP"/>
        </w:rPr>
        <w:fldChar w:fldCharType="separate"/>
      </w:r>
      <w:r w:rsidR="002D4932">
        <w:t xml:space="preserve">Figure </w:t>
      </w:r>
      <w:r w:rsidR="002D4932">
        <w:rPr>
          <w:noProof/>
        </w:rPr>
        <w:t>19</w:t>
      </w:r>
      <w:r>
        <w:rPr>
          <w:rFonts w:eastAsia="ＭＳ 明朝"/>
          <w:lang w:val="en-GB" w:eastAsia="ja-JP"/>
        </w:rPr>
        <w:fldChar w:fldCharType="end"/>
      </w:r>
      <w:r>
        <w:rPr>
          <w:rFonts w:eastAsia="ＭＳ 明朝"/>
          <w:lang w:val="en-GB" w:eastAsia="ja-JP"/>
        </w:rPr>
        <w:t xml:space="preserve"> </w:t>
      </w:r>
      <w:r w:rsidRPr="0088195A">
        <w:rPr>
          <w:rFonts w:eastAsia="ＭＳ 明朝"/>
          <w:lang w:val="en-GB" w:eastAsia="ja-JP"/>
        </w:rPr>
        <w:t xml:space="preserve">depicts the pathloss in dB as a function of distance between the target and the </w:t>
      </w:r>
      <w:r w:rsidR="00161A27">
        <w:rPr>
          <w:rFonts w:eastAsia="ＭＳ 明朝"/>
          <w:lang w:val="en-GB" w:eastAsia="ja-JP"/>
        </w:rPr>
        <w:t>test device</w:t>
      </w:r>
      <w:r w:rsidRPr="0088195A">
        <w:rPr>
          <w:rFonts w:eastAsia="ＭＳ 明朝"/>
          <w:lang w:val="en-GB" w:eastAsia="ja-JP"/>
        </w:rPr>
        <w:t xml:space="preserve"> in the scenario of</w:t>
      </w:r>
      <w:r>
        <w:rPr>
          <w:rFonts w:eastAsia="ＭＳ 明朝"/>
          <w:lang w:val="en-GB" w:eastAsia="ja-JP"/>
        </w:rPr>
        <w:t xml:space="preserve"> </w:t>
      </w:r>
      <w:proofErr w:type="spellStart"/>
      <w:r>
        <w:rPr>
          <w:rFonts w:eastAsia="ＭＳ 明朝"/>
          <w:lang w:val="en-GB" w:eastAsia="ja-JP"/>
        </w:rPr>
        <w:t>UMi</w:t>
      </w:r>
      <w:proofErr w:type="spellEnd"/>
      <w:r w:rsidRPr="0088195A">
        <w:rPr>
          <w:rFonts w:eastAsia="ＭＳ 明朝"/>
          <w:lang w:val="en-GB" w:eastAsia="ja-JP"/>
        </w:rPr>
        <w:t xml:space="preserve"> LOS, where each point in the scatter plot of the measured results represents the change in RCS due to the change in the angle of the corner reflector relative to the transmitter during the experiment.</w:t>
      </w:r>
    </w:p>
    <w:p w14:paraId="60C3CB94" w14:textId="019ABC2B" w:rsidR="00E578AD" w:rsidRPr="003B06B2" w:rsidRDefault="00F63B1B" w:rsidP="00E578AD">
      <w:pPr>
        <w:overflowPunct w:val="0"/>
        <w:jc w:val="center"/>
        <w:rPr>
          <w:rFonts w:eastAsia="ＭＳ 明朝"/>
          <w:sz w:val="21"/>
          <w:szCs w:val="28"/>
          <w:lang w:eastAsia="ja-JP"/>
        </w:rPr>
      </w:pPr>
      <w:r w:rsidRPr="00720831">
        <w:rPr>
          <w:rFonts w:eastAsia="SimSun"/>
          <w:noProof/>
          <w:sz w:val="24"/>
        </w:rPr>
        <w:drawing>
          <wp:inline distT="0" distB="0" distL="0" distR="0" wp14:anchorId="28316A5B" wp14:editId="364EBB40">
            <wp:extent cx="3345180" cy="2600151"/>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53001" cy="2606230"/>
                    </a:xfrm>
                    <a:prstGeom prst="rect">
                      <a:avLst/>
                    </a:prstGeom>
                    <a:noFill/>
                    <a:ln>
                      <a:noFill/>
                    </a:ln>
                  </pic:spPr>
                </pic:pic>
              </a:graphicData>
            </a:graphic>
          </wp:inline>
        </w:drawing>
      </w:r>
    </w:p>
    <w:p w14:paraId="5265D956" w14:textId="0474A0B9" w:rsidR="00E578AD" w:rsidRDefault="00E578AD" w:rsidP="00E578AD">
      <w:pPr>
        <w:pStyle w:val="a7"/>
        <w:jc w:val="center"/>
        <w:rPr>
          <w:rFonts w:eastAsia="ＭＳ 明朝"/>
          <w:lang w:eastAsia="ja-JP"/>
        </w:rPr>
      </w:pPr>
      <w:bookmarkStart w:id="95" w:name="_Ref142922826"/>
      <w:r>
        <w:t xml:space="preserve">Figure </w:t>
      </w:r>
      <w:r>
        <w:fldChar w:fldCharType="begin"/>
      </w:r>
      <w:r>
        <w:instrText xml:space="preserve"> SEQ Figure \* ARABIC </w:instrText>
      </w:r>
      <w:r>
        <w:fldChar w:fldCharType="separate"/>
      </w:r>
      <w:r w:rsidR="002D4932">
        <w:rPr>
          <w:noProof/>
        </w:rPr>
        <w:t>19</w:t>
      </w:r>
      <w:r>
        <w:fldChar w:fldCharType="end"/>
      </w:r>
      <w:bookmarkEnd w:id="95"/>
      <w:r>
        <w:t>:</w:t>
      </w:r>
      <w:r>
        <w:rPr>
          <w:rFonts w:eastAsia="ＭＳ 明朝"/>
          <w:lang w:eastAsia="ja-JP"/>
        </w:rPr>
        <w:t xml:space="preserve"> Experiment results of sensing pathloss in the scenario of </w:t>
      </w:r>
      <w:proofErr w:type="spellStart"/>
      <w:r>
        <w:rPr>
          <w:rFonts w:eastAsia="ＭＳ 明朝"/>
          <w:lang w:eastAsia="ja-JP"/>
        </w:rPr>
        <w:t>UMi</w:t>
      </w:r>
      <w:proofErr w:type="spellEnd"/>
      <w:r>
        <w:rPr>
          <w:rFonts w:eastAsia="ＭＳ 明朝"/>
          <w:lang w:eastAsia="ja-JP"/>
        </w:rPr>
        <w:t xml:space="preserve"> LOS.</w:t>
      </w:r>
    </w:p>
    <w:p w14:paraId="5C659C80" w14:textId="7AED307F" w:rsidR="00EA15FA" w:rsidRDefault="00E578AD" w:rsidP="00E578AD">
      <w:pPr>
        <w:rPr>
          <w:rFonts w:eastAsia="ＭＳ 明朝"/>
          <w:lang w:val="en-GB" w:eastAsia="ja-JP"/>
        </w:rPr>
      </w:pPr>
      <w:r>
        <w:rPr>
          <w:rFonts w:eastAsia="ＭＳ 明朝" w:hint="eastAsia"/>
          <w:lang w:val="en-GB" w:eastAsia="ja-JP"/>
        </w:rPr>
        <w:lastRenderedPageBreak/>
        <w:t>I</w:t>
      </w:r>
      <w:r>
        <w:rPr>
          <w:rFonts w:eastAsia="ＭＳ 明朝"/>
          <w:lang w:val="en-GB" w:eastAsia="ja-JP"/>
        </w:rPr>
        <w:t xml:space="preserve">t can be observed that if assuming </w:t>
      </w:r>
      <m:oMath>
        <m:sSub>
          <m:sSubPr>
            <m:ctrlPr>
              <w:rPr>
                <w:rFonts w:ascii="Cambria Math" w:eastAsia="ＭＳ 明朝" w:hAnsi="Cambria Math"/>
                <w:lang w:val="en-GB" w:eastAsia="ja-JP"/>
              </w:rPr>
            </m:ctrlPr>
          </m:sSubPr>
          <m:e>
            <m:r>
              <w:rPr>
                <w:rFonts w:ascii="Cambria Math" w:eastAsia="ＭＳ 明朝" w:hAnsi="Cambria Math"/>
                <w:lang w:val="en-GB" w:eastAsia="ja-JP"/>
              </w:rPr>
              <m:t>σ</m:t>
            </m:r>
          </m:e>
          <m:sub>
            <m:r>
              <m:rPr>
                <m:sty m:val="p"/>
              </m:rPr>
              <w:rPr>
                <w:rFonts w:ascii="Cambria Math" w:eastAsia="ＭＳ 明朝" w:hAnsi="Cambria Math"/>
                <w:lang w:val="en-GB" w:eastAsia="ja-JP"/>
              </w:rPr>
              <m:t>UMi</m:t>
            </m:r>
          </m:sub>
        </m:sSub>
        <m:r>
          <m:rPr>
            <m:sty m:val="p"/>
          </m:rPr>
          <w:rPr>
            <w:rFonts w:ascii="Cambria Math" w:eastAsia="ＭＳ 明朝" w:hAnsi="Cambria Math"/>
            <w:lang w:val="en-GB" w:eastAsia="ja-JP"/>
          </w:rPr>
          <m:t>=1.6</m:t>
        </m:r>
        <m:sSup>
          <m:sSupPr>
            <m:ctrlPr>
              <w:rPr>
                <w:rFonts w:ascii="Cambria Math" w:eastAsia="ＭＳ 明朝" w:hAnsi="Cambria Math"/>
                <w:lang w:val="en-GB" w:eastAsia="ja-JP"/>
              </w:rPr>
            </m:ctrlPr>
          </m:sSupPr>
          <m:e>
            <m:r>
              <w:rPr>
                <w:rFonts w:ascii="Cambria Math" w:eastAsia="ＭＳ 明朝" w:hAnsi="Cambria Math"/>
                <w:lang w:val="en-GB" w:eastAsia="ja-JP"/>
              </w:rPr>
              <m:t>m</m:t>
            </m:r>
          </m:e>
          <m:sup>
            <m:r>
              <m:rPr>
                <m:sty m:val="p"/>
              </m:rPr>
              <w:rPr>
                <w:rFonts w:ascii="Cambria Math" w:eastAsia="ＭＳ 明朝" w:hAnsi="Cambria Math"/>
                <w:lang w:val="en-GB" w:eastAsia="ja-JP"/>
              </w:rPr>
              <m:t>2</m:t>
            </m:r>
          </m:sup>
        </m:sSup>
      </m:oMath>
      <w:r w:rsidRPr="0088195A">
        <w:rPr>
          <w:rFonts w:eastAsia="ＭＳ 明朝" w:hint="eastAsia"/>
          <w:lang w:val="en-GB" w:eastAsia="ja-JP"/>
        </w:rPr>
        <w:t>,</w:t>
      </w:r>
      <w:r w:rsidRPr="0088195A">
        <w:rPr>
          <w:rFonts w:eastAsia="ＭＳ 明朝"/>
          <w:lang w:val="en-GB" w:eastAsia="ja-JP"/>
        </w:rPr>
        <w:t xml:space="preserve"> the gap of pathloss between the empirical formula and the experiment results is about </w:t>
      </w:r>
      <w:r>
        <w:rPr>
          <w:rFonts w:eastAsia="ＭＳ 明朝"/>
          <w:lang w:val="en-GB" w:eastAsia="ja-JP"/>
        </w:rPr>
        <w:t>2</w:t>
      </w:r>
      <w:r w:rsidRPr="0088195A">
        <w:rPr>
          <w:rFonts w:eastAsia="ＭＳ 明朝"/>
          <w:lang w:val="en-GB" w:eastAsia="ja-JP"/>
        </w:rPr>
        <w:t>dB</w:t>
      </w:r>
      <w:r>
        <w:rPr>
          <w:rFonts w:eastAsia="ＭＳ 明朝"/>
          <w:lang w:val="en-GB" w:eastAsia="ja-JP"/>
        </w:rPr>
        <w:t>.</w:t>
      </w:r>
      <w:r w:rsidR="00B134C4">
        <w:rPr>
          <w:rFonts w:eastAsia="ＭＳ 明朝"/>
          <w:lang w:val="en-GB" w:eastAsia="ja-JP"/>
        </w:rPr>
        <w:t xml:space="preserve"> </w:t>
      </w:r>
      <w:r w:rsidR="00EF5E6F">
        <w:rPr>
          <w:rFonts w:eastAsia="ＭＳ 明朝"/>
          <w:lang w:val="en-GB" w:eastAsia="ja-JP"/>
        </w:rPr>
        <w:t>In addition</w:t>
      </w:r>
      <w:r w:rsidR="00B134C4">
        <w:rPr>
          <w:rFonts w:eastAsia="ＭＳ 明朝"/>
          <w:lang w:val="en-GB" w:eastAsia="ja-JP"/>
        </w:rPr>
        <w:t xml:space="preserve">, </w:t>
      </w:r>
      <w:r w:rsidR="00EA15FA">
        <w:rPr>
          <w:rFonts w:eastAsia="ＭＳ 明朝"/>
          <w:lang w:val="en-GB" w:eastAsia="ja-JP"/>
        </w:rPr>
        <w:t>two confirmations are made as follows:</w:t>
      </w:r>
    </w:p>
    <w:p w14:paraId="51A8C7AA" w14:textId="58A499BD" w:rsidR="00EA15FA" w:rsidRDefault="003076C8" w:rsidP="0026239E">
      <w:pPr>
        <w:pStyle w:val="af4"/>
        <w:numPr>
          <w:ilvl w:val="0"/>
          <w:numId w:val="17"/>
        </w:numPr>
        <w:overflowPunct w:val="0"/>
        <w:ind w:firstLineChars="0"/>
        <w:rPr>
          <w:rFonts w:ascii="Times New Roman" w:eastAsia="ＭＳ 明朝" w:hAnsi="Times New Roman"/>
          <w:kern w:val="0"/>
          <w:sz w:val="20"/>
          <w:szCs w:val="24"/>
          <w:lang w:val="en-GB" w:eastAsia="ja-JP"/>
        </w:rPr>
      </w:pPr>
      <w:r w:rsidRPr="00EA15FA">
        <w:rPr>
          <w:rFonts w:ascii="Times New Roman" w:eastAsia="ＭＳ 明朝" w:hAnsi="Times New Roman"/>
          <w:kern w:val="0"/>
          <w:sz w:val="20"/>
          <w:szCs w:val="24"/>
          <w:lang w:val="en-GB" w:eastAsia="ja-JP"/>
        </w:rPr>
        <w:t>D</w:t>
      </w:r>
      <w:r w:rsidR="00EA15FA" w:rsidRPr="00EA15FA">
        <w:rPr>
          <w:rFonts w:ascii="Times New Roman" w:eastAsia="ＭＳ 明朝" w:hAnsi="Times New Roman"/>
          <w:kern w:val="0"/>
          <w:sz w:val="20"/>
          <w:szCs w:val="24"/>
          <w:lang w:val="en-GB" w:eastAsia="ja-JP"/>
        </w:rPr>
        <w:t xml:space="preserve">ue to the relative stability of the car surface during its moving, the extracted test samples distribute with a relatively small variation </w:t>
      </w:r>
      <w:r w:rsidR="00EA15FA">
        <w:rPr>
          <w:rFonts w:ascii="Times New Roman" w:eastAsia="ＭＳ 明朝" w:hAnsi="Times New Roman"/>
          <w:kern w:val="0"/>
          <w:sz w:val="20"/>
          <w:szCs w:val="24"/>
          <w:lang w:val="en-GB" w:eastAsia="ja-JP"/>
        </w:rPr>
        <w:t>(less than</w:t>
      </w:r>
      <w:r w:rsidR="00EA15FA" w:rsidRPr="00EA15FA">
        <w:rPr>
          <w:rFonts w:ascii="Times New Roman" w:eastAsia="ＭＳ 明朝" w:hAnsi="Times New Roman"/>
          <w:kern w:val="0"/>
          <w:sz w:val="20"/>
          <w:szCs w:val="24"/>
          <w:lang w:val="en-GB" w:eastAsia="ja-JP"/>
        </w:rPr>
        <w:t xml:space="preserve"> 5dB</w:t>
      </w:r>
      <w:r w:rsidR="00EA15FA">
        <w:rPr>
          <w:rFonts w:ascii="Times New Roman" w:eastAsia="ＭＳ 明朝" w:hAnsi="Times New Roman"/>
          <w:kern w:val="0"/>
          <w:sz w:val="20"/>
          <w:szCs w:val="24"/>
          <w:lang w:val="en-GB" w:eastAsia="ja-JP"/>
        </w:rPr>
        <w:t>)</w:t>
      </w:r>
      <w:r w:rsidR="00EA15FA" w:rsidRPr="00EA15FA">
        <w:rPr>
          <w:rFonts w:ascii="Times New Roman" w:eastAsia="ＭＳ 明朝" w:hAnsi="Times New Roman"/>
          <w:kern w:val="0"/>
          <w:sz w:val="20"/>
          <w:szCs w:val="24"/>
          <w:lang w:val="en-GB" w:eastAsia="ja-JP"/>
        </w:rPr>
        <w:t>.</w:t>
      </w:r>
    </w:p>
    <w:p w14:paraId="61E35A5B" w14:textId="39D9E9F2" w:rsidR="00E578AD" w:rsidRPr="00F6040B" w:rsidRDefault="002A49F2" w:rsidP="00F6040B">
      <w:pPr>
        <w:pStyle w:val="af4"/>
        <w:numPr>
          <w:ilvl w:val="0"/>
          <w:numId w:val="17"/>
        </w:numPr>
        <w:overflowPunct w:val="0"/>
        <w:ind w:firstLineChars="0"/>
        <w:rPr>
          <w:rFonts w:ascii="Times New Roman" w:eastAsia="ＭＳ 明朝" w:hAnsi="Times New Roman"/>
          <w:kern w:val="0"/>
          <w:sz w:val="20"/>
          <w:szCs w:val="24"/>
          <w:lang w:val="en-GB" w:eastAsia="ja-JP"/>
        </w:rPr>
      </w:pPr>
      <w:r>
        <w:rPr>
          <w:rFonts w:ascii="Times New Roman" w:eastAsia="ＭＳ 明朝" w:hAnsi="Times New Roman"/>
          <w:kern w:val="0"/>
          <w:sz w:val="20"/>
          <w:szCs w:val="24"/>
          <w:lang w:val="en-GB" w:eastAsia="ja-JP"/>
        </w:rPr>
        <w:t>Two-step pathloss b</w:t>
      </w:r>
      <w:r w:rsidRPr="00F6040B">
        <w:rPr>
          <w:rFonts w:ascii="Times New Roman" w:eastAsia="ＭＳ 明朝" w:hAnsi="Times New Roman"/>
          <w:kern w:val="0"/>
          <w:sz w:val="20"/>
          <w:szCs w:val="24"/>
          <w:lang w:val="en-GB" w:eastAsia="ja-JP"/>
        </w:rPr>
        <w:t>ehaves with a turn-point at the range of 53m.</w:t>
      </w:r>
    </w:p>
    <w:p w14:paraId="09A05371" w14:textId="35B383B4" w:rsidR="00F6040B" w:rsidRPr="00F6040B" w:rsidRDefault="00F6040B" w:rsidP="00F6040B">
      <w:pPr>
        <w:rPr>
          <w:rFonts w:eastAsia="ＭＳ 明朝"/>
          <w:lang w:val="en-GB" w:eastAsia="ja-JP"/>
        </w:rPr>
      </w:pPr>
      <w:bookmarkStart w:id="96" w:name="_Ref142923024"/>
      <w:r w:rsidRPr="00F6040B">
        <w:rPr>
          <w:rFonts w:eastAsia="ＭＳ 明朝"/>
          <w:lang w:val="en-GB" w:eastAsia="ja-JP"/>
        </w:rPr>
        <w:t xml:space="preserve">In the scenario of </w:t>
      </w:r>
      <w:proofErr w:type="spellStart"/>
      <w:r w:rsidRPr="00F6040B">
        <w:rPr>
          <w:rFonts w:eastAsia="ＭＳ 明朝"/>
          <w:lang w:val="en-GB" w:eastAsia="ja-JP"/>
        </w:rPr>
        <w:t>UMi</w:t>
      </w:r>
      <w:proofErr w:type="spellEnd"/>
      <w:r w:rsidRPr="00F6040B">
        <w:rPr>
          <w:rFonts w:eastAsia="ＭＳ 明朝"/>
          <w:lang w:val="en-GB" w:eastAsia="ja-JP"/>
        </w:rPr>
        <w:t xml:space="preserve"> LOS with </w:t>
      </w:r>
      <m:oMath>
        <m:sSub>
          <m:sSubPr>
            <m:ctrlPr>
              <w:rPr>
                <w:rFonts w:ascii="Cambria Math" w:eastAsia="ＭＳ 明朝" w:hAnsi="Cambria Math"/>
                <w:lang w:val="en-GB" w:eastAsia="ja-JP"/>
              </w:rPr>
            </m:ctrlPr>
          </m:sSubPr>
          <m:e>
            <m:r>
              <w:rPr>
                <w:rFonts w:ascii="Cambria Math" w:eastAsia="ＭＳ 明朝" w:hAnsi="Cambria Math"/>
                <w:lang w:val="en-GB" w:eastAsia="ja-JP"/>
              </w:rPr>
              <m:t>σ</m:t>
            </m:r>
          </m:e>
          <m:sub>
            <m:r>
              <m:rPr>
                <m:sty m:val="p"/>
              </m:rPr>
              <w:rPr>
                <w:rFonts w:ascii="Cambria Math" w:eastAsia="ＭＳ 明朝" w:hAnsi="Cambria Math"/>
                <w:lang w:val="en-GB" w:eastAsia="ja-JP"/>
              </w:rPr>
              <m:t>UMi</m:t>
            </m:r>
          </m:sub>
        </m:sSub>
        <m:r>
          <m:rPr>
            <m:sty m:val="p"/>
          </m:rPr>
          <w:rPr>
            <w:rFonts w:ascii="Cambria Math" w:eastAsia="ＭＳ 明朝" w:hAnsi="Cambria Math"/>
            <w:lang w:val="en-GB" w:eastAsia="ja-JP"/>
          </w:rPr>
          <m:t>=1.6</m:t>
        </m:r>
        <m:sSup>
          <m:sSupPr>
            <m:ctrlPr>
              <w:rPr>
                <w:rFonts w:ascii="Cambria Math" w:eastAsia="ＭＳ 明朝" w:hAnsi="Cambria Math"/>
                <w:lang w:val="en-GB" w:eastAsia="ja-JP"/>
              </w:rPr>
            </m:ctrlPr>
          </m:sSupPr>
          <m:e>
            <m:r>
              <w:rPr>
                <w:rFonts w:ascii="Cambria Math" w:eastAsia="ＭＳ 明朝" w:hAnsi="Cambria Math"/>
                <w:lang w:val="en-GB" w:eastAsia="ja-JP"/>
              </w:rPr>
              <m:t>m</m:t>
            </m:r>
          </m:e>
          <m:sup>
            <m:r>
              <m:rPr>
                <m:sty m:val="p"/>
              </m:rPr>
              <w:rPr>
                <w:rFonts w:ascii="Cambria Math" w:eastAsia="ＭＳ 明朝" w:hAnsi="Cambria Math"/>
                <w:lang w:val="en-GB" w:eastAsia="ja-JP"/>
              </w:rPr>
              <m:t>2</m:t>
            </m:r>
          </m:sup>
        </m:sSup>
      </m:oMath>
      <w:r w:rsidRPr="00F6040B">
        <w:rPr>
          <w:rFonts w:eastAsia="ＭＳ 明朝" w:hint="eastAsia"/>
          <w:lang w:val="en-GB" w:eastAsia="ja-JP"/>
        </w:rPr>
        <w:t>,</w:t>
      </w:r>
      <w:r w:rsidRPr="00F6040B">
        <w:rPr>
          <w:rFonts w:eastAsia="ＭＳ 明朝"/>
          <w:lang w:val="en-GB" w:eastAsia="ja-JP"/>
        </w:rPr>
        <w:t xml:space="preserve"> the gap of pathloss between the empirical formula and the experiment results is about 0dB and -7dB at the short range and the long range, respectively.</w:t>
      </w:r>
      <w:bookmarkEnd w:id="96"/>
    </w:p>
    <w:p w14:paraId="49E774A2" w14:textId="21EBD043" w:rsidR="00175C84" w:rsidRPr="009C474D" w:rsidRDefault="00175C84" w:rsidP="007E38E6">
      <w:pPr>
        <w:pStyle w:val="observation"/>
      </w:pPr>
      <w:bookmarkStart w:id="97" w:name="_Ref144463398"/>
      <w:r>
        <w:t xml:space="preserve">With a </w:t>
      </w:r>
      <w:r w:rsidRPr="00EA15FA">
        <w:rPr>
          <w:lang w:val="en-GB"/>
        </w:rPr>
        <w:t>car surface</w:t>
      </w:r>
      <w:r w:rsidRPr="008F6B03">
        <w:t xml:space="preserve"> reflector</w:t>
      </w:r>
      <w:r>
        <w:t xml:space="preserve"> during its moving, the extracted test samples</w:t>
      </w:r>
      <w:r w:rsidRPr="00B134C4">
        <w:rPr>
          <w:lang w:val="en-GB"/>
        </w:rPr>
        <w:t xml:space="preserve"> </w:t>
      </w:r>
      <w:r>
        <w:rPr>
          <w:lang w:val="en-GB"/>
        </w:rPr>
        <w:t>distribute with</w:t>
      </w:r>
      <w:r w:rsidRPr="00B134C4">
        <w:rPr>
          <w:lang w:val="en-GB"/>
        </w:rPr>
        <w:t xml:space="preserve"> a </w:t>
      </w:r>
      <w:r>
        <w:rPr>
          <w:lang w:val="en-GB"/>
        </w:rPr>
        <w:t xml:space="preserve">relatively small </w:t>
      </w:r>
      <w:r w:rsidRPr="00B134C4">
        <w:rPr>
          <w:lang w:val="en-GB"/>
        </w:rPr>
        <w:t xml:space="preserve">variation </w:t>
      </w:r>
      <w:r>
        <w:rPr>
          <w:lang w:val="en-GB"/>
        </w:rPr>
        <w:t>(less than</w:t>
      </w:r>
      <w:r w:rsidRPr="00EA15FA">
        <w:rPr>
          <w:lang w:val="en-GB"/>
        </w:rPr>
        <w:t xml:space="preserve"> 5dB</w:t>
      </w:r>
      <w:r>
        <w:rPr>
          <w:lang w:val="en-GB"/>
        </w:rPr>
        <w:t>)</w:t>
      </w:r>
      <w:r w:rsidRPr="00B134C4">
        <w:rPr>
          <w:lang w:val="en-GB"/>
        </w:rPr>
        <w:t>.</w:t>
      </w:r>
      <w:bookmarkEnd w:id="97"/>
    </w:p>
    <w:p w14:paraId="1FF660AC" w14:textId="04C8182A" w:rsidR="00175C84" w:rsidRPr="009C474D" w:rsidRDefault="00175C84" w:rsidP="007E38E6">
      <w:pPr>
        <w:pStyle w:val="observation"/>
      </w:pPr>
      <w:bookmarkStart w:id="98" w:name="_Ref144463401"/>
      <w:r>
        <w:rPr>
          <w:lang w:val="en-GB"/>
        </w:rPr>
        <w:t>T</w:t>
      </w:r>
      <w:r w:rsidRPr="0088195A">
        <w:rPr>
          <w:lang w:val="en-GB"/>
        </w:rPr>
        <w:t>he scenario of</w:t>
      </w:r>
      <w:r>
        <w:rPr>
          <w:lang w:val="en-GB"/>
        </w:rPr>
        <w:t xml:space="preserve"> </w:t>
      </w:r>
      <w:proofErr w:type="spellStart"/>
      <w:r>
        <w:rPr>
          <w:lang w:val="en-GB"/>
        </w:rPr>
        <w:t>UMi</w:t>
      </w:r>
      <w:proofErr w:type="spellEnd"/>
      <w:r w:rsidRPr="0088195A">
        <w:rPr>
          <w:lang w:val="en-GB"/>
        </w:rPr>
        <w:t xml:space="preserve"> LOS</w:t>
      </w:r>
      <w:r>
        <w:rPr>
          <w:lang w:val="en-GB"/>
        </w:rPr>
        <w:t xml:space="preserve"> behaves two-step pathloss with a turn-point</w:t>
      </w:r>
      <w:r w:rsidR="00F25C11">
        <w:rPr>
          <w:lang w:val="en-GB"/>
        </w:rPr>
        <w:t xml:space="preserve"> at the range of 53m</w:t>
      </w:r>
      <w:r>
        <w:rPr>
          <w:lang w:val="en-GB"/>
        </w:rPr>
        <w:t>.</w:t>
      </w:r>
      <w:bookmarkEnd w:id="98"/>
    </w:p>
    <w:p w14:paraId="2FDB5563" w14:textId="77777777" w:rsidR="007F5C72" w:rsidRPr="00E578AD" w:rsidRDefault="007F5C72" w:rsidP="003B227F">
      <w:pPr>
        <w:rPr>
          <w:rFonts w:eastAsia="ＭＳ 明朝"/>
          <w:lang w:eastAsia="zh-CN"/>
        </w:rPr>
      </w:pPr>
    </w:p>
    <w:sectPr w:rsidR="007F5C72" w:rsidRPr="00E578AD" w:rsidSect="009435B6">
      <w:headerReference w:type="default" r:id="rId34"/>
      <w:footerReference w:type="default" r:id="rId35"/>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FEFB57" w14:textId="77777777" w:rsidR="00783289" w:rsidRDefault="00783289">
      <w:r>
        <w:separator/>
      </w:r>
    </w:p>
  </w:endnote>
  <w:endnote w:type="continuationSeparator" w:id="0">
    <w:p w14:paraId="0D133B1F" w14:textId="77777777" w:rsidR="00783289" w:rsidRDefault="00783289">
      <w:r>
        <w:continuationSeparator/>
      </w:r>
    </w:p>
  </w:endnote>
  <w:endnote w:type="continuationNotice" w:id="1">
    <w:p w14:paraId="7E9BD5ED" w14:textId="77777777" w:rsidR="00783289" w:rsidRDefault="0078328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eiryo UI">
    <w:panose1 w:val="020B0604030504040204"/>
    <w:charset w:val="80"/>
    <w:family w:val="modern"/>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1862292"/>
      <w:docPartObj>
        <w:docPartGallery w:val="Page Numbers (Bottom of Page)"/>
        <w:docPartUnique/>
      </w:docPartObj>
    </w:sdtPr>
    <w:sdtContent>
      <w:p w14:paraId="65A06E8A" w14:textId="72637928" w:rsidR="00595001" w:rsidRDefault="00595001">
        <w:pPr>
          <w:pStyle w:val="af0"/>
          <w:jc w:val="center"/>
        </w:pPr>
        <w:r>
          <w:fldChar w:fldCharType="begin"/>
        </w:r>
        <w:r>
          <w:instrText>PAGE   \* MERGEFORMAT</w:instrText>
        </w:r>
        <w:r>
          <w:fldChar w:fldCharType="separate"/>
        </w:r>
        <w:r>
          <w:rPr>
            <w:lang w:val="ja-JP" w:eastAsia="ja-JP"/>
          </w:rPr>
          <w:t>2</w:t>
        </w:r>
        <w:r>
          <w:fldChar w:fldCharType="end"/>
        </w:r>
      </w:p>
    </w:sdtContent>
  </w:sdt>
  <w:p w14:paraId="72D52D3B" w14:textId="77777777" w:rsidR="00595001" w:rsidRDefault="00595001">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5E3C60" w14:textId="77777777" w:rsidR="00783289" w:rsidRDefault="00783289">
      <w:r>
        <w:separator/>
      </w:r>
    </w:p>
  </w:footnote>
  <w:footnote w:type="continuationSeparator" w:id="0">
    <w:p w14:paraId="35F00731" w14:textId="77777777" w:rsidR="00783289" w:rsidRDefault="00783289">
      <w:r>
        <w:continuationSeparator/>
      </w:r>
    </w:p>
  </w:footnote>
  <w:footnote w:type="continuationNotice" w:id="1">
    <w:p w14:paraId="34DDF9BB" w14:textId="77777777" w:rsidR="00783289" w:rsidRDefault="0078328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595001" w:rsidRDefault="00595001"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7C414CB"/>
    <w:multiLevelType w:val="multilevel"/>
    <w:tmpl w:val="B24C8D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AF75501"/>
    <w:multiLevelType w:val="hybridMultilevel"/>
    <w:tmpl w:val="F6E2EC12"/>
    <w:lvl w:ilvl="0" w:tplc="0DD8795C">
      <w:start w:val="1"/>
      <w:numFmt w:val="decimal"/>
      <w:lvlText w:val="(%1)"/>
      <w:lvlJc w:val="left"/>
      <w:pPr>
        <w:ind w:left="820" w:hanging="420"/>
      </w:pPr>
      <w:rPr>
        <w:rFonts w:ascii="Times New Roman" w:eastAsiaTheme="minorEastAsia" w:hAnsi="Times New Roman" w:cs="Times New Roman"/>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3" w15:restartNumberingAfterBreak="0">
    <w:nsid w:val="0E853AEA"/>
    <w:multiLevelType w:val="hybridMultilevel"/>
    <w:tmpl w:val="D46268EA"/>
    <w:lvl w:ilvl="0" w:tplc="BC1298B4">
      <w:start w:val="1"/>
      <w:numFmt w:val="bullet"/>
      <w:lvlText w:val="‒"/>
      <w:lvlJc w:val="left"/>
      <w:pPr>
        <w:ind w:left="820" w:hanging="420"/>
      </w:pPr>
      <w:rPr>
        <w:rFonts w:ascii="Calibri" w:hAnsi="Calibri"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 w15:restartNumberingAfterBreak="0">
    <w:nsid w:val="1C5D5C6F"/>
    <w:multiLevelType w:val="hybridMultilevel"/>
    <w:tmpl w:val="F6E2EC12"/>
    <w:lvl w:ilvl="0" w:tplc="0DD8795C">
      <w:start w:val="1"/>
      <w:numFmt w:val="decimal"/>
      <w:lvlText w:val="(%1)"/>
      <w:lvlJc w:val="left"/>
      <w:pPr>
        <w:ind w:left="420" w:hanging="420"/>
      </w:pPr>
      <w:rPr>
        <w:rFonts w:ascii="Times New Roman" w:eastAsiaTheme="minorEastAsia"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CD71883"/>
    <w:multiLevelType w:val="hybridMultilevel"/>
    <w:tmpl w:val="70840232"/>
    <w:lvl w:ilvl="0" w:tplc="7C0C44CA">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D9F165D"/>
    <w:multiLevelType w:val="hybridMultilevel"/>
    <w:tmpl w:val="339EAAA2"/>
    <w:lvl w:ilvl="0" w:tplc="04090015">
      <w:start w:val="1"/>
      <w:numFmt w:val="upperLetter"/>
      <w:lvlText w:val="%1)"/>
      <w:lvlJc w:val="left"/>
      <w:pPr>
        <w:ind w:left="820" w:hanging="420"/>
      </w:pPr>
    </w:lvl>
    <w:lvl w:ilvl="1" w:tplc="FFFFFFFF" w:tentative="1">
      <w:start w:val="1"/>
      <w:numFmt w:val="lowerLetter"/>
      <w:lvlText w:val="%2)"/>
      <w:lvlJc w:val="left"/>
      <w:pPr>
        <w:ind w:left="1240" w:hanging="420"/>
      </w:pPr>
    </w:lvl>
    <w:lvl w:ilvl="2" w:tplc="FFFFFFFF" w:tentative="1">
      <w:start w:val="1"/>
      <w:numFmt w:val="lowerRoman"/>
      <w:lvlText w:val="%3."/>
      <w:lvlJc w:val="right"/>
      <w:pPr>
        <w:ind w:left="1660" w:hanging="420"/>
      </w:pPr>
    </w:lvl>
    <w:lvl w:ilvl="3" w:tplc="FFFFFFFF" w:tentative="1">
      <w:start w:val="1"/>
      <w:numFmt w:val="decimal"/>
      <w:lvlText w:val="%4."/>
      <w:lvlJc w:val="left"/>
      <w:pPr>
        <w:ind w:left="2080" w:hanging="420"/>
      </w:pPr>
    </w:lvl>
    <w:lvl w:ilvl="4" w:tplc="FFFFFFFF" w:tentative="1">
      <w:start w:val="1"/>
      <w:numFmt w:val="lowerLetter"/>
      <w:lvlText w:val="%5)"/>
      <w:lvlJc w:val="left"/>
      <w:pPr>
        <w:ind w:left="2500" w:hanging="420"/>
      </w:pPr>
    </w:lvl>
    <w:lvl w:ilvl="5" w:tplc="FFFFFFFF" w:tentative="1">
      <w:start w:val="1"/>
      <w:numFmt w:val="lowerRoman"/>
      <w:lvlText w:val="%6."/>
      <w:lvlJc w:val="right"/>
      <w:pPr>
        <w:ind w:left="2920" w:hanging="420"/>
      </w:pPr>
    </w:lvl>
    <w:lvl w:ilvl="6" w:tplc="FFFFFFFF" w:tentative="1">
      <w:start w:val="1"/>
      <w:numFmt w:val="decimal"/>
      <w:lvlText w:val="%7."/>
      <w:lvlJc w:val="left"/>
      <w:pPr>
        <w:ind w:left="3340" w:hanging="420"/>
      </w:pPr>
    </w:lvl>
    <w:lvl w:ilvl="7" w:tplc="FFFFFFFF" w:tentative="1">
      <w:start w:val="1"/>
      <w:numFmt w:val="lowerLetter"/>
      <w:lvlText w:val="%8)"/>
      <w:lvlJc w:val="left"/>
      <w:pPr>
        <w:ind w:left="3760" w:hanging="420"/>
      </w:pPr>
    </w:lvl>
    <w:lvl w:ilvl="8" w:tplc="FFFFFFFF" w:tentative="1">
      <w:start w:val="1"/>
      <w:numFmt w:val="lowerRoman"/>
      <w:lvlText w:val="%9."/>
      <w:lvlJc w:val="right"/>
      <w:pPr>
        <w:ind w:left="4180" w:hanging="420"/>
      </w:pPr>
    </w:lvl>
  </w:abstractNum>
  <w:abstractNum w:abstractNumId="7" w15:restartNumberingAfterBreak="0">
    <w:nsid w:val="20980D38"/>
    <w:multiLevelType w:val="hybridMultilevel"/>
    <w:tmpl w:val="EEA4AE0E"/>
    <w:lvl w:ilvl="0" w:tplc="B4860C6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1685678"/>
    <w:multiLevelType w:val="hybridMultilevel"/>
    <w:tmpl w:val="8A9E46D6"/>
    <w:lvl w:ilvl="0" w:tplc="04090015">
      <w:start w:val="1"/>
      <w:numFmt w:val="upperLetter"/>
      <w:lvlText w:val="%1)"/>
      <w:lvlJc w:val="left"/>
      <w:pPr>
        <w:ind w:left="820" w:hanging="420"/>
      </w:pPr>
      <w:rPr>
        <w:rFonts w:hint="default"/>
      </w:rPr>
    </w:lvl>
    <w:lvl w:ilvl="1" w:tplc="FFFFFFFF" w:tentative="1">
      <w:start w:val="1"/>
      <w:numFmt w:val="bullet"/>
      <w:lvlText w:val=""/>
      <w:lvlJc w:val="left"/>
      <w:pPr>
        <w:ind w:left="1240" w:hanging="420"/>
      </w:pPr>
      <w:rPr>
        <w:rFonts w:ascii="Wingdings" w:hAnsi="Wingdings" w:hint="default"/>
      </w:rPr>
    </w:lvl>
    <w:lvl w:ilvl="2" w:tplc="FFFFFFFF" w:tentative="1">
      <w:start w:val="1"/>
      <w:numFmt w:val="bullet"/>
      <w:lvlText w:val=""/>
      <w:lvlJc w:val="left"/>
      <w:pPr>
        <w:ind w:left="1660" w:hanging="420"/>
      </w:pPr>
      <w:rPr>
        <w:rFonts w:ascii="Wingdings" w:hAnsi="Wingdings" w:hint="default"/>
      </w:rPr>
    </w:lvl>
    <w:lvl w:ilvl="3" w:tplc="FFFFFFFF" w:tentative="1">
      <w:start w:val="1"/>
      <w:numFmt w:val="bullet"/>
      <w:lvlText w:val=""/>
      <w:lvlJc w:val="left"/>
      <w:pPr>
        <w:ind w:left="2080" w:hanging="420"/>
      </w:pPr>
      <w:rPr>
        <w:rFonts w:ascii="Wingdings" w:hAnsi="Wingdings" w:hint="default"/>
      </w:rPr>
    </w:lvl>
    <w:lvl w:ilvl="4" w:tplc="FFFFFFFF" w:tentative="1">
      <w:start w:val="1"/>
      <w:numFmt w:val="bullet"/>
      <w:lvlText w:val=""/>
      <w:lvlJc w:val="left"/>
      <w:pPr>
        <w:ind w:left="2500" w:hanging="420"/>
      </w:pPr>
      <w:rPr>
        <w:rFonts w:ascii="Wingdings" w:hAnsi="Wingdings" w:hint="default"/>
      </w:rPr>
    </w:lvl>
    <w:lvl w:ilvl="5" w:tplc="FFFFFFFF" w:tentative="1">
      <w:start w:val="1"/>
      <w:numFmt w:val="bullet"/>
      <w:lvlText w:val=""/>
      <w:lvlJc w:val="left"/>
      <w:pPr>
        <w:ind w:left="2920" w:hanging="420"/>
      </w:pPr>
      <w:rPr>
        <w:rFonts w:ascii="Wingdings" w:hAnsi="Wingdings" w:hint="default"/>
      </w:rPr>
    </w:lvl>
    <w:lvl w:ilvl="6" w:tplc="FFFFFFFF" w:tentative="1">
      <w:start w:val="1"/>
      <w:numFmt w:val="bullet"/>
      <w:lvlText w:val=""/>
      <w:lvlJc w:val="left"/>
      <w:pPr>
        <w:ind w:left="3340" w:hanging="420"/>
      </w:pPr>
      <w:rPr>
        <w:rFonts w:ascii="Wingdings" w:hAnsi="Wingdings" w:hint="default"/>
      </w:rPr>
    </w:lvl>
    <w:lvl w:ilvl="7" w:tplc="FFFFFFFF" w:tentative="1">
      <w:start w:val="1"/>
      <w:numFmt w:val="bullet"/>
      <w:lvlText w:val=""/>
      <w:lvlJc w:val="left"/>
      <w:pPr>
        <w:ind w:left="3760" w:hanging="420"/>
      </w:pPr>
      <w:rPr>
        <w:rFonts w:ascii="Wingdings" w:hAnsi="Wingdings" w:hint="default"/>
      </w:rPr>
    </w:lvl>
    <w:lvl w:ilvl="8" w:tplc="FFFFFFFF" w:tentative="1">
      <w:start w:val="1"/>
      <w:numFmt w:val="bullet"/>
      <w:lvlText w:val=""/>
      <w:lvlJc w:val="left"/>
      <w:pPr>
        <w:ind w:left="4180" w:hanging="420"/>
      </w:pPr>
      <w:rPr>
        <w:rFonts w:ascii="Wingdings" w:hAnsi="Wingdings" w:hint="default"/>
      </w:rPr>
    </w:lvl>
  </w:abstractNum>
  <w:abstractNum w:abstractNumId="9" w15:restartNumberingAfterBreak="0">
    <w:nsid w:val="284D4600"/>
    <w:multiLevelType w:val="hybridMultilevel"/>
    <w:tmpl w:val="0BB8E42A"/>
    <w:lvl w:ilvl="0" w:tplc="BBAC265C">
      <w:start w:val="1"/>
      <w:numFmt w:val="decimal"/>
      <w:pStyle w:val="observation"/>
      <w:lvlText w:val="Observation %1: "/>
      <w:lvlJc w:val="left"/>
      <w:pPr>
        <w:ind w:left="2972"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start w:val="1"/>
      <w:numFmt w:val="lowerLetter"/>
      <w:lvlText w:val="%2)"/>
      <w:lvlJc w:val="left"/>
      <w:pPr>
        <w:ind w:left="-2136" w:hanging="420"/>
      </w:pPr>
    </w:lvl>
    <w:lvl w:ilvl="2" w:tplc="0409001B" w:tentative="1">
      <w:start w:val="1"/>
      <w:numFmt w:val="lowerRoman"/>
      <w:lvlText w:val="%3."/>
      <w:lvlJc w:val="right"/>
      <w:pPr>
        <w:ind w:left="-1716" w:hanging="420"/>
      </w:pPr>
    </w:lvl>
    <w:lvl w:ilvl="3" w:tplc="0409000F" w:tentative="1">
      <w:start w:val="1"/>
      <w:numFmt w:val="decimal"/>
      <w:lvlText w:val="%4."/>
      <w:lvlJc w:val="left"/>
      <w:pPr>
        <w:ind w:left="-1296" w:hanging="420"/>
      </w:pPr>
    </w:lvl>
    <w:lvl w:ilvl="4" w:tplc="04090019" w:tentative="1">
      <w:start w:val="1"/>
      <w:numFmt w:val="lowerLetter"/>
      <w:lvlText w:val="%5)"/>
      <w:lvlJc w:val="left"/>
      <w:pPr>
        <w:ind w:left="-876" w:hanging="420"/>
      </w:pPr>
    </w:lvl>
    <w:lvl w:ilvl="5" w:tplc="0409001B" w:tentative="1">
      <w:start w:val="1"/>
      <w:numFmt w:val="lowerRoman"/>
      <w:lvlText w:val="%6."/>
      <w:lvlJc w:val="right"/>
      <w:pPr>
        <w:ind w:left="-456" w:hanging="420"/>
      </w:pPr>
    </w:lvl>
    <w:lvl w:ilvl="6" w:tplc="0409000F" w:tentative="1">
      <w:start w:val="1"/>
      <w:numFmt w:val="decimal"/>
      <w:lvlText w:val="%7."/>
      <w:lvlJc w:val="left"/>
      <w:pPr>
        <w:ind w:left="-36" w:hanging="420"/>
      </w:pPr>
    </w:lvl>
    <w:lvl w:ilvl="7" w:tplc="04090019" w:tentative="1">
      <w:start w:val="1"/>
      <w:numFmt w:val="lowerLetter"/>
      <w:lvlText w:val="%8)"/>
      <w:lvlJc w:val="left"/>
      <w:pPr>
        <w:ind w:left="384" w:hanging="420"/>
      </w:pPr>
    </w:lvl>
    <w:lvl w:ilvl="8" w:tplc="0409001B" w:tentative="1">
      <w:start w:val="1"/>
      <w:numFmt w:val="lowerRoman"/>
      <w:lvlText w:val="%9."/>
      <w:lvlJc w:val="right"/>
      <w:pPr>
        <w:ind w:left="804" w:hanging="420"/>
      </w:pPr>
    </w:lvl>
  </w:abstractNum>
  <w:abstractNum w:abstractNumId="10" w15:restartNumberingAfterBreak="0">
    <w:nsid w:val="28870851"/>
    <w:multiLevelType w:val="hybridMultilevel"/>
    <w:tmpl w:val="910CF63C"/>
    <w:lvl w:ilvl="0" w:tplc="29E0C91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2E4C63EF"/>
    <w:multiLevelType w:val="hybridMultilevel"/>
    <w:tmpl w:val="22AC86B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C981B0C"/>
    <w:multiLevelType w:val="hybridMultilevel"/>
    <w:tmpl w:val="653AE92E"/>
    <w:lvl w:ilvl="0" w:tplc="9082580E">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ind w:left="1160" w:hanging="440"/>
      </w:pPr>
      <w:rPr>
        <w:rFonts w:ascii="Courier New" w:hAnsi="Courier New" w:cs="Courier New" w:hint="default"/>
      </w:rPr>
    </w:lvl>
    <w:lvl w:ilvl="2" w:tplc="D46E1C06">
      <w:start w:val="1"/>
      <w:numFmt w:val="bullet"/>
      <w:lvlText w:val="-"/>
      <w:lvlJc w:val="left"/>
      <w:pPr>
        <w:ind w:left="1880" w:hanging="440"/>
      </w:pPr>
      <w:rPr>
        <w:rFonts w:ascii="Verdana" w:hAnsi="Verdana" w:hint="default"/>
      </w:rPr>
    </w:lvl>
    <w:lvl w:ilvl="3" w:tplc="C6CAB7D0" w:tentative="1">
      <w:start w:val="1"/>
      <w:numFmt w:val="bullet"/>
      <w:lvlText w:val=""/>
      <w:lvlJc w:val="left"/>
      <w:pPr>
        <w:tabs>
          <w:tab w:val="num" w:pos="2520"/>
        </w:tabs>
        <w:ind w:left="2520" w:hanging="360"/>
      </w:pPr>
      <w:rPr>
        <w:rFonts w:ascii="Symbol" w:hAnsi="Symbol" w:hint="default"/>
      </w:rPr>
    </w:lvl>
    <w:lvl w:ilvl="4" w:tplc="41FA70A4" w:tentative="1">
      <w:start w:val="1"/>
      <w:numFmt w:val="bullet"/>
      <w:lvlText w:val=""/>
      <w:lvlJc w:val="left"/>
      <w:pPr>
        <w:tabs>
          <w:tab w:val="num" w:pos="3240"/>
        </w:tabs>
        <w:ind w:left="3240" w:hanging="360"/>
      </w:pPr>
      <w:rPr>
        <w:rFonts w:ascii="Symbol" w:hAnsi="Symbol" w:hint="default"/>
      </w:rPr>
    </w:lvl>
    <w:lvl w:ilvl="5" w:tplc="AC468AF6" w:tentative="1">
      <w:start w:val="1"/>
      <w:numFmt w:val="bullet"/>
      <w:lvlText w:val=""/>
      <w:lvlJc w:val="left"/>
      <w:pPr>
        <w:tabs>
          <w:tab w:val="num" w:pos="3960"/>
        </w:tabs>
        <w:ind w:left="3960" w:hanging="360"/>
      </w:pPr>
      <w:rPr>
        <w:rFonts w:ascii="Symbol" w:hAnsi="Symbol" w:hint="default"/>
      </w:rPr>
    </w:lvl>
    <w:lvl w:ilvl="6" w:tplc="9FBEDD70" w:tentative="1">
      <w:start w:val="1"/>
      <w:numFmt w:val="bullet"/>
      <w:lvlText w:val=""/>
      <w:lvlJc w:val="left"/>
      <w:pPr>
        <w:tabs>
          <w:tab w:val="num" w:pos="4680"/>
        </w:tabs>
        <w:ind w:left="4680" w:hanging="360"/>
      </w:pPr>
      <w:rPr>
        <w:rFonts w:ascii="Symbol" w:hAnsi="Symbol" w:hint="default"/>
      </w:rPr>
    </w:lvl>
    <w:lvl w:ilvl="7" w:tplc="C3422F80" w:tentative="1">
      <w:start w:val="1"/>
      <w:numFmt w:val="bullet"/>
      <w:lvlText w:val=""/>
      <w:lvlJc w:val="left"/>
      <w:pPr>
        <w:tabs>
          <w:tab w:val="num" w:pos="5400"/>
        </w:tabs>
        <w:ind w:left="5400" w:hanging="360"/>
      </w:pPr>
      <w:rPr>
        <w:rFonts w:ascii="Symbol" w:hAnsi="Symbol" w:hint="default"/>
      </w:rPr>
    </w:lvl>
    <w:lvl w:ilvl="8" w:tplc="9A66C7A4" w:tentative="1">
      <w:start w:val="1"/>
      <w:numFmt w:val="bullet"/>
      <w:lvlText w:val=""/>
      <w:lvlJc w:val="left"/>
      <w:pPr>
        <w:tabs>
          <w:tab w:val="num" w:pos="6120"/>
        </w:tabs>
        <w:ind w:left="6120" w:hanging="360"/>
      </w:pPr>
      <w:rPr>
        <w:rFonts w:ascii="Symbol" w:hAnsi="Symbol" w:hint="default"/>
      </w:rPr>
    </w:lvl>
  </w:abstractNum>
  <w:abstractNum w:abstractNumId="19" w15:restartNumberingAfterBreak="0">
    <w:nsid w:val="4FFA02D1"/>
    <w:multiLevelType w:val="hybridMultilevel"/>
    <w:tmpl w:val="4E023A90"/>
    <w:lvl w:ilvl="0" w:tplc="A5EE4B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1"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2" w15:restartNumberingAfterBreak="0">
    <w:nsid w:val="5C0278E7"/>
    <w:multiLevelType w:val="hybridMultilevel"/>
    <w:tmpl w:val="F7FAFCF6"/>
    <w:lvl w:ilvl="0" w:tplc="D46E1C06">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EE300ED"/>
    <w:multiLevelType w:val="hybridMultilevel"/>
    <w:tmpl w:val="19122C0A"/>
    <w:lvl w:ilvl="0" w:tplc="0382EAD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D826B78"/>
    <w:multiLevelType w:val="hybridMultilevel"/>
    <w:tmpl w:val="30C0AAA2"/>
    <w:lvl w:ilvl="0" w:tplc="22CE79F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9" w15:restartNumberingAfterBreak="0">
    <w:nsid w:val="7C7F7892"/>
    <w:multiLevelType w:val="hybridMultilevel"/>
    <w:tmpl w:val="E6F009B0"/>
    <w:lvl w:ilvl="0" w:tplc="9082580E">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2008239689">
    <w:abstractNumId w:val="21"/>
  </w:num>
  <w:num w:numId="2" w16cid:durableId="2058121743">
    <w:abstractNumId w:val="27"/>
  </w:num>
  <w:num w:numId="3" w16cid:durableId="1340696985">
    <w:abstractNumId w:val="16"/>
  </w:num>
  <w:num w:numId="4" w16cid:durableId="2131237923">
    <w:abstractNumId w:val="20"/>
  </w:num>
  <w:num w:numId="5" w16cid:durableId="540174241">
    <w:abstractNumId w:val="15"/>
  </w:num>
  <w:num w:numId="6" w16cid:durableId="2009168237">
    <w:abstractNumId w:val="14"/>
  </w:num>
  <w:num w:numId="7" w16cid:durableId="1957101698">
    <w:abstractNumId w:val="17"/>
  </w:num>
  <w:num w:numId="8" w16cid:durableId="2088453875">
    <w:abstractNumId w:val="13"/>
  </w:num>
  <w:num w:numId="9" w16cid:durableId="1859005053">
    <w:abstractNumId w:val="5"/>
  </w:num>
  <w:num w:numId="10" w16cid:durableId="1996178329">
    <w:abstractNumId w:val="11"/>
  </w:num>
  <w:num w:numId="11" w16cid:durableId="346908770">
    <w:abstractNumId w:val="24"/>
  </w:num>
  <w:num w:numId="12" w16cid:durableId="1911385930">
    <w:abstractNumId w:val="0"/>
  </w:num>
  <w:num w:numId="13" w16cid:durableId="1467624062">
    <w:abstractNumId w:val="26"/>
  </w:num>
  <w:num w:numId="14" w16cid:durableId="256063666">
    <w:abstractNumId w:val="9"/>
  </w:num>
  <w:num w:numId="15" w16cid:durableId="129940965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85154699">
    <w:abstractNumId w:val="18"/>
  </w:num>
  <w:num w:numId="17" w16cid:durableId="719011253">
    <w:abstractNumId w:val="29"/>
  </w:num>
  <w:num w:numId="18" w16cid:durableId="1095706348">
    <w:abstractNumId w:val="19"/>
  </w:num>
  <w:num w:numId="19" w16cid:durableId="1802459271">
    <w:abstractNumId w:val="7"/>
  </w:num>
  <w:num w:numId="20" w16cid:durableId="735978219">
    <w:abstractNumId w:val="1"/>
  </w:num>
  <w:num w:numId="21" w16cid:durableId="143493789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22453521">
    <w:abstractNumId w:val="11"/>
  </w:num>
  <w:num w:numId="23" w16cid:durableId="1377005790">
    <w:abstractNumId w:val="12"/>
  </w:num>
  <w:num w:numId="24" w16cid:durableId="738670994">
    <w:abstractNumId w:val="2"/>
  </w:num>
  <w:num w:numId="25" w16cid:durableId="1843736619">
    <w:abstractNumId w:val="25"/>
  </w:num>
  <w:num w:numId="26" w16cid:durableId="1945839834">
    <w:abstractNumId w:val="10"/>
  </w:num>
  <w:num w:numId="27" w16cid:durableId="2125225842">
    <w:abstractNumId w:val="22"/>
  </w:num>
  <w:num w:numId="28" w16cid:durableId="1164205487">
    <w:abstractNumId w:val="23"/>
  </w:num>
  <w:num w:numId="29" w16cid:durableId="1119908241">
    <w:abstractNumId w:val="3"/>
  </w:num>
  <w:num w:numId="30" w16cid:durableId="745035976">
    <w:abstractNumId w:val="4"/>
  </w:num>
  <w:num w:numId="31" w16cid:durableId="1755202286">
    <w:abstractNumId w:val="5"/>
  </w:num>
  <w:num w:numId="32" w16cid:durableId="1627349866">
    <w:abstractNumId w:val="5"/>
  </w:num>
  <w:num w:numId="33" w16cid:durableId="746415517">
    <w:abstractNumId w:val="6"/>
  </w:num>
  <w:num w:numId="34" w16cid:durableId="272977075">
    <w:abstractNumId w:va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D50"/>
    <w:rsid w:val="00000E27"/>
    <w:rsid w:val="00001141"/>
    <w:rsid w:val="000012F9"/>
    <w:rsid w:val="000016BE"/>
    <w:rsid w:val="00001CB9"/>
    <w:rsid w:val="00001DE6"/>
    <w:rsid w:val="00002134"/>
    <w:rsid w:val="00002272"/>
    <w:rsid w:val="0000242B"/>
    <w:rsid w:val="000025D5"/>
    <w:rsid w:val="000026E5"/>
    <w:rsid w:val="00002A1A"/>
    <w:rsid w:val="00002A4E"/>
    <w:rsid w:val="0000314A"/>
    <w:rsid w:val="00003886"/>
    <w:rsid w:val="00003B87"/>
    <w:rsid w:val="00003F4A"/>
    <w:rsid w:val="0000410D"/>
    <w:rsid w:val="0000460A"/>
    <w:rsid w:val="000046CE"/>
    <w:rsid w:val="00004DE3"/>
    <w:rsid w:val="00004F59"/>
    <w:rsid w:val="00005012"/>
    <w:rsid w:val="0000539E"/>
    <w:rsid w:val="000054C0"/>
    <w:rsid w:val="00005A00"/>
    <w:rsid w:val="00005AE8"/>
    <w:rsid w:val="00005C84"/>
    <w:rsid w:val="00005E4D"/>
    <w:rsid w:val="00005EB1"/>
    <w:rsid w:val="000060C1"/>
    <w:rsid w:val="000063A7"/>
    <w:rsid w:val="000063B8"/>
    <w:rsid w:val="000065F8"/>
    <w:rsid w:val="0000694F"/>
    <w:rsid w:val="0000794B"/>
    <w:rsid w:val="00007E82"/>
    <w:rsid w:val="00007F91"/>
    <w:rsid w:val="00010151"/>
    <w:rsid w:val="0001068D"/>
    <w:rsid w:val="000106E0"/>
    <w:rsid w:val="00010791"/>
    <w:rsid w:val="00010B82"/>
    <w:rsid w:val="00010CE3"/>
    <w:rsid w:val="00011293"/>
    <w:rsid w:val="00011387"/>
    <w:rsid w:val="000114C4"/>
    <w:rsid w:val="000115AD"/>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E4E"/>
    <w:rsid w:val="00013284"/>
    <w:rsid w:val="000137A8"/>
    <w:rsid w:val="000137AA"/>
    <w:rsid w:val="00013935"/>
    <w:rsid w:val="0001397F"/>
    <w:rsid w:val="00013CA8"/>
    <w:rsid w:val="00013F43"/>
    <w:rsid w:val="0001420C"/>
    <w:rsid w:val="000143FD"/>
    <w:rsid w:val="00014A56"/>
    <w:rsid w:val="00014CA5"/>
    <w:rsid w:val="00014D04"/>
    <w:rsid w:val="00014DBF"/>
    <w:rsid w:val="00015654"/>
    <w:rsid w:val="00015A87"/>
    <w:rsid w:val="00015AED"/>
    <w:rsid w:val="00015BC8"/>
    <w:rsid w:val="00015CF4"/>
    <w:rsid w:val="00016208"/>
    <w:rsid w:val="00016AC6"/>
    <w:rsid w:val="00016DE7"/>
    <w:rsid w:val="00016F05"/>
    <w:rsid w:val="0001706A"/>
    <w:rsid w:val="000174AD"/>
    <w:rsid w:val="00017A7C"/>
    <w:rsid w:val="00017AC8"/>
    <w:rsid w:val="00017BA4"/>
    <w:rsid w:val="00017E66"/>
    <w:rsid w:val="00017F49"/>
    <w:rsid w:val="000208A6"/>
    <w:rsid w:val="00020A0A"/>
    <w:rsid w:val="00020A1C"/>
    <w:rsid w:val="0002135A"/>
    <w:rsid w:val="00021475"/>
    <w:rsid w:val="0002195F"/>
    <w:rsid w:val="00021B1B"/>
    <w:rsid w:val="00021C03"/>
    <w:rsid w:val="00021FC2"/>
    <w:rsid w:val="00022384"/>
    <w:rsid w:val="00022A7D"/>
    <w:rsid w:val="00022BA9"/>
    <w:rsid w:val="00022BC1"/>
    <w:rsid w:val="00023109"/>
    <w:rsid w:val="000238DA"/>
    <w:rsid w:val="000241BF"/>
    <w:rsid w:val="000241CB"/>
    <w:rsid w:val="00024293"/>
    <w:rsid w:val="000242AE"/>
    <w:rsid w:val="000248A1"/>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815"/>
    <w:rsid w:val="00030BD6"/>
    <w:rsid w:val="00030C1B"/>
    <w:rsid w:val="00030DFC"/>
    <w:rsid w:val="00031198"/>
    <w:rsid w:val="000312E7"/>
    <w:rsid w:val="00031518"/>
    <w:rsid w:val="00031855"/>
    <w:rsid w:val="00031E1E"/>
    <w:rsid w:val="00031EC0"/>
    <w:rsid w:val="0003201A"/>
    <w:rsid w:val="00032104"/>
    <w:rsid w:val="0003235B"/>
    <w:rsid w:val="000324B9"/>
    <w:rsid w:val="000325F0"/>
    <w:rsid w:val="000325F7"/>
    <w:rsid w:val="000327D5"/>
    <w:rsid w:val="00032CB9"/>
    <w:rsid w:val="00033319"/>
    <w:rsid w:val="000335EF"/>
    <w:rsid w:val="000338A4"/>
    <w:rsid w:val="00033D65"/>
    <w:rsid w:val="00033F17"/>
    <w:rsid w:val="00033F30"/>
    <w:rsid w:val="00033F8D"/>
    <w:rsid w:val="00034688"/>
    <w:rsid w:val="000347BA"/>
    <w:rsid w:val="00034864"/>
    <w:rsid w:val="00034984"/>
    <w:rsid w:val="000351E5"/>
    <w:rsid w:val="0003529B"/>
    <w:rsid w:val="00035C55"/>
    <w:rsid w:val="00035D53"/>
    <w:rsid w:val="00035E82"/>
    <w:rsid w:val="00035F44"/>
    <w:rsid w:val="00036038"/>
    <w:rsid w:val="000362AB"/>
    <w:rsid w:val="000363AE"/>
    <w:rsid w:val="000363FD"/>
    <w:rsid w:val="00036CBB"/>
    <w:rsid w:val="000371EC"/>
    <w:rsid w:val="00037462"/>
    <w:rsid w:val="0003772C"/>
    <w:rsid w:val="000377D4"/>
    <w:rsid w:val="000379D6"/>
    <w:rsid w:val="000379F3"/>
    <w:rsid w:val="00037A41"/>
    <w:rsid w:val="00037B80"/>
    <w:rsid w:val="00037C08"/>
    <w:rsid w:val="00037DBD"/>
    <w:rsid w:val="00037E65"/>
    <w:rsid w:val="0004000C"/>
    <w:rsid w:val="0004026B"/>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767"/>
    <w:rsid w:val="000437C3"/>
    <w:rsid w:val="000439E7"/>
    <w:rsid w:val="00043F7C"/>
    <w:rsid w:val="0004423B"/>
    <w:rsid w:val="00044275"/>
    <w:rsid w:val="00044623"/>
    <w:rsid w:val="00044643"/>
    <w:rsid w:val="000448D8"/>
    <w:rsid w:val="000449D2"/>
    <w:rsid w:val="00044D7E"/>
    <w:rsid w:val="00044DAA"/>
    <w:rsid w:val="00045071"/>
    <w:rsid w:val="0004511B"/>
    <w:rsid w:val="000457BB"/>
    <w:rsid w:val="000458FF"/>
    <w:rsid w:val="00045C61"/>
    <w:rsid w:val="00045D59"/>
    <w:rsid w:val="00046195"/>
    <w:rsid w:val="00046517"/>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0DCE"/>
    <w:rsid w:val="0005112A"/>
    <w:rsid w:val="00051453"/>
    <w:rsid w:val="000517C0"/>
    <w:rsid w:val="00051808"/>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51E"/>
    <w:rsid w:val="00054698"/>
    <w:rsid w:val="0005477E"/>
    <w:rsid w:val="00054A3F"/>
    <w:rsid w:val="00055486"/>
    <w:rsid w:val="000557DC"/>
    <w:rsid w:val="000559D2"/>
    <w:rsid w:val="00055C4D"/>
    <w:rsid w:val="00055D5B"/>
    <w:rsid w:val="00055E49"/>
    <w:rsid w:val="00056334"/>
    <w:rsid w:val="00056B0F"/>
    <w:rsid w:val="00056C45"/>
    <w:rsid w:val="00056F9D"/>
    <w:rsid w:val="0005702C"/>
    <w:rsid w:val="000571B2"/>
    <w:rsid w:val="0005720C"/>
    <w:rsid w:val="0005727E"/>
    <w:rsid w:val="00057395"/>
    <w:rsid w:val="00057437"/>
    <w:rsid w:val="00057693"/>
    <w:rsid w:val="000578C0"/>
    <w:rsid w:val="0005796C"/>
    <w:rsid w:val="00057BFD"/>
    <w:rsid w:val="00057CC3"/>
    <w:rsid w:val="00057FF1"/>
    <w:rsid w:val="00060564"/>
    <w:rsid w:val="00060753"/>
    <w:rsid w:val="00060AA8"/>
    <w:rsid w:val="00060CE4"/>
    <w:rsid w:val="000613DC"/>
    <w:rsid w:val="000613E6"/>
    <w:rsid w:val="00061692"/>
    <w:rsid w:val="00061708"/>
    <w:rsid w:val="00061A01"/>
    <w:rsid w:val="00061D77"/>
    <w:rsid w:val="00062BA8"/>
    <w:rsid w:val="00062E95"/>
    <w:rsid w:val="00063566"/>
    <w:rsid w:val="00063781"/>
    <w:rsid w:val="00063946"/>
    <w:rsid w:val="00063A49"/>
    <w:rsid w:val="0006400B"/>
    <w:rsid w:val="0006415F"/>
    <w:rsid w:val="000641A0"/>
    <w:rsid w:val="000643C3"/>
    <w:rsid w:val="000643CC"/>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F9D"/>
    <w:rsid w:val="000704A1"/>
    <w:rsid w:val="000704DD"/>
    <w:rsid w:val="0007056B"/>
    <w:rsid w:val="0007062E"/>
    <w:rsid w:val="00070914"/>
    <w:rsid w:val="00070CF2"/>
    <w:rsid w:val="00070D6D"/>
    <w:rsid w:val="00070F5F"/>
    <w:rsid w:val="000710A9"/>
    <w:rsid w:val="000713C2"/>
    <w:rsid w:val="00071606"/>
    <w:rsid w:val="00071A17"/>
    <w:rsid w:val="00071D16"/>
    <w:rsid w:val="00071E64"/>
    <w:rsid w:val="0007205F"/>
    <w:rsid w:val="000721FD"/>
    <w:rsid w:val="000722A7"/>
    <w:rsid w:val="00072F9F"/>
    <w:rsid w:val="0007300E"/>
    <w:rsid w:val="0007317C"/>
    <w:rsid w:val="000731F9"/>
    <w:rsid w:val="00073451"/>
    <w:rsid w:val="0007378E"/>
    <w:rsid w:val="00073887"/>
    <w:rsid w:val="000738A7"/>
    <w:rsid w:val="000739AD"/>
    <w:rsid w:val="000741F0"/>
    <w:rsid w:val="00074227"/>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F22"/>
    <w:rsid w:val="000774A7"/>
    <w:rsid w:val="00077878"/>
    <w:rsid w:val="00077C76"/>
    <w:rsid w:val="00077DB2"/>
    <w:rsid w:val="00080026"/>
    <w:rsid w:val="000804E1"/>
    <w:rsid w:val="000804FB"/>
    <w:rsid w:val="000806B6"/>
    <w:rsid w:val="000808CC"/>
    <w:rsid w:val="000810A7"/>
    <w:rsid w:val="000810BF"/>
    <w:rsid w:val="000811E7"/>
    <w:rsid w:val="00081472"/>
    <w:rsid w:val="000816D8"/>
    <w:rsid w:val="000817B4"/>
    <w:rsid w:val="000817D8"/>
    <w:rsid w:val="000818F4"/>
    <w:rsid w:val="00081A9C"/>
    <w:rsid w:val="0008210E"/>
    <w:rsid w:val="000823D4"/>
    <w:rsid w:val="00082927"/>
    <w:rsid w:val="00082998"/>
    <w:rsid w:val="00082AB1"/>
    <w:rsid w:val="00082CF1"/>
    <w:rsid w:val="00082D97"/>
    <w:rsid w:val="0008308B"/>
    <w:rsid w:val="0008310D"/>
    <w:rsid w:val="000831D2"/>
    <w:rsid w:val="00083543"/>
    <w:rsid w:val="000838E0"/>
    <w:rsid w:val="00083C3C"/>
    <w:rsid w:val="000841C4"/>
    <w:rsid w:val="000843C4"/>
    <w:rsid w:val="000849C5"/>
    <w:rsid w:val="00084FBC"/>
    <w:rsid w:val="00084FDF"/>
    <w:rsid w:val="00085006"/>
    <w:rsid w:val="0008523A"/>
    <w:rsid w:val="00085374"/>
    <w:rsid w:val="00085662"/>
    <w:rsid w:val="00085694"/>
    <w:rsid w:val="000858B4"/>
    <w:rsid w:val="00085957"/>
    <w:rsid w:val="00085970"/>
    <w:rsid w:val="00085BE5"/>
    <w:rsid w:val="00085C70"/>
    <w:rsid w:val="00085F39"/>
    <w:rsid w:val="00086187"/>
    <w:rsid w:val="0008625E"/>
    <w:rsid w:val="0008626B"/>
    <w:rsid w:val="000862EE"/>
    <w:rsid w:val="00086314"/>
    <w:rsid w:val="00086D93"/>
    <w:rsid w:val="000871C0"/>
    <w:rsid w:val="000875BD"/>
    <w:rsid w:val="000876E8"/>
    <w:rsid w:val="00087CF0"/>
    <w:rsid w:val="00090114"/>
    <w:rsid w:val="000902AC"/>
    <w:rsid w:val="000905C8"/>
    <w:rsid w:val="00090B09"/>
    <w:rsid w:val="00090E2E"/>
    <w:rsid w:val="00090FD2"/>
    <w:rsid w:val="00091079"/>
    <w:rsid w:val="0009132F"/>
    <w:rsid w:val="00091626"/>
    <w:rsid w:val="000916A5"/>
    <w:rsid w:val="00091BA3"/>
    <w:rsid w:val="00091C53"/>
    <w:rsid w:val="00091C89"/>
    <w:rsid w:val="00091C8C"/>
    <w:rsid w:val="000921EC"/>
    <w:rsid w:val="0009224B"/>
    <w:rsid w:val="000922BD"/>
    <w:rsid w:val="0009234A"/>
    <w:rsid w:val="00092D32"/>
    <w:rsid w:val="00092E4E"/>
    <w:rsid w:val="000931D8"/>
    <w:rsid w:val="000931F0"/>
    <w:rsid w:val="0009327A"/>
    <w:rsid w:val="00093374"/>
    <w:rsid w:val="00093930"/>
    <w:rsid w:val="0009396C"/>
    <w:rsid w:val="00093C99"/>
    <w:rsid w:val="00093DBC"/>
    <w:rsid w:val="00093F01"/>
    <w:rsid w:val="00093FC6"/>
    <w:rsid w:val="00094600"/>
    <w:rsid w:val="00094623"/>
    <w:rsid w:val="00094B3C"/>
    <w:rsid w:val="000951E0"/>
    <w:rsid w:val="000955D2"/>
    <w:rsid w:val="00095889"/>
    <w:rsid w:val="00095890"/>
    <w:rsid w:val="00095F77"/>
    <w:rsid w:val="00095F9E"/>
    <w:rsid w:val="00096259"/>
    <w:rsid w:val="000965C9"/>
    <w:rsid w:val="00096648"/>
    <w:rsid w:val="00096D26"/>
    <w:rsid w:val="00096E01"/>
    <w:rsid w:val="00096E23"/>
    <w:rsid w:val="00096F51"/>
    <w:rsid w:val="00096F93"/>
    <w:rsid w:val="00097750"/>
    <w:rsid w:val="0009777D"/>
    <w:rsid w:val="00097909"/>
    <w:rsid w:val="00097E27"/>
    <w:rsid w:val="000A05A4"/>
    <w:rsid w:val="000A07A7"/>
    <w:rsid w:val="000A09D3"/>
    <w:rsid w:val="000A0ECB"/>
    <w:rsid w:val="000A157E"/>
    <w:rsid w:val="000A1A4E"/>
    <w:rsid w:val="000A1BC9"/>
    <w:rsid w:val="000A1D0B"/>
    <w:rsid w:val="000A1E27"/>
    <w:rsid w:val="000A1EDD"/>
    <w:rsid w:val="000A2339"/>
    <w:rsid w:val="000A2350"/>
    <w:rsid w:val="000A2478"/>
    <w:rsid w:val="000A28DA"/>
    <w:rsid w:val="000A2A11"/>
    <w:rsid w:val="000A2B10"/>
    <w:rsid w:val="000A2B56"/>
    <w:rsid w:val="000A2BCD"/>
    <w:rsid w:val="000A2C13"/>
    <w:rsid w:val="000A2D2E"/>
    <w:rsid w:val="000A2DF4"/>
    <w:rsid w:val="000A3167"/>
    <w:rsid w:val="000A31EA"/>
    <w:rsid w:val="000A33A0"/>
    <w:rsid w:val="000A33E6"/>
    <w:rsid w:val="000A361A"/>
    <w:rsid w:val="000A3AFC"/>
    <w:rsid w:val="000A3FE9"/>
    <w:rsid w:val="000A402A"/>
    <w:rsid w:val="000A433F"/>
    <w:rsid w:val="000A46EF"/>
    <w:rsid w:val="000A4A17"/>
    <w:rsid w:val="000A4AE5"/>
    <w:rsid w:val="000A4B34"/>
    <w:rsid w:val="000A4BC3"/>
    <w:rsid w:val="000A4D08"/>
    <w:rsid w:val="000A535E"/>
    <w:rsid w:val="000A53D8"/>
    <w:rsid w:val="000A5425"/>
    <w:rsid w:val="000A547E"/>
    <w:rsid w:val="000A564C"/>
    <w:rsid w:val="000A5674"/>
    <w:rsid w:val="000A5784"/>
    <w:rsid w:val="000A5C78"/>
    <w:rsid w:val="000A5DCA"/>
    <w:rsid w:val="000A5E0C"/>
    <w:rsid w:val="000A6040"/>
    <w:rsid w:val="000A60F8"/>
    <w:rsid w:val="000A6601"/>
    <w:rsid w:val="000A67BA"/>
    <w:rsid w:val="000A6A7B"/>
    <w:rsid w:val="000A6BF8"/>
    <w:rsid w:val="000A6C80"/>
    <w:rsid w:val="000A6E40"/>
    <w:rsid w:val="000A73C5"/>
    <w:rsid w:val="000A76C2"/>
    <w:rsid w:val="000B012E"/>
    <w:rsid w:val="000B04CF"/>
    <w:rsid w:val="000B06E4"/>
    <w:rsid w:val="000B0969"/>
    <w:rsid w:val="000B0A8B"/>
    <w:rsid w:val="000B17B6"/>
    <w:rsid w:val="000B17FB"/>
    <w:rsid w:val="000B18DA"/>
    <w:rsid w:val="000B1C22"/>
    <w:rsid w:val="000B1C29"/>
    <w:rsid w:val="000B2106"/>
    <w:rsid w:val="000B22C0"/>
    <w:rsid w:val="000B2565"/>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DB4"/>
    <w:rsid w:val="000B3EC3"/>
    <w:rsid w:val="000B3F5F"/>
    <w:rsid w:val="000B40D1"/>
    <w:rsid w:val="000B44CF"/>
    <w:rsid w:val="000B4580"/>
    <w:rsid w:val="000B48C4"/>
    <w:rsid w:val="000B4BA2"/>
    <w:rsid w:val="000B4D61"/>
    <w:rsid w:val="000B4DF5"/>
    <w:rsid w:val="000B555C"/>
    <w:rsid w:val="000B560D"/>
    <w:rsid w:val="000B5845"/>
    <w:rsid w:val="000B5A94"/>
    <w:rsid w:val="000B5F99"/>
    <w:rsid w:val="000B6319"/>
    <w:rsid w:val="000B6824"/>
    <w:rsid w:val="000B6A95"/>
    <w:rsid w:val="000B6BB0"/>
    <w:rsid w:val="000B6BBD"/>
    <w:rsid w:val="000B709F"/>
    <w:rsid w:val="000B7465"/>
    <w:rsid w:val="000B7D18"/>
    <w:rsid w:val="000B7FE0"/>
    <w:rsid w:val="000C00BC"/>
    <w:rsid w:val="000C0172"/>
    <w:rsid w:val="000C0279"/>
    <w:rsid w:val="000C034A"/>
    <w:rsid w:val="000C0645"/>
    <w:rsid w:val="000C06A6"/>
    <w:rsid w:val="000C0875"/>
    <w:rsid w:val="000C0DE3"/>
    <w:rsid w:val="000C1001"/>
    <w:rsid w:val="000C130F"/>
    <w:rsid w:val="000C1792"/>
    <w:rsid w:val="000C19C2"/>
    <w:rsid w:val="000C1B5F"/>
    <w:rsid w:val="000C2033"/>
    <w:rsid w:val="000C2208"/>
    <w:rsid w:val="000C26E1"/>
    <w:rsid w:val="000C2741"/>
    <w:rsid w:val="000C2B42"/>
    <w:rsid w:val="000C2F8E"/>
    <w:rsid w:val="000C3108"/>
    <w:rsid w:val="000C31B8"/>
    <w:rsid w:val="000C3589"/>
    <w:rsid w:val="000C3630"/>
    <w:rsid w:val="000C3E89"/>
    <w:rsid w:val="000C3EF1"/>
    <w:rsid w:val="000C3FC8"/>
    <w:rsid w:val="000C4337"/>
    <w:rsid w:val="000C4389"/>
    <w:rsid w:val="000C4594"/>
    <w:rsid w:val="000C45DA"/>
    <w:rsid w:val="000C48FF"/>
    <w:rsid w:val="000C49AE"/>
    <w:rsid w:val="000C4D73"/>
    <w:rsid w:val="000C515A"/>
    <w:rsid w:val="000C544D"/>
    <w:rsid w:val="000C55DA"/>
    <w:rsid w:val="000C57A7"/>
    <w:rsid w:val="000C58C3"/>
    <w:rsid w:val="000C59FC"/>
    <w:rsid w:val="000C5A16"/>
    <w:rsid w:val="000C5A1A"/>
    <w:rsid w:val="000C5B12"/>
    <w:rsid w:val="000C6015"/>
    <w:rsid w:val="000C66A6"/>
    <w:rsid w:val="000C69BE"/>
    <w:rsid w:val="000C6E26"/>
    <w:rsid w:val="000C749C"/>
    <w:rsid w:val="000C7810"/>
    <w:rsid w:val="000C7BD4"/>
    <w:rsid w:val="000C7F86"/>
    <w:rsid w:val="000C7FF5"/>
    <w:rsid w:val="000D08E1"/>
    <w:rsid w:val="000D0ABD"/>
    <w:rsid w:val="000D0B07"/>
    <w:rsid w:val="000D0D56"/>
    <w:rsid w:val="000D0FD5"/>
    <w:rsid w:val="000D13EC"/>
    <w:rsid w:val="000D1557"/>
    <w:rsid w:val="000D19D5"/>
    <w:rsid w:val="000D1C33"/>
    <w:rsid w:val="000D1D35"/>
    <w:rsid w:val="000D1D8A"/>
    <w:rsid w:val="000D1E97"/>
    <w:rsid w:val="000D236A"/>
    <w:rsid w:val="000D2554"/>
    <w:rsid w:val="000D2600"/>
    <w:rsid w:val="000D284E"/>
    <w:rsid w:val="000D30E4"/>
    <w:rsid w:val="000D3112"/>
    <w:rsid w:val="000D3142"/>
    <w:rsid w:val="000D3160"/>
    <w:rsid w:val="000D319C"/>
    <w:rsid w:val="000D3349"/>
    <w:rsid w:val="000D34E4"/>
    <w:rsid w:val="000D360C"/>
    <w:rsid w:val="000D3991"/>
    <w:rsid w:val="000D3A53"/>
    <w:rsid w:val="000D3C4D"/>
    <w:rsid w:val="000D40A6"/>
    <w:rsid w:val="000D41B2"/>
    <w:rsid w:val="000D47AC"/>
    <w:rsid w:val="000D5391"/>
    <w:rsid w:val="000D5739"/>
    <w:rsid w:val="000D57B0"/>
    <w:rsid w:val="000D5894"/>
    <w:rsid w:val="000D5A0B"/>
    <w:rsid w:val="000D5AE6"/>
    <w:rsid w:val="000D5FEF"/>
    <w:rsid w:val="000D665E"/>
    <w:rsid w:val="000D66AC"/>
    <w:rsid w:val="000D6AF2"/>
    <w:rsid w:val="000D6E29"/>
    <w:rsid w:val="000D6F65"/>
    <w:rsid w:val="000D71B3"/>
    <w:rsid w:val="000D7232"/>
    <w:rsid w:val="000D759E"/>
    <w:rsid w:val="000D75CC"/>
    <w:rsid w:val="000D77E9"/>
    <w:rsid w:val="000D7995"/>
    <w:rsid w:val="000D7DC8"/>
    <w:rsid w:val="000D7E3B"/>
    <w:rsid w:val="000E0179"/>
    <w:rsid w:val="000E0378"/>
    <w:rsid w:val="000E068D"/>
    <w:rsid w:val="000E0765"/>
    <w:rsid w:val="000E078F"/>
    <w:rsid w:val="000E0F5E"/>
    <w:rsid w:val="000E0F87"/>
    <w:rsid w:val="000E189D"/>
    <w:rsid w:val="000E1909"/>
    <w:rsid w:val="000E191E"/>
    <w:rsid w:val="000E19B1"/>
    <w:rsid w:val="000E1A2A"/>
    <w:rsid w:val="000E1FCD"/>
    <w:rsid w:val="000E2DAB"/>
    <w:rsid w:val="000E2EBA"/>
    <w:rsid w:val="000E3514"/>
    <w:rsid w:val="000E3C6B"/>
    <w:rsid w:val="000E4629"/>
    <w:rsid w:val="000E46EB"/>
    <w:rsid w:val="000E4747"/>
    <w:rsid w:val="000E47D0"/>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F62"/>
    <w:rsid w:val="000E7F85"/>
    <w:rsid w:val="000F00ED"/>
    <w:rsid w:val="000F053F"/>
    <w:rsid w:val="000F05C5"/>
    <w:rsid w:val="000F0755"/>
    <w:rsid w:val="000F0EFC"/>
    <w:rsid w:val="000F1063"/>
    <w:rsid w:val="000F11F0"/>
    <w:rsid w:val="000F1307"/>
    <w:rsid w:val="000F16DB"/>
    <w:rsid w:val="000F1706"/>
    <w:rsid w:val="000F1F75"/>
    <w:rsid w:val="000F26CF"/>
    <w:rsid w:val="000F306D"/>
    <w:rsid w:val="000F30E0"/>
    <w:rsid w:val="000F331A"/>
    <w:rsid w:val="000F332B"/>
    <w:rsid w:val="000F33B2"/>
    <w:rsid w:val="000F340A"/>
    <w:rsid w:val="000F35DA"/>
    <w:rsid w:val="000F372E"/>
    <w:rsid w:val="000F38D0"/>
    <w:rsid w:val="000F3D89"/>
    <w:rsid w:val="000F3F5E"/>
    <w:rsid w:val="000F4224"/>
    <w:rsid w:val="000F444E"/>
    <w:rsid w:val="000F468E"/>
    <w:rsid w:val="000F4F90"/>
    <w:rsid w:val="000F52E5"/>
    <w:rsid w:val="000F574D"/>
    <w:rsid w:val="000F57D5"/>
    <w:rsid w:val="000F5DAB"/>
    <w:rsid w:val="000F5F6F"/>
    <w:rsid w:val="000F5FC6"/>
    <w:rsid w:val="000F60FF"/>
    <w:rsid w:val="000F615C"/>
    <w:rsid w:val="000F621D"/>
    <w:rsid w:val="000F62FB"/>
    <w:rsid w:val="000F64C8"/>
    <w:rsid w:val="000F683D"/>
    <w:rsid w:val="000F6E9B"/>
    <w:rsid w:val="000F6F84"/>
    <w:rsid w:val="000F71D0"/>
    <w:rsid w:val="000F73E0"/>
    <w:rsid w:val="000F75EA"/>
    <w:rsid w:val="000F761D"/>
    <w:rsid w:val="000F7734"/>
    <w:rsid w:val="000F77A5"/>
    <w:rsid w:val="000F77AA"/>
    <w:rsid w:val="000F7B58"/>
    <w:rsid w:val="000F7D04"/>
    <w:rsid w:val="000F7E8A"/>
    <w:rsid w:val="00100407"/>
    <w:rsid w:val="001005AB"/>
    <w:rsid w:val="00100652"/>
    <w:rsid w:val="001009E1"/>
    <w:rsid w:val="00100A09"/>
    <w:rsid w:val="00100CF0"/>
    <w:rsid w:val="00100F66"/>
    <w:rsid w:val="001013FA"/>
    <w:rsid w:val="001017CA"/>
    <w:rsid w:val="00101B32"/>
    <w:rsid w:val="001020A3"/>
    <w:rsid w:val="001021E8"/>
    <w:rsid w:val="001022AA"/>
    <w:rsid w:val="00102575"/>
    <w:rsid w:val="00102709"/>
    <w:rsid w:val="00102784"/>
    <w:rsid w:val="001027E3"/>
    <w:rsid w:val="001028A9"/>
    <w:rsid w:val="00102B8B"/>
    <w:rsid w:val="00102E79"/>
    <w:rsid w:val="00102F63"/>
    <w:rsid w:val="001032FB"/>
    <w:rsid w:val="00103501"/>
    <w:rsid w:val="00103588"/>
    <w:rsid w:val="00103937"/>
    <w:rsid w:val="00103D97"/>
    <w:rsid w:val="00103F4E"/>
    <w:rsid w:val="00104661"/>
    <w:rsid w:val="0010493D"/>
    <w:rsid w:val="00104B01"/>
    <w:rsid w:val="00104BCB"/>
    <w:rsid w:val="00104DA0"/>
    <w:rsid w:val="00104F60"/>
    <w:rsid w:val="00105160"/>
    <w:rsid w:val="00105311"/>
    <w:rsid w:val="001053C1"/>
    <w:rsid w:val="00105570"/>
    <w:rsid w:val="001056CB"/>
    <w:rsid w:val="0010580E"/>
    <w:rsid w:val="00105812"/>
    <w:rsid w:val="001058A7"/>
    <w:rsid w:val="00105CBF"/>
    <w:rsid w:val="00105E10"/>
    <w:rsid w:val="001063C3"/>
    <w:rsid w:val="001067A4"/>
    <w:rsid w:val="00106BC9"/>
    <w:rsid w:val="00106CD9"/>
    <w:rsid w:val="00106DC7"/>
    <w:rsid w:val="00106F14"/>
    <w:rsid w:val="00107304"/>
    <w:rsid w:val="001078C5"/>
    <w:rsid w:val="0011002A"/>
    <w:rsid w:val="001100DB"/>
    <w:rsid w:val="001109E6"/>
    <w:rsid w:val="00110E42"/>
    <w:rsid w:val="001113AF"/>
    <w:rsid w:val="00111719"/>
    <w:rsid w:val="001117BC"/>
    <w:rsid w:val="0011189D"/>
    <w:rsid w:val="00111C5C"/>
    <w:rsid w:val="0011202B"/>
    <w:rsid w:val="001120FC"/>
    <w:rsid w:val="001128A8"/>
    <w:rsid w:val="00112984"/>
    <w:rsid w:val="00112EE3"/>
    <w:rsid w:val="00112F21"/>
    <w:rsid w:val="0011300A"/>
    <w:rsid w:val="0011322D"/>
    <w:rsid w:val="00113355"/>
    <w:rsid w:val="00113367"/>
    <w:rsid w:val="001135BA"/>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FC7"/>
    <w:rsid w:val="00116538"/>
    <w:rsid w:val="001166B0"/>
    <w:rsid w:val="00116714"/>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C24"/>
    <w:rsid w:val="00120DC4"/>
    <w:rsid w:val="00120EF2"/>
    <w:rsid w:val="001216B6"/>
    <w:rsid w:val="001216D7"/>
    <w:rsid w:val="0012176A"/>
    <w:rsid w:val="0012186B"/>
    <w:rsid w:val="001219AB"/>
    <w:rsid w:val="00122381"/>
    <w:rsid w:val="00122469"/>
    <w:rsid w:val="00122776"/>
    <w:rsid w:val="001228D2"/>
    <w:rsid w:val="00123187"/>
    <w:rsid w:val="00123327"/>
    <w:rsid w:val="001233A1"/>
    <w:rsid w:val="001234B3"/>
    <w:rsid w:val="00123623"/>
    <w:rsid w:val="00123644"/>
    <w:rsid w:val="0012373E"/>
    <w:rsid w:val="001239A2"/>
    <w:rsid w:val="00123B33"/>
    <w:rsid w:val="00123E23"/>
    <w:rsid w:val="00123E88"/>
    <w:rsid w:val="00123EB9"/>
    <w:rsid w:val="0012412F"/>
    <w:rsid w:val="00124BE6"/>
    <w:rsid w:val="00124FDA"/>
    <w:rsid w:val="001250D7"/>
    <w:rsid w:val="001256C9"/>
    <w:rsid w:val="00125C01"/>
    <w:rsid w:val="00125CA4"/>
    <w:rsid w:val="00125D22"/>
    <w:rsid w:val="00125ED7"/>
    <w:rsid w:val="00125F5D"/>
    <w:rsid w:val="0012652F"/>
    <w:rsid w:val="00126884"/>
    <w:rsid w:val="00126A1D"/>
    <w:rsid w:val="00126A5C"/>
    <w:rsid w:val="00127206"/>
    <w:rsid w:val="001279D0"/>
    <w:rsid w:val="00127D54"/>
    <w:rsid w:val="00127EA2"/>
    <w:rsid w:val="00130753"/>
    <w:rsid w:val="00130B3A"/>
    <w:rsid w:val="00130B83"/>
    <w:rsid w:val="00130E47"/>
    <w:rsid w:val="00130EAE"/>
    <w:rsid w:val="00131141"/>
    <w:rsid w:val="001312B0"/>
    <w:rsid w:val="001314C1"/>
    <w:rsid w:val="00131C2A"/>
    <w:rsid w:val="00131E96"/>
    <w:rsid w:val="00131FE4"/>
    <w:rsid w:val="001326B7"/>
    <w:rsid w:val="00132726"/>
    <w:rsid w:val="00132BAC"/>
    <w:rsid w:val="00132CFC"/>
    <w:rsid w:val="001330F0"/>
    <w:rsid w:val="00133293"/>
    <w:rsid w:val="00133335"/>
    <w:rsid w:val="0013361D"/>
    <w:rsid w:val="00133915"/>
    <w:rsid w:val="00133A17"/>
    <w:rsid w:val="00133D2D"/>
    <w:rsid w:val="001340B0"/>
    <w:rsid w:val="00134314"/>
    <w:rsid w:val="0013433B"/>
    <w:rsid w:val="00134491"/>
    <w:rsid w:val="001344C9"/>
    <w:rsid w:val="0013459A"/>
    <w:rsid w:val="001345FC"/>
    <w:rsid w:val="00134727"/>
    <w:rsid w:val="00134974"/>
    <w:rsid w:val="001349B0"/>
    <w:rsid w:val="00134B9D"/>
    <w:rsid w:val="0013524B"/>
    <w:rsid w:val="001352F4"/>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D01"/>
    <w:rsid w:val="00136EA1"/>
    <w:rsid w:val="001374D7"/>
    <w:rsid w:val="0013765B"/>
    <w:rsid w:val="0013771B"/>
    <w:rsid w:val="00137C4E"/>
    <w:rsid w:val="00137CB2"/>
    <w:rsid w:val="00137CD3"/>
    <w:rsid w:val="00140024"/>
    <w:rsid w:val="00140237"/>
    <w:rsid w:val="001405C9"/>
    <w:rsid w:val="0014084E"/>
    <w:rsid w:val="0014085C"/>
    <w:rsid w:val="001409F4"/>
    <w:rsid w:val="00140A67"/>
    <w:rsid w:val="00140B4E"/>
    <w:rsid w:val="00141051"/>
    <w:rsid w:val="001410A9"/>
    <w:rsid w:val="00141344"/>
    <w:rsid w:val="0014148E"/>
    <w:rsid w:val="00141757"/>
    <w:rsid w:val="00141AC2"/>
    <w:rsid w:val="00141B8E"/>
    <w:rsid w:val="00141C60"/>
    <w:rsid w:val="00141D2A"/>
    <w:rsid w:val="00141EBC"/>
    <w:rsid w:val="00141F91"/>
    <w:rsid w:val="001420CC"/>
    <w:rsid w:val="001421B1"/>
    <w:rsid w:val="001421D0"/>
    <w:rsid w:val="0014227B"/>
    <w:rsid w:val="001426D0"/>
    <w:rsid w:val="001426D9"/>
    <w:rsid w:val="00143095"/>
    <w:rsid w:val="00143346"/>
    <w:rsid w:val="00143405"/>
    <w:rsid w:val="0014345B"/>
    <w:rsid w:val="0014391B"/>
    <w:rsid w:val="00143992"/>
    <w:rsid w:val="00143A47"/>
    <w:rsid w:val="00143BD9"/>
    <w:rsid w:val="00143EBC"/>
    <w:rsid w:val="0014405C"/>
    <w:rsid w:val="00144060"/>
    <w:rsid w:val="0014440C"/>
    <w:rsid w:val="001444DE"/>
    <w:rsid w:val="00144523"/>
    <w:rsid w:val="00144551"/>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A1"/>
    <w:rsid w:val="0015097A"/>
    <w:rsid w:val="00150D84"/>
    <w:rsid w:val="001511AD"/>
    <w:rsid w:val="001511DF"/>
    <w:rsid w:val="00151336"/>
    <w:rsid w:val="0015133A"/>
    <w:rsid w:val="00151631"/>
    <w:rsid w:val="0015172E"/>
    <w:rsid w:val="00151A3C"/>
    <w:rsid w:val="00151BB2"/>
    <w:rsid w:val="001526B4"/>
    <w:rsid w:val="00153000"/>
    <w:rsid w:val="0015312D"/>
    <w:rsid w:val="001532B4"/>
    <w:rsid w:val="00153307"/>
    <w:rsid w:val="0015397A"/>
    <w:rsid w:val="00153B22"/>
    <w:rsid w:val="00153BA9"/>
    <w:rsid w:val="00153DFF"/>
    <w:rsid w:val="0015441E"/>
    <w:rsid w:val="001545C6"/>
    <w:rsid w:val="00154789"/>
    <w:rsid w:val="00154ECB"/>
    <w:rsid w:val="00154F45"/>
    <w:rsid w:val="001552A1"/>
    <w:rsid w:val="001553C7"/>
    <w:rsid w:val="00155876"/>
    <w:rsid w:val="00155B12"/>
    <w:rsid w:val="00155B9A"/>
    <w:rsid w:val="00155CD9"/>
    <w:rsid w:val="00155DE6"/>
    <w:rsid w:val="00155E72"/>
    <w:rsid w:val="00156297"/>
    <w:rsid w:val="00156C25"/>
    <w:rsid w:val="00156CCB"/>
    <w:rsid w:val="00156EF4"/>
    <w:rsid w:val="00157187"/>
    <w:rsid w:val="0015722B"/>
    <w:rsid w:val="00157398"/>
    <w:rsid w:val="00157477"/>
    <w:rsid w:val="0015780E"/>
    <w:rsid w:val="00157911"/>
    <w:rsid w:val="00157A61"/>
    <w:rsid w:val="00157A72"/>
    <w:rsid w:val="00157A94"/>
    <w:rsid w:val="00157B2A"/>
    <w:rsid w:val="00157BD9"/>
    <w:rsid w:val="00157C51"/>
    <w:rsid w:val="00157E43"/>
    <w:rsid w:val="00160044"/>
    <w:rsid w:val="001600FA"/>
    <w:rsid w:val="00160758"/>
    <w:rsid w:val="001607B3"/>
    <w:rsid w:val="0016086E"/>
    <w:rsid w:val="00160C51"/>
    <w:rsid w:val="00160C79"/>
    <w:rsid w:val="00160E7A"/>
    <w:rsid w:val="00161189"/>
    <w:rsid w:val="00161201"/>
    <w:rsid w:val="0016142F"/>
    <w:rsid w:val="001615A6"/>
    <w:rsid w:val="00161A27"/>
    <w:rsid w:val="00161A3D"/>
    <w:rsid w:val="00161DC1"/>
    <w:rsid w:val="00161E41"/>
    <w:rsid w:val="001622EF"/>
    <w:rsid w:val="00162B96"/>
    <w:rsid w:val="0016301A"/>
    <w:rsid w:val="001630CC"/>
    <w:rsid w:val="001631C7"/>
    <w:rsid w:val="0016331D"/>
    <w:rsid w:val="00163436"/>
    <w:rsid w:val="00163CE3"/>
    <w:rsid w:val="00164642"/>
    <w:rsid w:val="00164712"/>
    <w:rsid w:val="0016473C"/>
    <w:rsid w:val="00164760"/>
    <w:rsid w:val="001649C3"/>
    <w:rsid w:val="00164C72"/>
    <w:rsid w:val="00164D16"/>
    <w:rsid w:val="00164D4A"/>
    <w:rsid w:val="001653D9"/>
    <w:rsid w:val="001653EB"/>
    <w:rsid w:val="001657D9"/>
    <w:rsid w:val="0016584C"/>
    <w:rsid w:val="00165BEA"/>
    <w:rsid w:val="00165CDF"/>
    <w:rsid w:val="00165F6C"/>
    <w:rsid w:val="00166941"/>
    <w:rsid w:val="00166AE0"/>
    <w:rsid w:val="00166BE4"/>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EA9"/>
    <w:rsid w:val="00170ED8"/>
    <w:rsid w:val="0017152D"/>
    <w:rsid w:val="00171558"/>
    <w:rsid w:val="00171C3C"/>
    <w:rsid w:val="00171E9F"/>
    <w:rsid w:val="00172A6A"/>
    <w:rsid w:val="00172D8C"/>
    <w:rsid w:val="00172E1E"/>
    <w:rsid w:val="001733A5"/>
    <w:rsid w:val="0017352B"/>
    <w:rsid w:val="001738B9"/>
    <w:rsid w:val="00173B17"/>
    <w:rsid w:val="001743B2"/>
    <w:rsid w:val="00174BF1"/>
    <w:rsid w:val="00175121"/>
    <w:rsid w:val="001751FE"/>
    <w:rsid w:val="00175564"/>
    <w:rsid w:val="001756C5"/>
    <w:rsid w:val="0017572F"/>
    <w:rsid w:val="0017577D"/>
    <w:rsid w:val="0017593C"/>
    <w:rsid w:val="001759F9"/>
    <w:rsid w:val="00175BF8"/>
    <w:rsid w:val="00175C84"/>
    <w:rsid w:val="00175C9A"/>
    <w:rsid w:val="0017669A"/>
    <w:rsid w:val="001768C1"/>
    <w:rsid w:val="00176D09"/>
    <w:rsid w:val="00176D18"/>
    <w:rsid w:val="00177282"/>
    <w:rsid w:val="00177289"/>
    <w:rsid w:val="00177528"/>
    <w:rsid w:val="00177CD9"/>
    <w:rsid w:val="00180604"/>
    <w:rsid w:val="00180A87"/>
    <w:rsid w:val="00180B2B"/>
    <w:rsid w:val="00180CB0"/>
    <w:rsid w:val="00181072"/>
    <w:rsid w:val="0018142A"/>
    <w:rsid w:val="0018142C"/>
    <w:rsid w:val="0018177D"/>
    <w:rsid w:val="00181E97"/>
    <w:rsid w:val="00182076"/>
    <w:rsid w:val="00182162"/>
    <w:rsid w:val="00182195"/>
    <w:rsid w:val="0018233C"/>
    <w:rsid w:val="001823AC"/>
    <w:rsid w:val="00182767"/>
    <w:rsid w:val="0018286D"/>
    <w:rsid w:val="00182886"/>
    <w:rsid w:val="001829FA"/>
    <w:rsid w:val="00182A5E"/>
    <w:rsid w:val="00182C13"/>
    <w:rsid w:val="00182E15"/>
    <w:rsid w:val="00183004"/>
    <w:rsid w:val="001830A4"/>
    <w:rsid w:val="001832F2"/>
    <w:rsid w:val="001834E6"/>
    <w:rsid w:val="00183510"/>
    <w:rsid w:val="0018370D"/>
    <w:rsid w:val="00183C8D"/>
    <w:rsid w:val="00184249"/>
    <w:rsid w:val="00184286"/>
    <w:rsid w:val="00184965"/>
    <w:rsid w:val="00184B63"/>
    <w:rsid w:val="00185729"/>
    <w:rsid w:val="0018573F"/>
    <w:rsid w:val="00185B5F"/>
    <w:rsid w:val="00185C55"/>
    <w:rsid w:val="00185E6C"/>
    <w:rsid w:val="00186869"/>
    <w:rsid w:val="00186BD3"/>
    <w:rsid w:val="00186DEA"/>
    <w:rsid w:val="00186F27"/>
    <w:rsid w:val="00187655"/>
    <w:rsid w:val="0018786A"/>
    <w:rsid w:val="00187884"/>
    <w:rsid w:val="001879AC"/>
    <w:rsid w:val="00187BF3"/>
    <w:rsid w:val="00187F50"/>
    <w:rsid w:val="00187F78"/>
    <w:rsid w:val="00187FAC"/>
    <w:rsid w:val="001900F0"/>
    <w:rsid w:val="0019074D"/>
    <w:rsid w:val="001907C4"/>
    <w:rsid w:val="00190C13"/>
    <w:rsid w:val="001911F1"/>
    <w:rsid w:val="00191A6E"/>
    <w:rsid w:val="00191A9D"/>
    <w:rsid w:val="0019214A"/>
    <w:rsid w:val="001921AE"/>
    <w:rsid w:val="0019252B"/>
    <w:rsid w:val="001927F4"/>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EEA"/>
    <w:rsid w:val="00195343"/>
    <w:rsid w:val="0019543A"/>
    <w:rsid w:val="00195F17"/>
    <w:rsid w:val="00196179"/>
    <w:rsid w:val="001964F5"/>
    <w:rsid w:val="0019660E"/>
    <w:rsid w:val="00196863"/>
    <w:rsid w:val="00196AA0"/>
    <w:rsid w:val="00196AA3"/>
    <w:rsid w:val="00196DC5"/>
    <w:rsid w:val="00196E75"/>
    <w:rsid w:val="00196EB9"/>
    <w:rsid w:val="00196F6F"/>
    <w:rsid w:val="00197029"/>
    <w:rsid w:val="001970DE"/>
    <w:rsid w:val="00197648"/>
    <w:rsid w:val="001976D1"/>
    <w:rsid w:val="001978C4"/>
    <w:rsid w:val="00197B2C"/>
    <w:rsid w:val="001A0275"/>
    <w:rsid w:val="001A0308"/>
    <w:rsid w:val="001A0391"/>
    <w:rsid w:val="001A08BA"/>
    <w:rsid w:val="001A0CC4"/>
    <w:rsid w:val="001A0F3B"/>
    <w:rsid w:val="001A0F7B"/>
    <w:rsid w:val="001A1084"/>
    <w:rsid w:val="001A1638"/>
    <w:rsid w:val="001A1767"/>
    <w:rsid w:val="001A181F"/>
    <w:rsid w:val="001A1CCE"/>
    <w:rsid w:val="001A1D02"/>
    <w:rsid w:val="001A1F6B"/>
    <w:rsid w:val="001A2279"/>
    <w:rsid w:val="001A236D"/>
    <w:rsid w:val="001A23EE"/>
    <w:rsid w:val="001A2471"/>
    <w:rsid w:val="001A25D6"/>
    <w:rsid w:val="001A25EE"/>
    <w:rsid w:val="001A29E7"/>
    <w:rsid w:val="001A2C5C"/>
    <w:rsid w:val="001A2F21"/>
    <w:rsid w:val="001A3197"/>
    <w:rsid w:val="001A325F"/>
    <w:rsid w:val="001A3353"/>
    <w:rsid w:val="001A3379"/>
    <w:rsid w:val="001A362D"/>
    <w:rsid w:val="001A3767"/>
    <w:rsid w:val="001A38C9"/>
    <w:rsid w:val="001A3F69"/>
    <w:rsid w:val="001A4222"/>
    <w:rsid w:val="001A4432"/>
    <w:rsid w:val="001A4992"/>
    <w:rsid w:val="001A51EB"/>
    <w:rsid w:val="001A551B"/>
    <w:rsid w:val="001A5679"/>
    <w:rsid w:val="001A5EE6"/>
    <w:rsid w:val="001A5F47"/>
    <w:rsid w:val="001A5F8B"/>
    <w:rsid w:val="001A5F8E"/>
    <w:rsid w:val="001A625B"/>
    <w:rsid w:val="001A6420"/>
    <w:rsid w:val="001A644B"/>
    <w:rsid w:val="001A727B"/>
    <w:rsid w:val="001A72C2"/>
    <w:rsid w:val="001A7526"/>
    <w:rsid w:val="001A77B4"/>
    <w:rsid w:val="001A794B"/>
    <w:rsid w:val="001A7A69"/>
    <w:rsid w:val="001A7D4F"/>
    <w:rsid w:val="001A7FBB"/>
    <w:rsid w:val="001B037F"/>
    <w:rsid w:val="001B03B7"/>
    <w:rsid w:val="001B041E"/>
    <w:rsid w:val="001B0599"/>
    <w:rsid w:val="001B07B9"/>
    <w:rsid w:val="001B09AD"/>
    <w:rsid w:val="001B0B19"/>
    <w:rsid w:val="001B1A87"/>
    <w:rsid w:val="001B1D92"/>
    <w:rsid w:val="001B215F"/>
    <w:rsid w:val="001B2958"/>
    <w:rsid w:val="001B2B17"/>
    <w:rsid w:val="001B2B7B"/>
    <w:rsid w:val="001B2EB0"/>
    <w:rsid w:val="001B30A3"/>
    <w:rsid w:val="001B36CA"/>
    <w:rsid w:val="001B37D7"/>
    <w:rsid w:val="001B3934"/>
    <w:rsid w:val="001B3940"/>
    <w:rsid w:val="001B3B5D"/>
    <w:rsid w:val="001B3C54"/>
    <w:rsid w:val="001B4D92"/>
    <w:rsid w:val="001B4E60"/>
    <w:rsid w:val="001B55FA"/>
    <w:rsid w:val="001B5851"/>
    <w:rsid w:val="001B5AFB"/>
    <w:rsid w:val="001B5C9E"/>
    <w:rsid w:val="001B5F0C"/>
    <w:rsid w:val="001B5F13"/>
    <w:rsid w:val="001B5F15"/>
    <w:rsid w:val="001B61F9"/>
    <w:rsid w:val="001B6227"/>
    <w:rsid w:val="001B6669"/>
    <w:rsid w:val="001B677D"/>
    <w:rsid w:val="001B6876"/>
    <w:rsid w:val="001B6A18"/>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F44"/>
    <w:rsid w:val="001C014C"/>
    <w:rsid w:val="001C01B7"/>
    <w:rsid w:val="001C0296"/>
    <w:rsid w:val="001C0698"/>
    <w:rsid w:val="001C07A7"/>
    <w:rsid w:val="001C0B54"/>
    <w:rsid w:val="001C0BC4"/>
    <w:rsid w:val="001C0E6D"/>
    <w:rsid w:val="001C1425"/>
    <w:rsid w:val="001C152B"/>
    <w:rsid w:val="001C1655"/>
    <w:rsid w:val="001C1739"/>
    <w:rsid w:val="001C1A97"/>
    <w:rsid w:val="001C1B76"/>
    <w:rsid w:val="001C1CB5"/>
    <w:rsid w:val="001C1EC0"/>
    <w:rsid w:val="001C21BC"/>
    <w:rsid w:val="001C235F"/>
    <w:rsid w:val="001C23C8"/>
    <w:rsid w:val="001C2408"/>
    <w:rsid w:val="001C269A"/>
    <w:rsid w:val="001C26BC"/>
    <w:rsid w:val="001C2710"/>
    <w:rsid w:val="001C2A22"/>
    <w:rsid w:val="001C2A58"/>
    <w:rsid w:val="001C2BA4"/>
    <w:rsid w:val="001C2CB5"/>
    <w:rsid w:val="001C2FEA"/>
    <w:rsid w:val="001C3A93"/>
    <w:rsid w:val="001C3D68"/>
    <w:rsid w:val="001C41EF"/>
    <w:rsid w:val="001C4443"/>
    <w:rsid w:val="001C479D"/>
    <w:rsid w:val="001C4BBE"/>
    <w:rsid w:val="001C4BD8"/>
    <w:rsid w:val="001C4D1C"/>
    <w:rsid w:val="001C4D1F"/>
    <w:rsid w:val="001C4D23"/>
    <w:rsid w:val="001C4F0D"/>
    <w:rsid w:val="001C52D2"/>
    <w:rsid w:val="001C56C5"/>
    <w:rsid w:val="001C58B7"/>
    <w:rsid w:val="001C5AE9"/>
    <w:rsid w:val="001C5B0F"/>
    <w:rsid w:val="001C5BE4"/>
    <w:rsid w:val="001C5D2D"/>
    <w:rsid w:val="001C621E"/>
    <w:rsid w:val="001C626F"/>
    <w:rsid w:val="001C62F8"/>
    <w:rsid w:val="001C67B5"/>
    <w:rsid w:val="001C6A0E"/>
    <w:rsid w:val="001C6C21"/>
    <w:rsid w:val="001C717C"/>
    <w:rsid w:val="001C7268"/>
    <w:rsid w:val="001C72BB"/>
    <w:rsid w:val="001C7641"/>
    <w:rsid w:val="001C78FC"/>
    <w:rsid w:val="001C7A1E"/>
    <w:rsid w:val="001C7F2A"/>
    <w:rsid w:val="001D0062"/>
    <w:rsid w:val="001D01C9"/>
    <w:rsid w:val="001D058C"/>
    <w:rsid w:val="001D096F"/>
    <w:rsid w:val="001D0B46"/>
    <w:rsid w:val="001D0CB8"/>
    <w:rsid w:val="001D0DD1"/>
    <w:rsid w:val="001D14A8"/>
    <w:rsid w:val="001D155F"/>
    <w:rsid w:val="001D1660"/>
    <w:rsid w:val="001D1BA6"/>
    <w:rsid w:val="001D201F"/>
    <w:rsid w:val="001D21A3"/>
    <w:rsid w:val="001D243B"/>
    <w:rsid w:val="001D2808"/>
    <w:rsid w:val="001D2CE6"/>
    <w:rsid w:val="001D2DA4"/>
    <w:rsid w:val="001D2FEC"/>
    <w:rsid w:val="001D3507"/>
    <w:rsid w:val="001D3569"/>
    <w:rsid w:val="001D363E"/>
    <w:rsid w:val="001D3CC4"/>
    <w:rsid w:val="001D3DE0"/>
    <w:rsid w:val="001D4470"/>
    <w:rsid w:val="001D52DD"/>
    <w:rsid w:val="001D5C94"/>
    <w:rsid w:val="001D5F67"/>
    <w:rsid w:val="001D5FC8"/>
    <w:rsid w:val="001D6945"/>
    <w:rsid w:val="001D6C50"/>
    <w:rsid w:val="001D6C5E"/>
    <w:rsid w:val="001D6E2D"/>
    <w:rsid w:val="001D70E3"/>
    <w:rsid w:val="001D74FE"/>
    <w:rsid w:val="001D75C7"/>
    <w:rsid w:val="001D76CC"/>
    <w:rsid w:val="001D77A1"/>
    <w:rsid w:val="001D7C3C"/>
    <w:rsid w:val="001D7FC4"/>
    <w:rsid w:val="001E0439"/>
    <w:rsid w:val="001E04C9"/>
    <w:rsid w:val="001E0574"/>
    <w:rsid w:val="001E085D"/>
    <w:rsid w:val="001E0A66"/>
    <w:rsid w:val="001E0ECB"/>
    <w:rsid w:val="001E1051"/>
    <w:rsid w:val="001E15E0"/>
    <w:rsid w:val="001E1A9D"/>
    <w:rsid w:val="001E1B4D"/>
    <w:rsid w:val="001E1EA8"/>
    <w:rsid w:val="001E1F07"/>
    <w:rsid w:val="001E20F1"/>
    <w:rsid w:val="001E232E"/>
    <w:rsid w:val="001E2633"/>
    <w:rsid w:val="001E27FE"/>
    <w:rsid w:val="001E2B65"/>
    <w:rsid w:val="001E2C21"/>
    <w:rsid w:val="001E2E3D"/>
    <w:rsid w:val="001E2F8C"/>
    <w:rsid w:val="001E3019"/>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68"/>
    <w:rsid w:val="001E4EB7"/>
    <w:rsid w:val="001E4FD3"/>
    <w:rsid w:val="001E589C"/>
    <w:rsid w:val="001E58A1"/>
    <w:rsid w:val="001E594C"/>
    <w:rsid w:val="001E59F8"/>
    <w:rsid w:val="001E5C5B"/>
    <w:rsid w:val="001E5DE6"/>
    <w:rsid w:val="001E5E2E"/>
    <w:rsid w:val="001E6688"/>
    <w:rsid w:val="001E6B2E"/>
    <w:rsid w:val="001E71E8"/>
    <w:rsid w:val="001E7333"/>
    <w:rsid w:val="001E7352"/>
    <w:rsid w:val="001E78C0"/>
    <w:rsid w:val="001E7A96"/>
    <w:rsid w:val="001E7E2B"/>
    <w:rsid w:val="001F00A4"/>
    <w:rsid w:val="001F01BF"/>
    <w:rsid w:val="001F02FA"/>
    <w:rsid w:val="001F0495"/>
    <w:rsid w:val="001F06AE"/>
    <w:rsid w:val="001F08B2"/>
    <w:rsid w:val="001F0A6D"/>
    <w:rsid w:val="001F0AAC"/>
    <w:rsid w:val="001F0C2C"/>
    <w:rsid w:val="001F12E4"/>
    <w:rsid w:val="001F14C1"/>
    <w:rsid w:val="001F16CB"/>
    <w:rsid w:val="001F1704"/>
    <w:rsid w:val="001F1CA5"/>
    <w:rsid w:val="001F1CAC"/>
    <w:rsid w:val="001F1E2B"/>
    <w:rsid w:val="001F1F19"/>
    <w:rsid w:val="001F1F7A"/>
    <w:rsid w:val="001F2252"/>
    <w:rsid w:val="001F22C3"/>
    <w:rsid w:val="001F254F"/>
    <w:rsid w:val="001F2B4E"/>
    <w:rsid w:val="001F2C02"/>
    <w:rsid w:val="001F360C"/>
    <w:rsid w:val="001F39B0"/>
    <w:rsid w:val="001F3C10"/>
    <w:rsid w:val="001F3FCA"/>
    <w:rsid w:val="001F47EF"/>
    <w:rsid w:val="001F4893"/>
    <w:rsid w:val="001F4BA4"/>
    <w:rsid w:val="001F4C34"/>
    <w:rsid w:val="001F4D40"/>
    <w:rsid w:val="001F4E0F"/>
    <w:rsid w:val="001F50D2"/>
    <w:rsid w:val="001F52ED"/>
    <w:rsid w:val="001F560C"/>
    <w:rsid w:val="001F61C9"/>
    <w:rsid w:val="001F6239"/>
    <w:rsid w:val="001F6657"/>
    <w:rsid w:val="001F6DC8"/>
    <w:rsid w:val="001F7282"/>
    <w:rsid w:val="001F7819"/>
    <w:rsid w:val="001F7B2F"/>
    <w:rsid w:val="001F7B9F"/>
    <w:rsid w:val="001F7C6D"/>
    <w:rsid w:val="001F7CC6"/>
    <w:rsid w:val="001F7E41"/>
    <w:rsid w:val="0020011D"/>
    <w:rsid w:val="00200638"/>
    <w:rsid w:val="002007F1"/>
    <w:rsid w:val="00200887"/>
    <w:rsid w:val="00200BEC"/>
    <w:rsid w:val="00201304"/>
    <w:rsid w:val="00201693"/>
    <w:rsid w:val="002017A9"/>
    <w:rsid w:val="00201D35"/>
    <w:rsid w:val="00201DA0"/>
    <w:rsid w:val="0020210B"/>
    <w:rsid w:val="002022DD"/>
    <w:rsid w:val="0020261D"/>
    <w:rsid w:val="00202D6B"/>
    <w:rsid w:val="00202DC3"/>
    <w:rsid w:val="00203036"/>
    <w:rsid w:val="0020324C"/>
    <w:rsid w:val="0020379F"/>
    <w:rsid w:val="00203BDA"/>
    <w:rsid w:val="00203C89"/>
    <w:rsid w:val="00203DEE"/>
    <w:rsid w:val="002043AC"/>
    <w:rsid w:val="0020485E"/>
    <w:rsid w:val="00204A4E"/>
    <w:rsid w:val="002053A1"/>
    <w:rsid w:val="0020540C"/>
    <w:rsid w:val="002059AC"/>
    <w:rsid w:val="00205CC9"/>
    <w:rsid w:val="00205F37"/>
    <w:rsid w:val="002061E0"/>
    <w:rsid w:val="0020625D"/>
    <w:rsid w:val="002064FE"/>
    <w:rsid w:val="0020655B"/>
    <w:rsid w:val="0020677C"/>
    <w:rsid w:val="00206CB7"/>
    <w:rsid w:val="00206FA9"/>
    <w:rsid w:val="00207136"/>
    <w:rsid w:val="002074EB"/>
    <w:rsid w:val="00207641"/>
    <w:rsid w:val="0020769D"/>
    <w:rsid w:val="002077D6"/>
    <w:rsid w:val="00207B43"/>
    <w:rsid w:val="00207BB1"/>
    <w:rsid w:val="00207C49"/>
    <w:rsid w:val="00207CDE"/>
    <w:rsid w:val="00207EA6"/>
    <w:rsid w:val="0021071B"/>
    <w:rsid w:val="00210900"/>
    <w:rsid w:val="00210CD7"/>
    <w:rsid w:val="00210CE7"/>
    <w:rsid w:val="002112DA"/>
    <w:rsid w:val="00211BE0"/>
    <w:rsid w:val="00211E3F"/>
    <w:rsid w:val="0021211A"/>
    <w:rsid w:val="002122D5"/>
    <w:rsid w:val="00212651"/>
    <w:rsid w:val="0021268F"/>
    <w:rsid w:val="0021290E"/>
    <w:rsid w:val="0021294F"/>
    <w:rsid w:val="0021297D"/>
    <w:rsid w:val="002129EA"/>
    <w:rsid w:val="00212A92"/>
    <w:rsid w:val="00212AB9"/>
    <w:rsid w:val="00212B22"/>
    <w:rsid w:val="00212C47"/>
    <w:rsid w:val="002134F2"/>
    <w:rsid w:val="0021376D"/>
    <w:rsid w:val="002138FA"/>
    <w:rsid w:val="00213A57"/>
    <w:rsid w:val="00213B2A"/>
    <w:rsid w:val="00213B48"/>
    <w:rsid w:val="00213C81"/>
    <w:rsid w:val="00213E13"/>
    <w:rsid w:val="00213FFA"/>
    <w:rsid w:val="002140A6"/>
    <w:rsid w:val="002141BA"/>
    <w:rsid w:val="002146A8"/>
    <w:rsid w:val="00214729"/>
    <w:rsid w:val="00214C34"/>
    <w:rsid w:val="002151C8"/>
    <w:rsid w:val="002154B3"/>
    <w:rsid w:val="002157BD"/>
    <w:rsid w:val="002158E2"/>
    <w:rsid w:val="00215939"/>
    <w:rsid w:val="00215D1C"/>
    <w:rsid w:val="00215ED1"/>
    <w:rsid w:val="00216096"/>
    <w:rsid w:val="0021641A"/>
    <w:rsid w:val="00216623"/>
    <w:rsid w:val="002166C4"/>
    <w:rsid w:val="0021696C"/>
    <w:rsid w:val="002173EF"/>
    <w:rsid w:val="002179B9"/>
    <w:rsid w:val="002179E1"/>
    <w:rsid w:val="00217AE5"/>
    <w:rsid w:val="00217B39"/>
    <w:rsid w:val="00220557"/>
    <w:rsid w:val="002207CB"/>
    <w:rsid w:val="00220931"/>
    <w:rsid w:val="00220B0C"/>
    <w:rsid w:val="00220C50"/>
    <w:rsid w:val="00220DAD"/>
    <w:rsid w:val="0022101A"/>
    <w:rsid w:val="002210AD"/>
    <w:rsid w:val="00221158"/>
    <w:rsid w:val="002214C5"/>
    <w:rsid w:val="00221ABE"/>
    <w:rsid w:val="00221D1E"/>
    <w:rsid w:val="00221D64"/>
    <w:rsid w:val="00221F3B"/>
    <w:rsid w:val="00222770"/>
    <w:rsid w:val="00222AEC"/>
    <w:rsid w:val="00222B25"/>
    <w:rsid w:val="00222D40"/>
    <w:rsid w:val="00222F65"/>
    <w:rsid w:val="002230CF"/>
    <w:rsid w:val="0022337A"/>
    <w:rsid w:val="002238CC"/>
    <w:rsid w:val="00224110"/>
    <w:rsid w:val="002245BA"/>
    <w:rsid w:val="00224B42"/>
    <w:rsid w:val="00224EA5"/>
    <w:rsid w:val="00225551"/>
    <w:rsid w:val="00225945"/>
    <w:rsid w:val="00225BE0"/>
    <w:rsid w:val="00225C7F"/>
    <w:rsid w:val="00225DDF"/>
    <w:rsid w:val="00225FE5"/>
    <w:rsid w:val="0022618C"/>
    <w:rsid w:val="002263E3"/>
    <w:rsid w:val="00226865"/>
    <w:rsid w:val="00226A0B"/>
    <w:rsid w:val="00226BB0"/>
    <w:rsid w:val="0022746C"/>
    <w:rsid w:val="002275B0"/>
    <w:rsid w:val="002275B2"/>
    <w:rsid w:val="00227688"/>
    <w:rsid w:val="002302DB"/>
    <w:rsid w:val="00230811"/>
    <w:rsid w:val="00230AF6"/>
    <w:rsid w:val="00230EF1"/>
    <w:rsid w:val="002311D7"/>
    <w:rsid w:val="002313D9"/>
    <w:rsid w:val="00231446"/>
    <w:rsid w:val="00231855"/>
    <w:rsid w:val="00231935"/>
    <w:rsid w:val="00231E3A"/>
    <w:rsid w:val="0023222B"/>
    <w:rsid w:val="002323EB"/>
    <w:rsid w:val="0023247D"/>
    <w:rsid w:val="00232958"/>
    <w:rsid w:val="002329E9"/>
    <w:rsid w:val="00232D09"/>
    <w:rsid w:val="00232D73"/>
    <w:rsid w:val="00233124"/>
    <w:rsid w:val="00233302"/>
    <w:rsid w:val="00233396"/>
    <w:rsid w:val="00233730"/>
    <w:rsid w:val="00233818"/>
    <w:rsid w:val="00233EFF"/>
    <w:rsid w:val="00234206"/>
    <w:rsid w:val="002342DD"/>
    <w:rsid w:val="002344A0"/>
    <w:rsid w:val="00234A7A"/>
    <w:rsid w:val="00234B22"/>
    <w:rsid w:val="00234FAA"/>
    <w:rsid w:val="00235058"/>
    <w:rsid w:val="002352F4"/>
    <w:rsid w:val="00235305"/>
    <w:rsid w:val="00235474"/>
    <w:rsid w:val="00235544"/>
    <w:rsid w:val="00235763"/>
    <w:rsid w:val="002357D0"/>
    <w:rsid w:val="00235A38"/>
    <w:rsid w:val="00235AD8"/>
    <w:rsid w:val="002360CF"/>
    <w:rsid w:val="002361CA"/>
    <w:rsid w:val="0023667C"/>
    <w:rsid w:val="00236700"/>
    <w:rsid w:val="002368A1"/>
    <w:rsid w:val="00236AA7"/>
    <w:rsid w:val="00236B61"/>
    <w:rsid w:val="00236B8F"/>
    <w:rsid w:val="00236DD3"/>
    <w:rsid w:val="002373EC"/>
    <w:rsid w:val="0023752A"/>
    <w:rsid w:val="00237969"/>
    <w:rsid w:val="00237B9D"/>
    <w:rsid w:val="00237C3B"/>
    <w:rsid w:val="00237D55"/>
    <w:rsid w:val="00237E9C"/>
    <w:rsid w:val="00240150"/>
    <w:rsid w:val="002401C4"/>
    <w:rsid w:val="0024026B"/>
    <w:rsid w:val="0024078E"/>
    <w:rsid w:val="0024086C"/>
    <w:rsid w:val="00240E43"/>
    <w:rsid w:val="00240E56"/>
    <w:rsid w:val="00240FBA"/>
    <w:rsid w:val="002412BF"/>
    <w:rsid w:val="002413CD"/>
    <w:rsid w:val="00241483"/>
    <w:rsid w:val="002416FE"/>
    <w:rsid w:val="00241C61"/>
    <w:rsid w:val="00241EA1"/>
    <w:rsid w:val="0024201D"/>
    <w:rsid w:val="002421B4"/>
    <w:rsid w:val="0024369C"/>
    <w:rsid w:val="00243E46"/>
    <w:rsid w:val="00243E49"/>
    <w:rsid w:val="00243EC2"/>
    <w:rsid w:val="00243F28"/>
    <w:rsid w:val="00244347"/>
    <w:rsid w:val="00244A81"/>
    <w:rsid w:val="00244CE4"/>
    <w:rsid w:val="00244DD6"/>
    <w:rsid w:val="00245113"/>
    <w:rsid w:val="0024530E"/>
    <w:rsid w:val="002457C9"/>
    <w:rsid w:val="00245B09"/>
    <w:rsid w:val="00245F1A"/>
    <w:rsid w:val="00246298"/>
    <w:rsid w:val="00246453"/>
    <w:rsid w:val="00246561"/>
    <w:rsid w:val="00246A67"/>
    <w:rsid w:val="00247724"/>
    <w:rsid w:val="0024789E"/>
    <w:rsid w:val="002478D2"/>
    <w:rsid w:val="002503F2"/>
    <w:rsid w:val="002506CB"/>
    <w:rsid w:val="00250A1E"/>
    <w:rsid w:val="002510B8"/>
    <w:rsid w:val="0025126E"/>
    <w:rsid w:val="0025177C"/>
    <w:rsid w:val="00251790"/>
    <w:rsid w:val="00251B02"/>
    <w:rsid w:val="00251EA9"/>
    <w:rsid w:val="002521C5"/>
    <w:rsid w:val="002522BE"/>
    <w:rsid w:val="0025230A"/>
    <w:rsid w:val="00252473"/>
    <w:rsid w:val="0025274E"/>
    <w:rsid w:val="00252753"/>
    <w:rsid w:val="0025337F"/>
    <w:rsid w:val="002534E6"/>
    <w:rsid w:val="0025351C"/>
    <w:rsid w:val="00253743"/>
    <w:rsid w:val="002538D9"/>
    <w:rsid w:val="00253BDC"/>
    <w:rsid w:val="00253C28"/>
    <w:rsid w:val="00253D63"/>
    <w:rsid w:val="00253FAA"/>
    <w:rsid w:val="00254B0F"/>
    <w:rsid w:val="00254B5F"/>
    <w:rsid w:val="00254C8E"/>
    <w:rsid w:val="00254C96"/>
    <w:rsid w:val="00254DD9"/>
    <w:rsid w:val="00254DEE"/>
    <w:rsid w:val="002552C6"/>
    <w:rsid w:val="00255B9E"/>
    <w:rsid w:val="00255CDE"/>
    <w:rsid w:val="00255D3F"/>
    <w:rsid w:val="00256478"/>
    <w:rsid w:val="00256B58"/>
    <w:rsid w:val="00256C8B"/>
    <w:rsid w:val="002572EA"/>
    <w:rsid w:val="002573BB"/>
    <w:rsid w:val="002574EE"/>
    <w:rsid w:val="002575CB"/>
    <w:rsid w:val="002579B6"/>
    <w:rsid w:val="002579C8"/>
    <w:rsid w:val="00257BA5"/>
    <w:rsid w:val="00257C26"/>
    <w:rsid w:val="00257E9D"/>
    <w:rsid w:val="00257EBD"/>
    <w:rsid w:val="00260753"/>
    <w:rsid w:val="002609BD"/>
    <w:rsid w:val="00260B57"/>
    <w:rsid w:val="00260DC3"/>
    <w:rsid w:val="0026130C"/>
    <w:rsid w:val="002615A4"/>
    <w:rsid w:val="002617C6"/>
    <w:rsid w:val="002617E4"/>
    <w:rsid w:val="00261C48"/>
    <w:rsid w:val="00261E4B"/>
    <w:rsid w:val="00262026"/>
    <w:rsid w:val="002620F9"/>
    <w:rsid w:val="00262256"/>
    <w:rsid w:val="0026239E"/>
    <w:rsid w:val="002625DD"/>
    <w:rsid w:val="00262634"/>
    <w:rsid w:val="00262D3B"/>
    <w:rsid w:val="00262D69"/>
    <w:rsid w:val="00262F3F"/>
    <w:rsid w:val="00263019"/>
    <w:rsid w:val="002631A0"/>
    <w:rsid w:val="00263241"/>
    <w:rsid w:val="002633A6"/>
    <w:rsid w:val="00263448"/>
    <w:rsid w:val="002635A2"/>
    <w:rsid w:val="0026371B"/>
    <w:rsid w:val="00263BEE"/>
    <w:rsid w:val="00263C2A"/>
    <w:rsid w:val="00263CEB"/>
    <w:rsid w:val="00263D9A"/>
    <w:rsid w:val="00263FAF"/>
    <w:rsid w:val="0026418A"/>
    <w:rsid w:val="002646A3"/>
    <w:rsid w:val="002648B0"/>
    <w:rsid w:val="00264F6D"/>
    <w:rsid w:val="0026507B"/>
    <w:rsid w:val="002652B0"/>
    <w:rsid w:val="002657E9"/>
    <w:rsid w:val="00265D85"/>
    <w:rsid w:val="00265D91"/>
    <w:rsid w:val="00265DC2"/>
    <w:rsid w:val="00266095"/>
    <w:rsid w:val="0026623C"/>
    <w:rsid w:val="00266275"/>
    <w:rsid w:val="002664D2"/>
    <w:rsid w:val="00266604"/>
    <w:rsid w:val="0026661C"/>
    <w:rsid w:val="00266DFB"/>
    <w:rsid w:val="00266E6B"/>
    <w:rsid w:val="00266EDF"/>
    <w:rsid w:val="002671BE"/>
    <w:rsid w:val="00267592"/>
    <w:rsid w:val="00267BFC"/>
    <w:rsid w:val="00267DBA"/>
    <w:rsid w:val="002701A0"/>
    <w:rsid w:val="00270455"/>
    <w:rsid w:val="00270946"/>
    <w:rsid w:val="00270A7C"/>
    <w:rsid w:val="00271117"/>
    <w:rsid w:val="00271179"/>
    <w:rsid w:val="0027121D"/>
    <w:rsid w:val="00271345"/>
    <w:rsid w:val="00271525"/>
    <w:rsid w:val="0027157C"/>
    <w:rsid w:val="002717A3"/>
    <w:rsid w:val="00271A29"/>
    <w:rsid w:val="00271AC2"/>
    <w:rsid w:val="00271FAF"/>
    <w:rsid w:val="002722DA"/>
    <w:rsid w:val="00272414"/>
    <w:rsid w:val="002726EB"/>
    <w:rsid w:val="002728ED"/>
    <w:rsid w:val="00272D97"/>
    <w:rsid w:val="0027382C"/>
    <w:rsid w:val="00273AA1"/>
    <w:rsid w:val="00273C79"/>
    <w:rsid w:val="00273CCD"/>
    <w:rsid w:val="00273EB1"/>
    <w:rsid w:val="00273FEB"/>
    <w:rsid w:val="00274054"/>
    <w:rsid w:val="00274641"/>
    <w:rsid w:val="0027491E"/>
    <w:rsid w:val="00274BDE"/>
    <w:rsid w:val="00274FDD"/>
    <w:rsid w:val="00275037"/>
    <w:rsid w:val="00275303"/>
    <w:rsid w:val="00275625"/>
    <w:rsid w:val="002757AB"/>
    <w:rsid w:val="00275952"/>
    <w:rsid w:val="002761E3"/>
    <w:rsid w:val="0027628C"/>
    <w:rsid w:val="002763EA"/>
    <w:rsid w:val="002764A4"/>
    <w:rsid w:val="0027662B"/>
    <w:rsid w:val="002766C7"/>
    <w:rsid w:val="002768A9"/>
    <w:rsid w:val="0027729C"/>
    <w:rsid w:val="00277728"/>
    <w:rsid w:val="00277F18"/>
    <w:rsid w:val="002802E9"/>
    <w:rsid w:val="002802F5"/>
    <w:rsid w:val="00280375"/>
    <w:rsid w:val="00280380"/>
    <w:rsid w:val="00280844"/>
    <w:rsid w:val="00280862"/>
    <w:rsid w:val="0028089D"/>
    <w:rsid w:val="002808CE"/>
    <w:rsid w:val="0028097E"/>
    <w:rsid w:val="002809A6"/>
    <w:rsid w:val="00280A9B"/>
    <w:rsid w:val="00280C3C"/>
    <w:rsid w:val="00280F7E"/>
    <w:rsid w:val="00281076"/>
    <w:rsid w:val="00281223"/>
    <w:rsid w:val="00281228"/>
    <w:rsid w:val="00281D2C"/>
    <w:rsid w:val="00281DEC"/>
    <w:rsid w:val="00281F30"/>
    <w:rsid w:val="00281FAD"/>
    <w:rsid w:val="00282534"/>
    <w:rsid w:val="002827A7"/>
    <w:rsid w:val="00282907"/>
    <w:rsid w:val="00282B5F"/>
    <w:rsid w:val="00282CFE"/>
    <w:rsid w:val="002830AC"/>
    <w:rsid w:val="002833A2"/>
    <w:rsid w:val="00283D10"/>
    <w:rsid w:val="00283D3F"/>
    <w:rsid w:val="00283E58"/>
    <w:rsid w:val="00284367"/>
    <w:rsid w:val="0028441C"/>
    <w:rsid w:val="00284673"/>
    <w:rsid w:val="00284D1E"/>
    <w:rsid w:val="0028505E"/>
    <w:rsid w:val="00285282"/>
    <w:rsid w:val="00285284"/>
    <w:rsid w:val="00285319"/>
    <w:rsid w:val="00285AE9"/>
    <w:rsid w:val="00285B7D"/>
    <w:rsid w:val="00285ED7"/>
    <w:rsid w:val="0028612F"/>
    <w:rsid w:val="00286270"/>
    <w:rsid w:val="002864F6"/>
    <w:rsid w:val="002865E8"/>
    <w:rsid w:val="00286779"/>
    <w:rsid w:val="00286935"/>
    <w:rsid w:val="00286A22"/>
    <w:rsid w:val="00286E45"/>
    <w:rsid w:val="002871E0"/>
    <w:rsid w:val="002871EE"/>
    <w:rsid w:val="00287406"/>
    <w:rsid w:val="00287506"/>
    <w:rsid w:val="00287551"/>
    <w:rsid w:val="002876F5"/>
    <w:rsid w:val="0028777E"/>
    <w:rsid w:val="0028792A"/>
    <w:rsid w:val="00287D2A"/>
    <w:rsid w:val="00287D9B"/>
    <w:rsid w:val="00290769"/>
    <w:rsid w:val="00290AA9"/>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00C"/>
    <w:rsid w:val="0029232C"/>
    <w:rsid w:val="0029239F"/>
    <w:rsid w:val="002923E4"/>
    <w:rsid w:val="00292409"/>
    <w:rsid w:val="002929C2"/>
    <w:rsid w:val="00292B64"/>
    <w:rsid w:val="00292C9D"/>
    <w:rsid w:val="00292F50"/>
    <w:rsid w:val="00293328"/>
    <w:rsid w:val="002938F2"/>
    <w:rsid w:val="00293C61"/>
    <w:rsid w:val="00293CE3"/>
    <w:rsid w:val="00293F4E"/>
    <w:rsid w:val="0029429A"/>
    <w:rsid w:val="002942F5"/>
    <w:rsid w:val="00295422"/>
    <w:rsid w:val="002954A1"/>
    <w:rsid w:val="00295560"/>
    <w:rsid w:val="002955EE"/>
    <w:rsid w:val="00295A03"/>
    <w:rsid w:val="00295DDE"/>
    <w:rsid w:val="00295E2B"/>
    <w:rsid w:val="00295ED8"/>
    <w:rsid w:val="00296077"/>
    <w:rsid w:val="002967F8"/>
    <w:rsid w:val="002968DA"/>
    <w:rsid w:val="00296BA1"/>
    <w:rsid w:val="00296C0B"/>
    <w:rsid w:val="00296FE9"/>
    <w:rsid w:val="00297314"/>
    <w:rsid w:val="002974BF"/>
    <w:rsid w:val="00297743"/>
    <w:rsid w:val="002979B6"/>
    <w:rsid w:val="00297ACA"/>
    <w:rsid w:val="00297C51"/>
    <w:rsid w:val="00297D26"/>
    <w:rsid w:val="002A04D2"/>
    <w:rsid w:val="002A06E2"/>
    <w:rsid w:val="002A095F"/>
    <w:rsid w:val="002A0E29"/>
    <w:rsid w:val="002A110B"/>
    <w:rsid w:val="002A16DF"/>
    <w:rsid w:val="002A1AED"/>
    <w:rsid w:val="002A1BAA"/>
    <w:rsid w:val="002A1CAD"/>
    <w:rsid w:val="002A1E89"/>
    <w:rsid w:val="002A22A1"/>
    <w:rsid w:val="002A23B1"/>
    <w:rsid w:val="002A2461"/>
    <w:rsid w:val="002A2B70"/>
    <w:rsid w:val="002A2BD0"/>
    <w:rsid w:val="002A33B7"/>
    <w:rsid w:val="002A3ABA"/>
    <w:rsid w:val="002A3BD5"/>
    <w:rsid w:val="002A3C56"/>
    <w:rsid w:val="002A3FAE"/>
    <w:rsid w:val="002A42C4"/>
    <w:rsid w:val="002A42D0"/>
    <w:rsid w:val="002A44E2"/>
    <w:rsid w:val="002A457B"/>
    <w:rsid w:val="002A45D8"/>
    <w:rsid w:val="002A49F2"/>
    <w:rsid w:val="002A4B57"/>
    <w:rsid w:val="002A4D6F"/>
    <w:rsid w:val="002A4EB0"/>
    <w:rsid w:val="002A5019"/>
    <w:rsid w:val="002A57E1"/>
    <w:rsid w:val="002A5812"/>
    <w:rsid w:val="002A5BD5"/>
    <w:rsid w:val="002A5CAD"/>
    <w:rsid w:val="002A64E7"/>
    <w:rsid w:val="002A6D2B"/>
    <w:rsid w:val="002A6FB3"/>
    <w:rsid w:val="002A718A"/>
    <w:rsid w:val="002A7368"/>
    <w:rsid w:val="002A76CA"/>
    <w:rsid w:val="002A79B0"/>
    <w:rsid w:val="002B00EA"/>
    <w:rsid w:val="002B01C7"/>
    <w:rsid w:val="002B0238"/>
    <w:rsid w:val="002B0669"/>
    <w:rsid w:val="002B0694"/>
    <w:rsid w:val="002B0787"/>
    <w:rsid w:val="002B07FC"/>
    <w:rsid w:val="002B0B42"/>
    <w:rsid w:val="002B10F5"/>
    <w:rsid w:val="002B1260"/>
    <w:rsid w:val="002B1B76"/>
    <w:rsid w:val="002B22D7"/>
    <w:rsid w:val="002B2998"/>
    <w:rsid w:val="002B2F28"/>
    <w:rsid w:val="002B2F5E"/>
    <w:rsid w:val="002B3110"/>
    <w:rsid w:val="002B3312"/>
    <w:rsid w:val="002B336A"/>
    <w:rsid w:val="002B370D"/>
    <w:rsid w:val="002B3BC2"/>
    <w:rsid w:val="002B42B6"/>
    <w:rsid w:val="002B4587"/>
    <w:rsid w:val="002B4867"/>
    <w:rsid w:val="002B4D65"/>
    <w:rsid w:val="002B5523"/>
    <w:rsid w:val="002B5BD6"/>
    <w:rsid w:val="002B5F4B"/>
    <w:rsid w:val="002B6953"/>
    <w:rsid w:val="002B6B19"/>
    <w:rsid w:val="002B6D12"/>
    <w:rsid w:val="002B7001"/>
    <w:rsid w:val="002B7006"/>
    <w:rsid w:val="002B70CC"/>
    <w:rsid w:val="002B7142"/>
    <w:rsid w:val="002B714C"/>
    <w:rsid w:val="002B72A6"/>
    <w:rsid w:val="002B72C2"/>
    <w:rsid w:val="002B74BE"/>
    <w:rsid w:val="002B7578"/>
    <w:rsid w:val="002B77B4"/>
    <w:rsid w:val="002B7D11"/>
    <w:rsid w:val="002B7D32"/>
    <w:rsid w:val="002B7F7C"/>
    <w:rsid w:val="002B7FA3"/>
    <w:rsid w:val="002B7FF9"/>
    <w:rsid w:val="002C018C"/>
    <w:rsid w:val="002C04E2"/>
    <w:rsid w:val="002C061B"/>
    <w:rsid w:val="002C06A5"/>
    <w:rsid w:val="002C07D3"/>
    <w:rsid w:val="002C09D3"/>
    <w:rsid w:val="002C09F5"/>
    <w:rsid w:val="002C0AF7"/>
    <w:rsid w:val="002C0D2D"/>
    <w:rsid w:val="002C0F68"/>
    <w:rsid w:val="002C1254"/>
    <w:rsid w:val="002C1378"/>
    <w:rsid w:val="002C1515"/>
    <w:rsid w:val="002C1608"/>
    <w:rsid w:val="002C1694"/>
    <w:rsid w:val="002C1CC5"/>
    <w:rsid w:val="002C1FF8"/>
    <w:rsid w:val="002C22B6"/>
    <w:rsid w:val="002C247F"/>
    <w:rsid w:val="002C2491"/>
    <w:rsid w:val="002C24BF"/>
    <w:rsid w:val="002C2645"/>
    <w:rsid w:val="002C26B3"/>
    <w:rsid w:val="002C2B91"/>
    <w:rsid w:val="002C2D40"/>
    <w:rsid w:val="002C2E8D"/>
    <w:rsid w:val="002C3233"/>
    <w:rsid w:val="002C3298"/>
    <w:rsid w:val="002C3590"/>
    <w:rsid w:val="002C362D"/>
    <w:rsid w:val="002C392F"/>
    <w:rsid w:val="002C3953"/>
    <w:rsid w:val="002C3BF6"/>
    <w:rsid w:val="002C3DC8"/>
    <w:rsid w:val="002C416A"/>
    <w:rsid w:val="002C4414"/>
    <w:rsid w:val="002C4898"/>
    <w:rsid w:val="002C49DC"/>
    <w:rsid w:val="002C4D20"/>
    <w:rsid w:val="002C4DD6"/>
    <w:rsid w:val="002C4FD7"/>
    <w:rsid w:val="002C509A"/>
    <w:rsid w:val="002C573D"/>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4C0"/>
    <w:rsid w:val="002C7649"/>
    <w:rsid w:val="002C774A"/>
    <w:rsid w:val="002C79C6"/>
    <w:rsid w:val="002C7A16"/>
    <w:rsid w:val="002C7A22"/>
    <w:rsid w:val="002C7AAB"/>
    <w:rsid w:val="002D0691"/>
    <w:rsid w:val="002D06D5"/>
    <w:rsid w:val="002D06D6"/>
    <w:rsid w:val="002D073A"/>
    <w:rsid w:val="002D078F"/>
    <w:rsid w:val="002D08C0"/>
    <w:rsid w:val="002D09A5"/>
    <w:rsid w:val="002D1070"/>
    <w:rsid w:val="002D1571"/>
    <w:rsid w:val="002D15A9"/>
    <w:rsid w:val="002D16FF"/>
    <w:rsid w:val="002D17AB"/>
    <w:rsid w:val="002D17F9"/>
    <w:rsid w:val="002D17FB"/>
    <w:rsid w:val="002D1D5B"/>
    <w:rsid w:val="002D1D6E"/>
    <w:rsid w:val="002D1EA2"/>
    <w:rsid w:val="002D2279"/>
    <w:rsid w:val="002D2479"/>
    <w:rsid w:val="002D2519"/>
    <w:rsid w:val="002D255C"/>
    <w:rsid w:val="002D26E5"/>
    <w:rsid w:val="002D2723"/>
    <w:rsid w:val="002D28A8"/>
    <w:rsid w:val="002D2F73"/>
    <w:rsid w:val="002D2F94"/>
    <w:rsid w:val="002D3399"/>
    <w:rsid w:val="002D382D"/>
    <w:rsid w:val="002D39B4"/>
    <w:rsid w:val="002D4312"/>
    <w:rsid w:val="002D4520"/>
    <w:rsid w:val="002D4706"/>
    <w:rsid w:val="002D4907"/>
    <w:rsid w:val="002D4932"/>
    <w:rsid w:val="002D4BEE"/>
    <w:rsid w:val="002D4C07"/>
    <w:rsid w:val="002D4D31"/>
    <w:rsid w:val="002D4E8B"/>
    <w:rsid w:val="002D4EDA"/>
    <w:rsid w:val="002D4F83"/>
    <w:rsid w:val="002D5195"/>
    <w:rsid w:val="002D5230"/>
    <w:rsid w:val="002D546A"/>
    <w:rsid w:val="002D55D5"/>
    <w:rsid w:val="002D5A4B"/>
    <w:rsid w:val="002D5CCD"/>
    <w:rsid w:val="002D5DE1"/>
    <w:rsid w:val="002D5F9B"/>
    <w:rsid w:val="002D6664"/>
    <w:rsid w:val="002D6779"/>
    <w:rsid w:val="002D67F3"/>
    <w:rsid w:val="002D68A7"/>
    <w:rsid w:val="002D6BB6"/>
    <w:rsid w:val="002D7187"/>
    <w:rsid w:val="002D727A"/>
    <w:rsid w:val="002D72CC"/>
    <w:rsid w:val="002D74CF"/>
    <w:rsid w:val="002D752E"/>
    <w:rsid w:val="002D7AAF"/>
    <w:rsid w:val="002E02E8"/>
    <w:rsid w:val="002E0347"/>
    <w:rsid w:val="002E038F"/>
    <w:rsid w:val="002E0452"/>
    <w:rsid w:val="002E093C"/>
    <w:rsid w:val="002E0BB0"/>
    <w:rsid w:val="002E0E68"/>
    <w:rsid w:val="002E0FC6"/>
    <w:rsid w:val="002E14D1"/>
    <w:rsid w:val="002E16C0"/>
    <w:rsid w:val="002E17DD"/>
    <w:rsid w:val="002E1B11"/>
    <w:rsid w:val="002E210F"/>
    <w:rsid w:val="002E22E5"/>
    <w:rsid w:val="002E251E"/>
    <w:rsid w:val="002E254A"/>
    <w:rsid w:val="002E2C4F"/>
    <w:rsid w:val="002E37FA"/>
    <w:rsid w:val="002E3820"/>
    <w:rsid w:val="002E38DE"/>
    <w:rsid w:val="002E3B5F"/>
    <w:rsid w:val="002E3BCA"/>
    <w:rsid w:val="002E42FD"/>
    <w:rsid w:val="002E43C6"/>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554"/>
    <w:rsid w:val="002E7578"/>
    <w:rsid w:val="002E76E2"/>
    <w:rsid w:val="002E78FC"/>
    <w:rsid w:val="002E79C0"/>
    <w:rsid w:val="002E7CF9"/>
    <w:rsid w:val="002E7D5F"/>
    <w:rsid w:val="002E7E43"/>
    <w:rsid w:val="002F025F"/>
    <w:rsid w:val="002F0288"/>
    <w:rsid w:val="002F052A"/>
    <w:rsid w:val="002F0B5B"/>
    <w:rsid w:val="002F0BC6"/>
    <w:rsid w:val="002F1255"/>
    <w:rsid w:val="002F170A"/>
    <w:rsid w:val="002F1CC2"/>
    <w:rsid w:val="002F1DC3"/>
    <w:rsid w:val="002F1F35"/>
    <w:rsid w:val="002F214C"/>
    <w:rsid w:val="002F21E5"/>
    <w:rsid w:val="002F22CC"/>
    <w:rsid w:val="002F27CE"/>
    <w:rsid w:val="002F2CF3"/>
    <w:rsid w:val="002F2D43"/>
    <w:rsid w:val="002F316D"/>
    <w:rsid w:val="002F3228"/>
    <w:rsid w:val="002F38CB"/>
    <w:rsid w:val="002F3961"/>
    <w:rsid w:val="002F446F"/>
    <w:rsid w:val="002F4476"/>
    <w:rsid w:val="002F456F"/>
    <w:rsid w:val="002F47A6"/>
    <w:rsid w:val="002F48D6"/>
    <w:rsid w:val="002F4C5D"/>
    <w:rsid w:val="002F4CC1"/>
    <w:rsid w:val="002F4CCB"/>
    <w:rsid w:val="002F4CF3"/>
    <w:rsid w:val="002F4E23"/>
    <w:rsid w:val="002F4EC5"/>
    <w:rsid w:val="002F507D"/>
    <w:rsid w:val="002F5B38"/>
    <w:rsid w:val="002F5E47"/>
    <w:rsid w:val="002F5FED"/>
    <w:rsid w:val="002F6093"/>
    <w:rsid w:val="002F6278"/>
    <w:rsid w:val="002F6830"/>
    <w:rsid w:val="002F68E4"/>
    <w:rsid w:val="002F7065"/>
    <w:rsid w:val="002F733D"/>
    <w:rsid w:val="002F73AF"/>
    <w:rsid w:val="002F7573"/>
    <w:rsid w:val="002F761A"/>
    <w:rsid w:val="002F776A"/>
    <w:rsid w:val="002F77BD"/>
    <w:rsid w:val="002F7BA0"/>
    <w:rsid w:val="002F7BE9"/>
    <w:rsid w:val="002F7CF7"/>
    <w:rsid w:val="002F7E0B"/>
    <w:rsid w:val="00300156"/>
    <w:rsid w:val="0030043B"/>
    <w:rsid w:val="00300591"/>
    <w:rsid w:val="00300765"/>
    <w:rsid w:val="00300C5D"/>
    <w:rsid w:val="0030106E"/>
    <w:rsid w:val="0030112D"/>
    <w:rsid w:val="00301223"/>
    <w:rsid w:val="00301353"/>
    <w:rsid w:val="00301957"/>
    <w:rsid w:val="00301B91"/>
    <w:rsid w:val="00301C04"/>
    <w:rsid w:val="00301E8D"/>
    <w:rsid w:val="00302017"/>
    <w:rsid w:val="0030205D"/>
    <w:rsid w:val="003020EC"/>
    <w:rsid w:val="00302675"/>
    <w:rsid w:val="00302E8B"/>
    <w:rsid w:val="00303213"/>
    <w:rsid w:val="00303254"/>
    <w:rsid w:val="00303392"/>
    <w:rsid w:val="003033D6"/>
    <w:rsid w:val="003036EA"/>
    <w:rsid w:val="003038B1"/>
    <w:rsid w:val="003039E6"/>
    <w:rsid w:val="00303A79"/>
    <w:rsid w:val="00303C80"/>
    <w:rsid w:val="00303CE8"/>
    <w:rsid w:val="003043F4"/>
    <w:rsid w:val="003049E1"/>
    <w:rsid w:val="00304D2C"/>
    <w:rsid w:val="00304E2C"/>
    <w:rsid w:val="00304ECC"/>
    <w:rsid w:val="0030529F"/>
    <w:rsid w:val="003052AE"/>
    <w:rsid w:val="00305406"/>
    <w:rsid w:val="00305417"/>
    <w:rsid w:val="0030542F"/>
    <w:rsid w:val="00305899"/>
    <w:rsid w:val="0030595F"/>
    <w:rsid w:val="00305A1A"/>
    <w:rsid w:val="00305B09"/>
    <w:rsid w:val="003061D1"/>
    <w:rsid w:val="00306252"/>
    <w:rsid w:val="00306521"/>
    <w:rsid w:val="0030658E"/>
    <w:rsid w:val="0030680B"/>
    <w:rsid w:val="00306883"/>
    <w:rsid w:val="00306BAC"/>
    <w:rsid w:val="003076C8"/>
    <w:rsid w:val="003076DA"/>
    <w:rsid w:val="00307A63"/>
    <w:rsid w:val="00307BFE"/>
    <w:rsid w:val="00307C54"/>
    <w:rsid w:val="00307C82"/>
    <w:rsid w:val="00310151"/>
    <w:rsid w:val="0031039C"/>
    <w:rsid w:val="00310B79"/>
    <w:rsid w:val="00310C8F"/>
    <w:rsid w:val="00310DCE"/>
    <w:rsid w:val="0031116A"/>
    <w:rsid w:val="0031130F"/>
    <w:rsid w:val="003113D3"/>
    <w:rsid w:val="0031142E"/>
    <w:rsid w:val="00311614"/>
    <w:rsid w:val="00311697"/>
    <w:rsid w:val="003117B2"/>
    <w:rsid w:val="00311BD8"/>
    <w:rsid w:val="00311D0C"/>
    <w:rsid w:val="00312027"/>
    <w:rsid w:val="0031203F"/>
    <w:rsid w:val="00312041"/>
    <w:rsid w:val="003120CC"/>
    <w:rsid w:val="00312301"/>
    <w:rsid w:val="003123AA"/>
    <w:rsid w:val="0031256E"/>
    <w:rsid w:val="003132D7"/>
    <w:rsid w:val="00313387"/>
    <w:rsid w:val="0031357B"/>
    <w:rsid w:val="00313649"/>
    <w:rsid w:val="00313BD2"/>
    <w:rsid w:val="00314056"/>
    <w:rsid w:val="00314445"/>
    <w:rsid w:val="003145CD"/>
    <w:rsid w:val="00314632"/>
    <w:rsid w:val="0031476C"/>
    <w:rsid w:val="00314821"/>
    <w:rsid w:val="00314D4D"/>
    <w:rsid w:val="00314F85"/>
    <w:rsid w:val="00314FF6"/>
    <w:rsid w:val="00315119"/>
    <w:rsid w:val="003152F9"/>
    <w:rsid w:val="003154CD"/>
    <w:rsid w:val="003155AA"/>
    <w:rsid w:val="00315752"/>
    <w:rsid w:val="00315D43"/>
    <w:rsid w:val="00316464"/>
    <w:rsid w:val="00316C69"/>
    <w:rsid w:val="0031741A"/>
    <w:rsid w:val="003175CB"/>
    <w:rsid w:val="003177A0"/>
    <w:rsid w:val="003178FD"/>
    <w:rsid w:val="00317AF2"/>
    <w:rsid w:val="00317BD7"/>
    <w:rsid w:val="00317DEF"/>
    <w:rsid w:val="00317F2E"/>
    <w:rsid w:val="00317F6E"/>
    <w:rsid w:val="0032067E"/>
    <w:rsid w:val="003207D4"/>
    <w:rsid w:val="0032084E"/>
    <w:rsid w:val="00320CAE"/>
    <w:rsid w:val="00320E2B"/>
    <w:rsid w:val="003213BA"/>
    <w:rsid w:val="003213C0"/>
    <w:rsid w:val="003215DC"/>
    <w:rsid w:val="00321817"/>
    <w:rsid w:val="00321BFC"/>
    <w:rsid w:val="00321D1B"/>
    <w:rsid w:val="003220D6"/>
    <w:rsid w:val="003222E4"/>
    <w:rsid w:val="003225DC"/>
    <w:rsid w:val="003226F9"/>
    <w:rsid w:val="003227BE"/>
    <w:rsid w:val="00322A67"/>
    <w:rsid w:val="00322BF3"/>
    <w:rsid w:val="00322CB6"/>
    <w:rsid w:val="00322F3E"/>
    <w:rsid w:val="0032303C"/>
    <w:rsid w:val="00323092"/>
    <w:rsid w:val="00323152"/>
    <w:rsid w:val="003231D0"/>
    <w:rsid w:val="00323335"/>
    <w:rsid w:val="003237CF"/>
    <w:rsid w:val="00323922"/>
    <w:rsid w:val="003239A5"/>
    <w:rsid w:val="00323D47"/>
    <w:rsid w:val="00323DD3"/>
    <w:rsid w:val="0032441E"/>
    <w:rsid w:val="003257CB"/>
    <w:rsid w:val="00325E81"/>
    <w:rsid w:val="0032602D"/>
    <w:rsid w:val="003261E7"/>
    <w:rsid w:val="00326292"/>
    <w:rsid w:val="003266C9"/>
    <w:rsid w:val="00326BF9"/>
    <w:rsid w:val="00326D1B"/>
    <w:rsid w:val="00327290"/>
    <w:rsid w:val="003273BC"/>
    <w:rsid w:val="00327424"/>
    <w:rsid w:val="0032781A"/>
    <w:rsid w:val="003278F0"/>
    <w:rsid w:val="0032794C"/>
    <w:rsid w:val="00330016"/>
    <w:rsid w:val="00330089"/>
    <w:rsid w:val="003302F1"/>
    <w:rsid w:val="0033077D"/>
    <w:rsid w:val="003309B0"/>
    <w:rsid w:val="00330A74"/>
    <w:rsid w:val="00330C8A"/>
    <w:rsid w:val="00330F36"/>
    <w:rsid w:val="003312D2"/>
    <w:rsid w:val="003315AE"/>
    <w:rsid w:val="003316B7"/>
    <w:rsid w:val="003317C0"/>
    <w:rsid w:val="00331961"/>
    <w:rsid w:val="00331BE4"/>
    <w:rsid w:val="00331F42"/>
    <w:rsid w:val="003324D7"/>
    <w:rsid w:val="00332C08"/>
    <w:rsid w:val="00332C3F"/>
    <w:rsid w:val="00332C58"/>
    <w:rsid w:val="00332DB3"/>
    <w:rsid w:val="0033325C"/>
    <w:rsid w:val="00333502"/>
    <w:rsid w:val="00333593"/>
    <w:rsid w:val="0033364B"/>
    <w:rsid w:val="00333696"/>
    <w:rsid w:val="00333724"/>
    <w:rsid w:val="003339EC"/>
    <w:rsid w:val="00333E42"/>
    <w:rsid w:val="00333FCF"/>
    <w:rsid w:val="00334265"/>
    <w:rsid w:val="00334427"/>
    <w:rsid w:val="00334844"/>
    <w:rsid w:val="003349B0"/>
    <w:rsid w:val="00334BCC"/>
    <w:rsid w:val="00334E22"/>
    <w:rsid w:val="003350D4"/>
    <w:rsid w:val="00335442"/>
    <w:rsid w:val="003359D0"/>
    <w:rsid w:val="00335D9C"/>
    <w:rsid w:val="00335FD9"/>
    <w:rsid w:val="00335FE5"/>
    <w:rsid w:val="00336022"/>
    <w:rsid w:val="003364B0"/>
    <w:rsid w:val="00336512"/>
    <w:rsid w:val="00336A20"/>
    <w:rsid w:val="00336CF4"/>
    <w:rsid w:val="00336EE1"/>
    <w:rsid w:val="00336F7E"/>
    <w:rsid w:val="00336FFD"/>
    <w:rsid w:val="00337044"/>
    <w:rsid w:val="0033722D"/>
    <w:rsid w:val="0033729D"/>
    <w:rsid w:val="003372EF"/>
    <w:rsid w:val="0033752C"/>
    <w:rsid w:val="0033779F"/>
    <w:rsid w:val="0033790D"/>
    <w:rsid w:val="00337A68"/>
    <w:rsid w:val="00337F9C"/>
    <w:rsid w:val="0034028C"/>
    <w:rsid w:val="003407C3"/>
    <w:rsid w:val="0034089D"/>
    <w:rsid w:val="00340AFC"/>
    <w:rsid w:val="00341731"/>
    <w:rsid w:val="003417BB"/>
    <w:rsid w:val="0034180F"/>
    <w:rsid w:val="00341870"/>
    <w:rsid w:val="00342196"/>
    <w:rsid w:val="003421A8"/>
    <w:rsid w:val="0034220E"/>
    <w:rsid w:val="003426D5"/>
    <w:rsid w:val="0034291E"/>
    <w:rsid w:val="00342BAA"/>
    <w:rsid w:val="00342C19"/>
    <w:rsid w:val="00343224"/>
    <w:rsid w:val="003433F8"/>
    <w:rsid w:val="003435DD"/>
    <w:rsid w:val="003437D8"/>
    <w:rsid w:val="00343F46"/>
    <w:rsid w:val="003440CC"/>
    <w:rsid w:val="00344855"/>
    <w:rsid w:val="00344A2E"/>
    <w:rsid w:val="00344C05"/>
    <w:rsid w:val="00344E46"/>
    <w:rsid w:val="00344ECB"/>
    <w:rsid w:val="00344F46"/>
    <w:rsid w:val="00345147"/>
    <w:rsid w:val="0034521D"/>
    <w:rsid w:val="00345246"/>
    <w:rsid w:val="00345288"/>
    <w:rsid w:val="003453CD"/>
    <w:rsid w:val="00345B00"/>
    <w:rsid w:val="00345C74"/>
    <w:rsid w:val="00345EBD"/>
    <w:rsid w:val="00345FCD"/>
    <w:rsid w:val="0034602B"/>
    <w:rsid w:val="003461B2"/>
    <w:rsid w:val="0034640B"/>
    <w:rsid w:val="003468A8"/>
    <w:rsid w:val="00346C9B"/>
    <w:rsid w:val="00346CFA"/>
    <w:rsid w:val="0034702A"/>
    <w:rsid w:val="00347253"/>
    <w:rsid w:val="003478CD"/>
    <w:rsid w:val="00347B40"/>
    <w:rsid w:val="00347B6D"/>
    <w:rsid w:val="00347F3F"/>
    <w:rsid w:val="00347FCD"/>
    <w:rsid w:val="00347FDF"/>
    <w:rsid w:val="003500EB"/>
    <w:rsid w:val="003501FE"/>
    <w:rsid w:val="003503D6"/>
    <w:rsid w:val="00350864"/>
    <w:rsid w:val="00350BB9"/>
    <w:rsid w:val="0035104A"/>
    <w:rsid w:val="00351265"/>
    <w:rsid w:val="003513D3"/>
    <w:rsid w:val="00351643"/>
    <w:rsid w:val="0035183E"/>
    <w:rsid w:val="00351874"/>
    <w:rsid w:val="00351B3E"/>
    <w:rsid w:val="00351BC6"/>
    <w:rsid w:val="003520BA"/>
    <w:rsid w:val="003522FB"/>
    <w:rsid w:val="00352473"/>
    <w:rsid w:val="00352B87"/>
    <w:rsid w:val="00352C3E"/>
    <w:rsid w:val="00353048"/>
    <w:rsid w:val="0035364C"/>
    <w:rsid w:val="0035372B"/>
    <w:rsid w:val="003538E6"/>
    <w:rsid w:val="00353A1C"/>
    <w:rsid w:val="00353CC1"/>
    <w:rsid w:val="0035404F"/>
    <w:rsid w:val="00354050"/>
    <w:rsid w:val="0035406C"/>
    <w:rsid w:val="003541B3"/>
    <w:rsid w:val="003543CC"/>
    <w:rsid w:val="003543FD"/>
    <w:rsid w:val="0035443A"/>
    <w:rsid w:val="00354550"/>
    <w:rsid w:val="0035477A"/>
    <w:rsid w:val="00354B0C"/>
    <w:rsid w:val="00354C81"/>
    <w:rsid w:val="0035505D"/>
    <w:rsid w:val="00355836"/>
    <w:rsid w:val="00355B88"/>
    <w:rsid w:val="00355BC7"/>
    <w:rsid w:val="00355EDA"/>
    <w:rsid w:val="003560AD"/>
    <w:rsid w:val="003561AF"/>
    <w:rsid w:val="0035631F"/>
    <w:rsid w:val="00356A8B"/>
    <w:rsid w:val="00356AF4"/>
    <w:rsid w:val="00356C87"/>
    <w:rsid w:val="00357352"/>
    <w:rsid w:val="00357479"/>
    <w:rsid w:val="00357499"/>
    <w:rsid w:val="0035777B"/>
    <w:rsid w:val="00357CD0"/>
    <w:rsid w:val="00357F2E"/>
    <w:rsid w:val="003600E6"/>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E49"/>
    <w:rsid w:val="00361E8B"/>
    <w:rsid w:val="00361E95"/>
    <w:rsid w:val="00361EDB"/>
    <w:rsid w:val="00361F46"/>
    <w:rsid w:val="00361F7A"/>
    <w:rsid w:val="0036241A"/>
    <w:rsid w:val="003624FC"/>
    <w:rsid w:val="003626FA"/>
    <w:rsid w:val="0036283C"/>
    <w:rsid w:val="00362CF4"/>
    <w:rsid w:val="00362D95"/>
    <w:rsid w:val="00363552"/>
    <w:rsid w:val="00363588"/>
    <w:rsid w:val="00363A13"/>
    <w:rsid w:val="00363D6C"/>
    <w:rsid w:val="00364041"/>
    <w:rsid w:val="003641C6"/>
    <w:rsid w:val="0036452E"/>
    <w:rsid w:val="003647DD"/>
    <w:rsid w:val="00364D80"/>
    <w:rsid w:val="0036569E"/>
    <w:rsid w:val="00365A53"/>
    <w:rsid w:val="00365AED"/>
    <w:rsid w:val="00365FDC"/>
    <w:rsid w:val="00366097"/>
    <w:rsid w:val="003662E0"/>
    <w:rsid w:val="00366435"/>
    <w:rsid w:val="00366BEF"/>
    <w:rsid w:val="00366F97"/>
    <w:rsid w:val="00367352"/>
    <w:rsid w:val="00367491"/>
    <w:rsid w:val="00367A50"/>
    <w:rsid w:val="00367E11"/>
    <w:rsid w:val="0037002C"/>
    <w:rsid w:val="00370BFF"/>
    <w:rsid w:val="00370D82"/>
    <w:rsid w:val="00370DF5"/>
    <w:rsid w:val="003711AF"/>
    <w:rsid w:val="0037128E"/>
    <w:rsid w:val="00371656"/>
    <w:rsid w:val="00371680"/>
    <w:rsid w:val="003719D6"/>
    <w:rsid w:val="00371B8C"/>
    <w:rsid w:val="00371BE2"/>
    <w:rsid w:val="003721FB"/>
    <w:rsid w:val="003727D1"/>
    <w:rsid w:val="003727F5"/>
    <w:rsid w:val="00372A7B"/>
    <w:rsid w:val="00372BF3"/>
    <w:rsid w:val="00372EEC"/>
    <w:rsid w:val="0037302D"/>
    <w:rsid w:val="003731FE"/>
    <w:rsid w:val="003732A2"/>
    <w:rsid w:val="003735F6"/>
    <w:rsid w:val="00373874"/>
    <w:rsid w:val="003738A7"/>
    <w:rsid w:val="0037393E"/>
    <w:rsid w:val="0037397C"/>
    <w:rsid w:val="00373EFB"/>
    <w:rsid w:val="00374106"/>
    <w:rsid w:val="00374248"/>
    <w:rsid w:val="00374478"/>
    <w:rsid w:val="00374DE4"/>
    <w:rsid w:val="0037540A"/>
    <w:rsid w:val="003755B1"/>
    <w:rsid w:val="003755B8"/>
    <w:rsid w:val="00376573"/>
    <w:rsid w:val="003766FD"/>
    <w:rsid w:val="00376765"/>
    <w:rsid w:val="003767BB"/>
    <w:rsid w:val="003769BD"/>
    <w:rsid w:val="0037711F"/>
    <w:rsid w:val="003771A5"/>
    <w:rsid w:val="00377325"/>
    <w:rsid w:val="00377417"/>
    <w:rsid w:val="0037786D"/>
    <w:rsid w:val="00377CDF"/>
    <w:rsid w:val="00380140"/>
    <w:rsid w:val="003803CF"/>
    <w:rsid w:val="003805F8"/>
    <w:rsid w:val="003806CD"/>
    <w:rsid w:val="00380D7F"/>
    <w:rsid w:val="003812E9"/>
    <w:rsid w:val="00381734"/>
    <w:rsid w:val="003817C3"/>
    <w:rsid w:val="003817DA"/>
    <w:rsid w:val="00381B6C"/>
    <w:rsid w:val="00381CCA"/>
    <w:rsid w:val="00382437"/>
    <w:rsid w:val="0038251D"/>
    <w:rsid w:val="00382569"/>
    <w:rsid w:val="00382699"/>
    <w:rsid w:val="0038292E"/>
    <w:rsid w:val="00382C54"/>
    <w:rsid w:val="00382F03"/>
    <w:rsid w:val="00382FB6"/>
    <w:rsid w:val="0038319D"/>
    <w:rsid w:val="0038335C"/>
    <w:rsid w:val="003835FA"/>
    <w:rsid w:val="003836D0"/>
    <w:rsid w:val="00384243"/>
    <w:rsid w:val="00384268"/>
    <w:rsid w:val="003846B2"/>
    <w:rsid w:val="00384CFE"/>
    <w:rsid w:val="0038532C"/>
    <w:rsid w:val="00385B76"/>
    <w:rsid w:val="00385CEB"/>
    <w:rsid w:val="0038672E"/>
    <w:rsid w:val="00386944"/>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288"/>
    <w:rsid w:val="0039133B"/>
    <w:rsid w:val="003916D3"/>
    <w:rsid w:val="003919B8"/>
    <w:rsid w:val="00391D58"/>
    <w:rsid w:val="00391DEB"/>
    <w:rsid w:val="00392313"/>
    <w:rsid w:val="0039234B"/>
    <w:rsid w:val="003925C9"/>
    <w:rsid w:val="0039278F"/>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E6C"/>
    <w:rsid w:val="00395005"/>
    <w:rsid w:val="0039506A"/>
    <w:rsid w:val="0039511F"/>
    <w:rsid w:val="0039529D"/>
    <w:rsid w:val="00395308"/>
    <w:rsid w:val="003957D6"/>
    <w:rsid w:val="00395898"/>
    <w:rsid w:val="00395945"/>
    <w:rsid w:val="003959CC"/>
    <w:rsid w:val="00395D00"/>
    <w:rsid w:val="00395EE4"/>
    <w:rsid w:val="0039605F"/>
    <w:rsid w:val="003966CC"/>
    <w:rsid w:val="00396BC0"/>
    <w:rsid w:val="00396C26"/>
    <w:rsid w:val="00396F59"/>
    <w:rsid w:val="0039703F"/>
    <w:rsid w:val="0039738B"/>
    <w:rsid w:val="00397767"/>
    <w:rsid w:val="0039790C"/>
    <w:rsid w:val="00397A79"/>
    <w:rsid w:val="00397BF7"/>
    <w:rsid w:val="00397C67"/>
    <w:rsid w:val="00397CAD"/>
    <w:rsid w:val="00397E3F"/>
    <w:rsid w:val="00397ECA"/>
    <w:rsid w:val="003A003D"/>
    <w:rsid w:val="003A07C3"/>
    <w:rsid w:val="003A0802"/>
    <w:rsid w:val="003A0B69"/>
    <w:rsid w:val="003A0B7F"/>
    <w:rsid w:val="003A1441"/>
    <w:rsid w:val="003A1B0B"/>
    <w:rsid w:val="003A1B3F"/>
    <w:rsid w:val="003A1BD2"/>
    <w:rsid w:val="003A1BE0"/>
    <w:rsid w:val="003A1DA5"/>
    <w:rsid w:val="003A2A3B"/>
    <w:rsid w:val="003A2B6B"/>
    <w:rsid w:val="003A2B9E"/>
    <w:rsid w:val="003A2CC1"/>
    <w:rsid w:val="003A2E8E"/>
    <w:rsid w:val="003A318D"/>
    <w:rsid w:val="003A32F2"/>
    <w:rsid w:val="003A331C"/>
    <w:rsid w:val="003A375E"/>
    <w:rsid w:val="003A3922"/>
    <w:rsid w:val="003A402D"/>
    <w:rsid w:val="003A419A"/>
    <w:rsid w:val="003A436B"/>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64"/>
    <w:rsid w:val="003A64D1"/>
    <w:rsid w:val="003A6516"/>
    <w:rsid w:val="003A65BE"/>
    <w:rsid w:val="003A69ED"/>
    <w:rsid w:val="003A6C34"/>
    <w:rsid w:val="003A6E97"/>
    <w:rsid w:val="003A6FE8"/>
    <w:rsid w:val="003A70CA"/>
    <w:rsid w:val="003A7426"/>
    <w:rsid w:val="003A75D8"/>
    <w:rsid w:val="003A7714"/>
    <w:rsid w:val="003A77A1"/>
    <w:rsid w:val="003A787B"/>
    <w:rsid w:val="003A7AD4"/>
    <w:rsid w:val="003A7EBD"/>
    <w:rsid w:val="003B011A"/>
    <w:rsid w:val="003B04F1"/>
    <w:rsid w:val="003B0679"/>
    <w:rsid w:val="003B06B2"/>
    <w:rsid w:val="003B0B72"/>
    <w:rsid w:val="003B1074"/>
    <w:rsid w:val="003B14F5"/>
    <w:rsid w:val="003B16D6"/>
    <w:rsid w:val="003B1813"/>
    <w:rsid w:val="003B194A"/>
    <w:rsid w:val="003B1B84"/>
    <w:rsid w:val="003B1D53"/>
    <w:rsid w:val="003B227F"/>
    <w:rsid w:val="003B2738"/>
    <w:rsid w:val="003B2BE6"/>
    <w:rsid w:val="003B2F65"/>
    <w:rsid w:val="003B3183"/>
    <w:rsid w:val="003B32D1"/>
    <w:rsid w:val="003B3431"/>
    <w:rsid w:val="003B361E"/>
    <w:rsid w:val="003B3977"/>
    <w:rsid w:val="003B3DA2"/>
    <w:rsid w:val="003B4058"/>
    <w:rsid w:val="003B41A3"/>
    <w:rsid w:val="003B432A"/>
    <w:rsid w:val="003B46B5"/>
    <w:rsid w:val="003B4706"/>
    <w:rsid w:val="003B4917"/>
    <w:rsid w:val="003B4925"/>
    <w:rsid w:val="003B4F87"/>
    <w:rsid w:val="003B50F7"/>
    <w:rsid w:val="003B5346"/>
    <w:rsid w:val="003B57FE"/>
    <w:rsid w:val="003B5A4E"/>
    <w:rsid w:val="003B6223"/>
    <w:rsid w:val="003B62CD"/>
    <w:rsid w:val="003B6572"/>
    <w:rsid w:val="003B6614"/>
    <w:rsid w:val="003B66BE"/>
    <w:rsid w:val="003B6CEE"/>
    <w:rsid w:val="003B6D43"/>
    <w:rsid w:val="003B6D8C"/>
    <w:rsid w:val="003B6E69"/>
    <w:rsid w:val="003B6FC1"/>
    <w:rsid w:val="003B706F"/>
    <w:rsid w:val="003B727C"/>
    <w:rsid w:val="003B74B1"/>
    <w:rsid w:val="003B76AB"/>
    <w:rsid w:val="003B7970"/>
    <w:rsid w:val="003B7DD8"/>
    <w:rsid w:val="003B7E81"/>
    <w:rsid w:val="003B7F85"/>
    <w:rsid w:val="003C076B"/>
    <w:rsid w:val="003C0A38"/>
    <w:rsid w:val="003C0C68"/>
    <w:rsid w:val="003C0D5A"/>
    <w:rsid w:val="003C0EFA"/>
    <w:rsid w:val="003C0FE1"/>
    <w:rsid w:val="003C1044"/>
    <w:rsid w:val="003C14B1"/>
    <w:rsid w:val="003C15EA"/>
    <w:rsid w:val="003C1E5C"/>
    <w:rsid w:val="003C228A"/>
    <w:rsid w:val="003C24CB"/>
    <w:rsid w:val="003C25EA"/>
    <w:rsid w:val="003C3267"/>
    <w:rsid w:val="003C39CD"/>
    <w:rsid w:val="003C3A39"/>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951"/>
    <w:rsid w:val="003C5DE1"/>
    <w:rsid w:val="003C6257"/>
    <w:rsid w:val="003C62F3"/>
    <w:rsid w:val="003C63A0"/>
    <w:rsid w:val="003C6907"/>
    <w:rsid w:val="003C6936"/>
    <w:rsid w:val="003C6CAF"/>
    <w:rsid w:val="003C6FA3"/>
    <w:rsid w:val="003C71FE"/>
    <w:rsid w:val="003C772C"/>
    <w:rsid w:val="003C7764"/>
    <w:rsid w:val="003C7ED7"/>
    <w:rsid w:val="003D0608"/>
    <w:rsid w:val="003D0A0C"/>
    <w:rsid w:val="003D0C2E"/>
    <w:rsid w:val="003D1003"/>
    <w:rsid w:val="003D19EF"/>
    <w:rsid w:val="003D20E4"/>
    <w:rsid w:val="003D2438"/>
    <w:rsid w:val="003D25F9"/>
    <w:rsid w:val="003D262F"/>
    <w:rsid w:val="003D2794"/>
    <w:rsid w:val="003D2926"/>
    <w:rsid w:val="003D2CB8"/>
    <w:rsid w:val="003D31B8"/>
    <w:rsid w:val="003D33EC"/>
    <w:rsid w:val="003D3665"/>
    <w:rsid w:val="003D3672"/>
    <w:rsid w:val="003D36FE"/>
    <w:rsid w:val="003D3B4F"/>
    <w:rsid w:val="003D3BBE"/>
    <w:rsid w:val="003D40AE"/>
    <w:rsid w:val="003D4221"/>
    <w:rsid w:val="003D44E0"/>
    <w:rsid w:val="003D45F8"/>
    <w:rsid w:val="003D485D"/>
    <w:rsid w:val="003D497E"/>
    <w:rsid w:val="003D4BBE"/>
    <w:rsid w:val="003D4C51"/>
    <w:rsid w:val="003D4E63"/>
    <w:rsid w:val="003D4FD8"/>
    <w:rsid w:val="003D5423"/>
    <w:rsid w:val="003D5730"/>
    <w:rsid w:val="003D5735"/>
    <w:rsid w:val="003D58B3"/>
    <w:rsid w:val="003D591D"/>
    <w:rsid w:val="003D5B2A"/>
    <w:rsid w:val="003D5B2D"/>
    <w:rsid w:val="003D6067"/>
    <w:rsid w:val="003D6394"/>
    <w:rsid w:val="003D6591"/>
    <w:rsid w:val="003D68BB"/>
    <w:rsid w:val="003D6BB1"/>
    <w:rsid w:val="003D6E9F"/>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1079"/>
    <w:rsid w:val="003E138E"/>
    <w:rsid w:val="003E1398"/>
    <w:rsid w:val="003E16A6"/>
    <w:rsid w:val="003E16AF"/>
    <w:rsid w:val="003E16E0"/>
    <w:rsid w:val="003E1C53"/>
    <w:rsid w:val="003E20C7"/>
    <w:rsid w:val="003E20E4"/>
    <w:rsid w:val="003E2551"/>
    <w:rsid w:val="003E2975"/>
    <w:rsid w:val="003E334A"/>
    <w:rsid w:val="003E3580"/>
    <w:rsid w:val="003E3A83"/>
    <w:rsid w:val="003E3B92"/>
    <w:rsid w:val="003E41E1"/>
    <w:rsid w:val="003E466A"/>
    <w:rsid w:val="003E4905"/>
    <w:rsid w:val="003E4B23"/>
    <w:rsid w:val="003E534C"/>
    <w:rsid w:val="003E5385"/>
    <w:rsid w:val="003E56EF"/>
    <w:rsid w:val="003E5948"/>
    <w:rsid w:val="003E5A23"/>
    <w:rsid w:val="003E5C71"/>
    <w:rsid w:val="003E5C9D"/>
    <w:rsid w:val="003E5D89"/>
    <w:rsid w:val="003E5F4B"/>
    <w:rsid w:val="003E5FF7"/>
    <w:rsid w:val="003E63FD"/>
    <w:rsid w:val="003E6457"/>
    <w:rsid w:val="003E654E"/>
    <w:rsid w:val="003E6676"/>
    <w:rsid w:val="003E6D7D"/>
    <w:rsid w:val="003E6F80"/>
    <w:rsid w:val="003E7030"/>
    <w:rsid w:val="003E7795"/>
    <w:rsid w:val="003E79F0"/>
    <w:rsid w:val="003E7E5E"/>
    <w:rsid w:val="003E7FF4"/>
    <w:rsid w:val="003F0062"/>
    <w:rsid w:val="003F01D8"/>
    <w:rsid w:val="003F047C"/>
    <w:rsid w:val="003F0B6D"/>
    <w:rsid w:val="003F0BA5"/>
    <w:rsid w:val="003F0C85"/>
    <w:rsid w:val="003F0FEE"/>
    <w:rsid w:val="003F1327"/>
    <w:rsid w:val="003F137E"/>
    <w:rsid w:val="003F1964"/>
    <w:rsid w:val="003F1B04"/>
    <w:rsid w:val="003F1DB6"/>
    <w:rsid w:val="003F23E8"/>
    <w:rsid w:val="003F29E3"/>
    <w:rsid w:val="003F2BAF"/>
    <w:rsid w:val="003F2E13"/>
    <w:rsid w:val="003F30F8"/>
    <w:rsid w:val="003F3219"/>
    <w:rsid w:val="003F3287"/>
    <w:rsid w:val="003F33E9"/>
    <w:rsid w:val="003F34A7"/>
    <w:rsid w:val="003F3801"/>
    <w:rsid w:val="003F3A3E"/>
    <w:rsid w:val="003F3ABA"/>
    <w:rsid w:val="003F3CD7"/>
    <w:rsid w:val="003F3F98"/>
    <w:rsid w:val="003F43E2"/>
    <w:rsid w:val="003F4407"/>
    <w:rsid w:val="003F469E"/>
    <w:rsid w:val="003F47AC"/>
    <w:rsid w:val="003F4A7D"/>
    <w:rsid w:val="003F4BF9"/>
    <w:rsid w:val="003F5318"/>
    <w:rsid w:val="003F5371"/>
    <w:rsid w:val="003F55FE"/>
    <w:rsid w:val="003F565F"/>
    <w:rsid w:val="003F56D4"/>
    <w:rsid w:val="003F5846"/>
    <w:rsid w:val="003F5A2F"/>
    <w:rsid w:val="003F5B55"/>
    <w:rsid w:val="003F6441"/>
    <w:rsid w:val="003F6648"/>
    <w:rsid w:val="003F6750"/>
    <w:rsid w:val="003F6809"/>
    <w:rsid w:val="003F6C92"/>
    <w:rsid w:val="003F6ED2"/>
    <w:rsid w:val="003F71A6"/>
    <w:rsid w:val="003F76BC"/>
    <w:rsid w:val="003F773D"/>
    <w:rsid w:val="003F77B5"/>
    <w:rsid w:val="003F7B62"/>
    <w:rsid w:val="003F7C01"/>
    <w:rsid w:val="003F7C3A"/>
    <w:rsid w:val="0040036A"/>
    <w:rsid w:val="0040065C"/>
    <w:rsid w:val="00400744"/>
    <w:rsid w:val="004008D5"/>
    <w:rsid w:val="00400C31"/>
    <w:rsid w:val="00400CFB"/>
    <w:rsid w:val="00401337"/>
    <w:rsid w:val="00401356"/>
    <w:rsid w:val="00401756"/>
    <w:rsid w:val="004017A3"/>
    <w:rsid w:val="00401B53"/>
    <w:rsid w:val="0040267E"/>
    <w:rsid w:val="00403020"/>
    <w:rsid w:val="004034C8"/>
    <w:rsid w:val="00403540"/>
    <w:rsid w:val="00403657"/>
    <w:rsid w:val="00403E6E"/>
    <w:rsid w:val="00404319"/>
    <w:rsid w:val="004045E1"/>
    <w:rsid w:val="00404B8E"/>
    <w:rsid w:val="00404D63"/>
    <w:rsid w:val="00405020"/>
    <w:rsid w:val="00405154"/>
    <w:rsid w:val="0040545F"/>
    <w:rsid w:val="004059D1"/>
    <w:rsid w:val="00405C4D"/>
    <w:rsid w:val="00405E3B"/>
    <w:rsid w:val="00405E94"/>
    <w:rsid w:val="00405FC6"/>
    <w:rsid w:val="004064AC"/>
    <w:rsid w:val="00406A66"/>
    <w:rsid w:val="00406C82"/>
    <w:rsid w:val="00406D0F"/>
    <w:rsid w:val="00406D72"/>
    <w:rsid w:val="0040734D"/>
    <w:rsid w:val="004074AB"/>
    <w:rsid w:val="00407AFE"/>
    <w:rsid w:val="00407B38"/>
    <w:rsid w:val="004103A7"/>
    <w:rsid w:val="0041126A"/>
    <w:rsid w:val="0041160C"/>
    <w:rsid w:val="004117A5"/>
    <w:rsid w:val="004119BF"/>
    <w:rsid w:val="0041208C"/>
    <w:rsid w:val="00412628"/>
    <w:rsid w:val="0041263C"/>
    <w:rsid w:val="0041266E"/>
    <w:rsid w:val="004129A7"/>
    <w:rsid w:val="00412A5D"/>
    <w:rsid w:val="00412FAD"/>
    <w:rsid w:val="00412FDE"/>
    <w:rsid w:val="00413096"/>
    <w:rsid w:val="0041344F"/>
    <w:rsid w:val="00413ABD"/>
    <w:rsid w:val="00413DAD"/>
    <w:rsid w:val="00413E9E"/>
    <w:rsid w:val="00413EAF"/>
    <w:rsid w:val="00413F02"/>
    <w:rsid w:val="00413F81"/>
    <w:rsid w:val="004141F6"/>
    <w:rsid w:val="004143FC"/>
    <w:rsid w:val="00414665"/>
    <w:rsid w:val="00414788"/>
    <w:rsid w:val="00414A8B"/>
    <w:rsid w:val="00414BA2"/>
    <w:rsid w:val="00414CA3"/>
    <w:rsid w:val="00414CFC"/>
    <w:rsid w:val="00414D76"/>
    <w:rsid w:val="00414E85"/>
    <w:rsid w:val="004152FC"/>
    <w:rsid w:val="004154C1"/>
    <w:rsid w:val="00415D92"/>
    <w:rsid w:val="00415DAE"/>
    <w:rsid w:val="00415E27"/>
    <w:rsid w:val="0041611C"/>
    <w:rsid w:val="004161C9"/>
    <w:rsid w:val="004163AC"/>
    <w:rsid w:val="00416625"/>
    <w:rsid w:val="0041678A"/>
    <w:rsid w:val="004169D3"/>
    <w:rsid w:val="00416BCC"/>
    <w:rsid w:val="00416DB9"/>
    <w:rsid w:val="00416EA4"/>
    <w:rsid w:val="00416ED9"/>
    <w:rsid w:val="00417AD0"/>
    <w:rsid w:val="00417FBC"/>
    <w:rsid w:val="0042035D"/>
    <w:rsid w:val="004209B9"/>
    <w:rsid w:val="00420A58"/>
    <w:rsid w:val="00420BAB"/>
    <w:rsid w:val="00420C43"/>
    <w:rsid w:val="00421071"/>
    <w:rsid w:val="004213C1"/>
    <w:rsid w:val="004213CE"/>
    <w:rsid w:val="004213DA"/>
    <w:rsid w:val="00421C0A"/>
    <w:rsid w:val="00421F83"/>
    <w:rsid w:val="004223DF"/>
    <w:rsid w:val="00422A68"/>
    <w:rsid w:val="00422D50"/>
    <w:rsid w:val="00423019"/>
    <w:rsid w:val="00423078"/>
    <w:rsid w:val="00423437"/>
    <w:rsid w:val="00423486"/>
    <w:rsid w:val="00423C37"/>
    <w:rsid w:val="00423D1D"/>
    <w:rsid w:val="00423F1B"/>
    <w:rsid w:val="004240C5"/>
    <w:rsid w:val="0042416C"/>
    <w:rsid w:val="004242F7"/>
    <w:rsid w:val="0042436A"/>
    <w:rsid w:val="00424424"/>
    <w:rsid w:val="0042475E"/>
    <w:rsid w:val="00424AA8"/>
    <w:rsid w:val="00424AB6"/>
    <w:rsid w:val="00424CA6"/>
    <w:rsid w:val="00424D1B"/>
    <w:rsid w:val="004250CA"/>
    <w:rsid w:val="00425147"/>
    <w:rsid w:val="00425302"/>
    <w:rsid w:val="004256ED"/>
    <w:rsid w:val="00425704"/>
    <w:rsid w:val="004257B1"/>
    <w:rsid w:val="00425B10"/>
    <w:rsid w:val="00425BCC"/>
    <w:rsid w:val="00425BDB"/>
    <w:rsid w:val="00425DD1"/>
    <w:rsid w:val="00425E4D"/>
    <w:rsid w:val="0042653C"/>
    <w:rsid w:val="00426BEB"/>
    <w:rsid w:val="00426D3B"/>
    <w:rsid w:val="00426D6C"/>
    <w:rsid w:val="00426FF9"/>
    <w:rsid w:val="00427052"/>
    <w:rsid w:val="004270AE"/>
    <w:rsid w:val="00427155"/>
    <w:rsid w:val="004271F6"/>
    <w:rsid w:val="0042727D"/>
    <w:rsid w:val="0042745D"/>
    <w:rsid w:val="00427583"/>
    <w:rsid w:val="004275E3"/>
    <w:rsid w:val="00427685"/>
    <w:rsid w:val="00427AEF"/>
    <w:rsid w:val="00427B67"/>
    <w:rsid w:val="00427F70"/>
    <w:rsid w:val="00430092"/>
    <w:rsid w:val="004300E5"/>
    <w:rsid w:val="00430142"/>
    <w:rsid w:val="004307C9"/>
    <w:rsid w:val="0043091F"/>
    <w:rsid w:val="00430AA9"/>
    <w:rsid w:val="00430C29"/>
    <w:rsid w:val="00430C98"/>
    <w:rsid w:val="00430FAE"/>
    <w:rsid w:val="004313E7"/>
    <w:rsid w:val="00431CAB"/>
    <w:rsid w:val="00431D36"/>
    <w:rsid w:val="00431DBA"/>
    <w:rsid w:val="00431F82"/>
    <w:rsid w:val="004320E8"/>
    <w:rsid w:val="0043216D"/>
    <w:rsid w:val="0043223A"/>
    <w:rsid w:val="0043253F"/>
    <w:rsid w:val="0043254F"/>
    <w:rsid w:val="00432AE5"/>
    <w:rsid w:val="00432FD0"/>
    <w:rsid w:val="004330B3"/>
    <w:rsid w:val="00433186"/>
    <w:rsid w:val="00433250"/>
    <w:rsid w:val="004334B1"/>
    <w:rsid w:val="004339DA"/>
    <w:rsid w:val="00433A23"/>
    <w:rsid w:val="00433E00"/>
    <w:rsid w:val="00433EA4"/>
    <w:rsid w:val="00434464"/>
    <w:rsid w:val="004345C3"/>
    <w:rsid w:val="004347C7"/>
    <w:rsid w:val="004348BC"/>
    <w:rsid w:val="004348BF"/>
    <w:rsid w:val="00435141"/>
    <w:rsid w:val="00435604"/>
    <w:rsid w:val="00435624"/>
    <w:rsid w:val="004356BB"/>
    <w:rsid w:val="0043579B"/>
    <w:rsid w:val="00435851"/>
    <w:rsid w:val="00435AE3"/>
    <w:rsid w:val="00435BF4"/>
    <w:rsid w:val="00435FBE"/>
    <w:rsid w:val="004364FB"/>
    <w:rsid w:val="0043652D"/>
    <w:rsid w:val="004369DC"/>
    <w:rsid w:val="00436FB9"/>
    <w:rsid w:val="0043700F"/>
    <w:rsid w:val="00437348"/>
    <w:rsid w:val="00437396"/>
    <w:rsid w:val="004376F5"/>
    <w:rsid w:val="00437B11"/>
    <w:rsid w:val="00437CDA"/>
    <w:rsid w:val="00437CE5"/>
    <w:rsid w:val="00437F16"/>
    <w:rsid w:val="00440408"/>
    <w:rsid w:val="00440430"/>
    <w:rsid w:val="004404BE"/>
    <w:rsid w:val="004406A2"/>
    <w:rsid w:val="004406E6"/>
    <w:rsid w:val="00440839"/>
    <w:rsid w:val="00441029"/>
    <w:rsid w:val="004410CA"/>
    <w:rsid w:val="004413F4"/>
    <w:rsid w:val="004418F2"/>
    <w:rsid w:val="00441D12"/>
    <w:rsid w:val="004423EC"/>
    <w:rsid w:val="00442400"/>
    <w:rsid w:val="00442597"/>
    <w:rsid w:val="004426D1"/>
    <w:rsid w:val="00442C2B"/>
    <w:rsid w:val="00442E6F"/>
    <w:rsid w:val="00442F89"/>
    <w:rsid w:val="004432D5"/>
    <w:rsid w:val="00443432"/>
    <w:rsid w:val="00443597"/>
    <w:rsid w:val="0044395C"/>
    <w:rsid w:val="00443B3C"/>
    <w:rsid w:val="00444035"/>
    <w:rsid w:val="00444144"/>
    <w:rsid w:val="00444149"/>
    <w:rsid w:val="0044435E"/>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B35"/>
    <w:rsid w:val="0044612C"/>
    <w:rsid w:val="004463B0"/>
    <w:rsid w:val="004467E3"/>
    <w:rsid w:val="00446870"/>
    <w:rsid w:val="00446B26"/>
    <w:rsid w:val="00446DFA"/>
    <w:rsid w:val="00446EAC"/>
    <w:rsid w:val="0044717B"/>
    <w:rsid w:val="00450175"/>
    <w:rsid w:val="0045021E"/>
    <w:rsid w:val="0045075C"/>
    <w:rsid w:val="004507BE"/>
    <w:rsid w:val="00450D13"/>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4B1"/>
    <w:rsid w:val="0045364D"/>
    <w:rsid w:val="00453689"/>
    <w:rsid w:val="00453853"/>
    <w:rsid w:val="0045390E"/>
    <w:rsid w:val="00453C0E"/>
    <w:rsid w:val="00453C54"/>
    <w:rsid w:val="00454315"/>
    <w:rsid w:val="00454508"/>
    <w:rsid w:val="0045473C"/>
    <w:rsid w:val="0045474F"/>
    <w:rsid w:val="004547B0"/>
    <w:rsid w:val="00454937"/>
    <w:rsid w:val="00454949"/>
    <w:rsid w:val="00454A6C"/>
    <w:rsid w:val="00454B13"/>
    <w:rsid w:val="00454B85"/>
    <w:rsid w:val="0045530A"/>
    <w:rsid w:val="004553A2"/>
    <w:rsid w:val="0045545C"/>
    <w:rsid w:val="00455531"/>
    <w:rsid w:val="004555F1"/>
    <w:rsid w:val="00455793"/>
    <w:rsid w:val="004558B4"/>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8EF"/>
    <w:rsid w:val="00457A4F"/>
    <w:rsid w:val="00457C8B"/>
    <w:rsid w:val="004602B6"/>
    <w:rsid w:val="00460855"/>
    <w:rsid w:val="0046087C"/>
    <w:rsid w:val="004608D3"/>
    <w:rsid w:val="00461364"/>
    <w:rsid w:val="00461668"/>
    <w:rsid w:val="00461921"/>
    <w:rsid w:val="00461D85"/>
    <w:rsid w:val="0046239B"/>
    <w:rsid w:val="004628E0"/>
    <w:rsid w:val="00462A04"/>
    <w:rsid w:val="00462E45"/>
    <w:rsid w:val="004630AB"/>
    <w:rsid w:val="0046350F"/>
    <w:rsid w:val="004635BD"/>
    <w:rsid w:val="00463736"/>
    <w:rsid w:val="00463A16"/>
    <w:rsid w:val="00463AF1"/>
    <w:rsid w:val="004646C3"/>
    <w:rsid w:val="00464C7A"/>
    <w:rsid w:val="00465373"/>
    <w:rsid w:val="00465C4D"/>
    <w:rsid w:val="00465E4A"/>
    <w:rsid w:val="00465E8A"/>
    <w:rsid w:val="00465FE1"/>
    <w:rsid w:val="0046603F"/>
    <w:rsid w:val="00466268"/>
    <w:rsid w:val="00466693"/>
    <w:rsid w:val="00466809"/>
    <w:rsid w:val="00466C97"/>
    <w:rsid w:val="004672C0"/>
    <w:rsid w:val="00467438"/>
    <w:rsid w:val="00470099"/>
    <w:rsid w:val="004701C5"/>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821"/>
    <w:rsid w:val="00473B1A"/>
    <w:rsid w:val="00474346"/>
    <w:rsid w:val="00474371"/>
    <w:rsid w:val="0047445E"/>
    <w:rsid w:val="00474948"/>
    <w:rsid w:val="00474956"/>
    <w:rsid w:val="00474CDD"/>
    <w:rsid w:val="00474D87"/>
    <w:rsid w:val="004751BC"/>
    <w:rsid w:val="00475213"/>
    <w:rsid w:val="0047528A"/>
    <w:rsid w:val="004752E5"/>
    <w:rsid w:val="00475349"/>
    <w:rsid w:val="0047534C"/>
    <w:rsid w:val="004759ED"/>
    <w:rsid w:val="00475B73"/>
    <w:rsid w:val="00475E00"/>
    <w:rsid w:val="00475E14"/>
    <w:rsid w:val="00475E79"/>
    <w:rsid w:val="00475F1D"/>
    <w:rsid w:val="00475F84"/>
    <w:rsid w:val="004765DF"/>
    <w:rsid w:val="004766C4"/>
    <w:rsid w:val="00476954"/>
    <w:rsid w:val="00476BC7"/>
    <w:rsid w:val="004771D3"/>
    <w:rsid w:val="004772A8"/>
    <w:rsid w:val="00477683"/>
    <w:rsid w:val="004776D9"/>
    <w:rsid w:val="00477819"/>
    <w:rsid w:val="0047788D"/>
    <w:rsid w:val="004779CD"/>
    <w:rsid w:val="00477C2D"/>
    <w:rsid w:val="00477D6D"/>
    <w:rsid w:val="004801A9"/>
    <w:rsid w:val="00480418"/>
    <w:rsid w:val="004804F9"/>
    <w:rsid w:val="0048053B"/>
    <w:rsid w:val="00480A2A"/>
    <w:rsid w:val="00480BFA"/>
    <w:rsid w:val="00480C41"/>
    <w:rsid w:val="00480DD5"/>
    <w:rsid w:val="0048152B"/>
    <w:rsid w:val="00481873"/>
    <w:rsid w:val="00481D96"/>
    <w:rsid w:val="00481F91"/>
    <w:rsid w:val="00481FB9"/>
    <w:rsid w:val="004824DE"/>
    <w:rsid w:val="004825FF"/>
    <w:rsid w:val="004826F0"/>
    <w:rsid w:val="00482773"/>
    <w:rsid w:val="00482AA0"/>
    <w:rsid w:val="00482BD2"/>
    <w:rsid w:val="00482D0D"/>
    <w:rsid w:val="00483579"/>
    <w:rsid w:val="00483752"/>
    <w:rsid w:val="004837A8"/>
    <w:rsid w:val="004838D3"/>
    <w:rsid w:val="0048399C"/>
    <w:rsid w:val="00483CBD"/>
    <w:rsid w:val="00483F67"/>
    <w:rsid w:val="0048415B"/>
    <w:rsid w:val="00484197"/>
    <w:rsid w:val="004846B7"/>
    <w:rsid w:val="00484DEC"/>
    <w:rsid w:val="00484F97"/>
    <w:rsid w:val="00485507"/>
    <w:rsid w:val="00485A87"/>
    <w:rsid w:val="00485BCF"/>
    <w:rsid w:val="00485F31"/>
    <w:rsid w:val="004866B4"/>
    <w:rsid w:val="004867CF"/>
    <w:rsid w:val="00486882"/>
    <w:rsid w:val="00486923"/>
    <w:rsid w:val="00486B8E"/>
    <w:rsid w:val="00486D6C"/>
    <w:rsid w:val="004871BF"/>
    <w:rsid w:val="004876A1"/>
    <w:rsid w:val="00487C92"/>
    <w:rsid w:val="004900BE"/>
    <w:rsid w:val="00490991"/>
    <w:rsid w:val="00490C33"/>
    <w:rsid w:val="00490E27"/>
    <w:rsid w:val="00491267"/>
    <w:rsid w:val="004913E5"/>
    <w:rsid w:val="004915D5"/>
    <w:rsid w:val="00491675"/>
    <w:rsid w:val="00491ADE"/>
    <w:rsid w:val="00491AF0"/>
    <w:rsid w:val="00491D6A"/>
    <w:rsid w:val="00491D73"/>
    <w:rsid w:val="00491F6A"/>
    <w:rsid w:val="00492649"/>
    <w:rsid w:val="004927F0"/>
    <w:rsid w:val="00492989"/>
    <w:rsid w:val="00492A18"/>
    <w:rsid w:val="00492A8E"/>
    <w:rsid w:val="0049307B"/>
    <w:rsid w:val="00493133"/>
    <w:rsid w:val="0049350A"/>
    <w:rsid w:val="00493624"/>
    <w:rsid w:val="00493870"/>
    <w:rsid w:val="00493B45"/>
    <w:rsid w:val="00493ED8"/>
    <w:rsid w:val="00494422"/>
    <w:rsid w:val="004945E1"/>
    <w:rsid w:val="0049485B"/>
    <w:rsid w:val="00494987"/>
    <w:rsid w:val="004949BB"/>
    <w:rsid w:val="00494BFE"/>
    <w:rsid w:val="00494C32"/>
    <w:rsid w:val="00494F8B"/>
    <w:rsid w:val="004951D5"/>
    <w:rsid w:val="004952B2"/>
    <w:rsid w:val="004953C2"/>
    <w:rsid w:val="0049548E"/>
    <w:rsid w:val="00495934"/>
    <w:rsid w:val="00495976"/>
    <w:rsid w:val="004959F4"/>
    <w:rsid w:val="00495B41"/>
    <w:rsid w:val="00495C56"/>
    <w:rsid w:val="00495D17"/>
    <w:rsid w:val="00495F28"/>
    <w:rsid w:val="00496313"/>
    <w:rsid w:val="004963DF"/>
    <w:rsid w:val="004969CE"/>
    <w:rsid w:val="00496B81"/>
    <w:rsid w:val="00496D75"/>
    <w:rsid w:val="00496E53"/>
    <w:rsid w:val="0049733D"/>
    <w:rsid w:val="0049759D"/>
    <w:rsid w:val="0049776D"/>
    <w:rsid w:val="00497B8C"/>
    <w:rsid w:val="00497BFD"/>
    <w:rsid w:val="004A0233"/>
    <w:rsid w:val="004A0D00"/>
    <w:rsid w:val="004A10FE"/>
    <w:rsid w:val="004A150D"/>
    <w:rsid w:val="004A1629"/>
    <w:rsid w:val="004A1AF7"/>
    <w:rsid w:val="004A2238"/>
    <w:rsid w:val="004A259A"/>
    <w:rsid w:val="004A25BE"/>
    <w:rsid w:val="004A2673"/>
    <w:rsid w:val="004A2B93"/>
    <w:rsid w:val="004A2CA4"/>
    <w:rsid w:val="004A2FB5"/>
    <w:rsid w:val="004A3181"/>
    <w:rsid w:val="004A326C"/>
    <w:rsid w:val="004A32B0"/>
    <w:rsid w:val="004A3366"/>
    <w:rsid w:val="004A337B"/>
    <w:rsid w:val="004A3809"/>
    <w:rsid w:val="004A3821"/>
    <w:rsid w:val="004A3E5D"/>
    <w:rsid w:val="004A3F5F"/>
    <w:rsid w:val="004A3FF5"/>
    <w:rsid w:val="004A429F"/>
    <w:rsid w:val="004A42AD"/>
    <w:rsid w:val="004A49D0"/>
    <w:rsid w:val="004A4E75"/>
    <w:rsid w:val="004A5031"/>
    <w:rsid w:val="004A50BC"/>
    <w:rsid w:val="004A5340"/>
    <w:rsid w:val="004A5363"/>
    <w:rsid w:val="004A5760"/>
    <w:rsid w:val="004A5EBD"/>
    <w:rsid w:val="004A6580"/>
    <w:rsid w:val="004A65CD"/>
    <w:rsid w:val="004A697A"/>
    <w:rsid w:val="004A6C76"/>
    <w:rsid w:val="004A6CFD"/>
    <w:rsid w:val="004A6D86"/>
    <w:rsid w:val="004A736A"/>
    <w:rsid w:val="004A7AC7"/>
    <w:rsid w:val="004A7C7D"/>
    <w:rsid w:val="004A7CBD"/>
    <w:rsid w:val="004A7DCA"/>
    <w:rsid w:val="004B053F"/>
    <w:rsid w:val="004B0B92"/>
    <w:rsid w:val="004B0E42"/>
    <w:rsid w:val="004B0F94"/>
    <w:rsid w:val="004B13FE"/>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0EF"/>
    <w:rsid w:val="004B4230"/>
    <w:rsid w:val="004B47C6"/>
    <w:rsid w:val="004B4A00"/>
    <w:rsid w:val="004B4D09"/>
    <w:rsid w:val="004B54C1"/>
    <w:rsid w:val="004B579A"/>
    <w:rsid w:val="004B57D4"/>
    <w:rsid w:val="004B5B0A"/>
    <w:rsid w:val="004B5B10"/>
    <w:rsid w:val="004B5D95"/>
    <w:rsid w:val="004B62B4"/>
    <w:rsid w:val="004B6516"/>
    <w:rsid w:val="004B65DA"/>
    <w:rsid w:val="004B6B82"/>
    <w:rsid w:val="004B72E5"/>
    <w:rsid w:val="004B733E"/>
    <w:rsid w:val="004B7399"/>
    <w:rsid w:val="004B74BF"/>
    <w:rsid w:val="004B7AC0"/>
    <w:rsid w:val="004B7CBD"/>
    <w:rsid w:val="004C0000"/>
    <w:rsid w:val="004C002F"/>
    <w:rsid w:val="004C015A"/>
    <w:rsid w:val="004C01F6"/>
    <w:rsid w:val="004C036D"/>
    <w:rsid w:val="004C04B0"/>
    <w:rsid w:val="004C066C"/>
    <w:rsid w:val="004C0725"/>
    <w:rsid w:val="004C0A9B"/>
    <w:rsid w:val="004C1884"/>
    <w:rsid w:val="004C197F"/>
    <w:rsid w:val="004C1A60"/>
    <w:rsid w:val="004C21B8"/>
    <w:rsid w:val="004C2A69"/>
    <w:rsid w:val="004C2D16"/>
    <w:rsid w:val="004C2D30"/>
    <w:rsid w:val="004C3004"/>
    <w:rsid w:val="004C31F3"/>
    <w:rsid w:val="004C325D"/>
    <w:rsid w:val="004C32EB"/>
    <w:rsid w:val="004C33F3"/>
    <w:rsid w:val="004C35DF"/>
    <w:rsid w:val="004C3C89"/>
    <w:rsid w:val="004C3E5F"/>
    <w:rsid w:val="004C3EFA"/>
    <w:rsid w:val="004C40CC"/>
    <w:rsid w:val="004C438D"/>
    <w:rsid w:val="004C4629"/>
    <w:rsid w:val="004C4907"/>
    <w:rsid w:val="004C4A58"/>
    <w:rsid w:val="004C4EA2"/>
    <w:rsid w:val="004C5163"/>
    <w:rsid w:val="004C52D2"/>
    <w:rsid w:val="004C54A3"/>
    <w:rsid w:val="004C54C0"/>
    <w:rsid w:val="004C54D3"/>
    <w:rsid w:val="004C55A1"/>
    <w:rsid w:val="004C55AA"/>
    <w:rsid w:val="004C6243"/>
    <w:rsid w:val="004C62A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B2A"/>
    <w:rsid w:val="004D0C46"/>
    <w:rsid w:val="004D101D"/>
    <w:rsid w:val="004D10F7"/>
    <w:rsid w:val="004D110B"/>
    <w:rsid w:val="004D1346"/>
    <w:rsid w:val="004D1593"/>
    <w:rsid w:val="004D169E"/>
    <w:rsid w:val="004D1800"/>
    <w:rsid w:val="004D18C8"/>
    <w:rsid w:val="004D1A15"/>
    <w:rsid w:val="004D1C89"/>
    <w:rsid w:val="004D1D7A"/>
    <w:rsid w:val="004D1DB0"/>
    <w:rsid w:val="004D1F61"/>
    <w:rsid w:val="004D23F8"/>
    <w:rsid w:val="004D282B"/>
    <w:rsid w:val="004D2ECC"/>
    <w:rsid w:val="004D2FA0"/>
    <w:rsid w:val="004D32F3"/>
    <w:rsid w:val="004D34E3"/>
    <w:rsid w:val="004D3B93"/>
    <w:rsid w:val="004D3C3E"/>
    <w:rsid w:val="004D3E5D"/>
    <w:rsid w:val="004D4077"/>
    <w:rsid w:val="004D4207"/>
    <w:rsid w:val="004D45D3"/>
    <w:rsid w:val="004D4B1A"/>
    <w:rsid w:val="004D4C45"/>
    <w:rsid w:val="004D4C8E"/>
    <w:rsid w:val="004D4D3A"/>
    <w:rsid w:val="004D4DE0"/>
    <w:rsid w:val="004D4EF5"/>
    <w:rsid w:val="004D51FE"/>
    <w:rsid w:val="004D581D"/>
    <w:rsid w:val="004D6300"/>
    <w:rsid w:val="004D64E5"/>
    <w:rsid w:val="004D6787"/>
    <w:rsid w:val="004D73D2"/>
    <w:rsid w:val="004D76B4"/>
    <w:rsid w:val="004D7E2D"/>
    <w:rsid w:val="004E0261"/>
    <w:rsid w:val="004E082E"/>
    <w:rsid w:val="004E0B51"/>
    <w:rsid w:val="004E0FBE"/>
    <w:rsid w:val="004E0FF1"/>
    <w:rsid w:val="004E115A"/>
    <w:rsid w:val="004E124A"/>
    <w:rsid w:val="004E13A2"/>
    <w:rsid w:val="004E2010"/>
    <w:rsid w:val="004E21C6"/>
    <w:rsid w:val="004E2306"/>
    <w:rsid w:val="004E2315"/>
    <w:rsid w:val="004E2474"/>
    <w:rsid w:val="004E2ABC"/>
    <w:rsid w:val="004E2BDF"/>
    <w:rsid w:val="004E2CD1"/>
    <w:rsid w:val="004E2DDB"/>
    <w:rsid w:val="004E2EEE"/>
    <w:rsid w:val="004E352D"/>
    <w:rsid w:val="004E3753"/>
    <w:rsid w:val="004E38EB"/>
    <w:rsid w:val="004E3C9F"/>
    <w:rsid w:val="004E3DDD"/>
    <w:rsid w:val="004E40AF"/>
    <w:rsid w:val="004E4320"/>
    <w:rsid w:val="004E4385"/>
    <w:rsid w:val="004E451E"/>
    <w:rsid w:val="004E4845"/>
    <w:rsid w:val="004E4CAA"/>
    <w:rsid w:val="004E5199"/>
    <w:rsid w:val="004E546A"/>
    <w:rsid w:val="004E5654"/>
    <w:rsid w:val="004E5851"/>
    <w:rsid w:val="004E5F7B"/>
    <w:rsid w:val="004E6072"/>
    <w:rsid w:val="004E6117"/>
    <w:rsid w:val="004E65CA"/>
    <w:rsid w:val="004E6648"/>
    <w:rsid w:val="004E6836"/>
    <w:rsid w:val="004E68DC"/>
    <w:rsid w:val="004E6C49"/>
    <w:rsid w:val="004E6C55"/>
    <w:rsid w:val="004E7364"/>
    <w:rsid w:val="004E767E"/>
    <w:rsid w:val="004E7752"/>
    <w:rsid w:val="004E7A5B"/>
    <w:rsid w:val="004E7B7C"/>
    <w:rsid w:val="004E7CB4"/>
    <w:rsid w:val="004E7CFE"/>
    <w:rsid w:val="004E7FB7"/>
    <w:rsid w:val="004F02CD"/>
    <w:rsid w:val="004F0439"/>
    <w:rsid w:val="004F0564"/>
    <w:rsid w:val="004F0889"/>
    <w:rsid w:val="004F0B10"/>
    <w:rsid w:val="004F1063"/>
    <w:rsid w:val="004F15F0"/>
    <w:rsid w:val="004F1797"/>
    <w:rsid w:val="004F1BD0"/>
    <w:rsid w:val="004F22DC"/>
    <w:rsid w:val="004F25F4"/>
    <w:rsid w:val="004F2B53"/>
    <w:rsid w:val="004F2E22"/>
    <w:rsid w:val="004F2EF2"/>
    <w:rsid w:val="004F3085"/>
    <w:rsid w:val="004F3248"/>
    <w:rsid w:val="004F3626"/>
    <w:rsid w:val="004F3639"/>
    <w:rsid w:val="004F38A8"/>
    <w:rsid w:val="004F45ED"/>
    <w:rsid w:val="004F48E8"/>
    <w:rsid w:val="004F4B72"/>
    <w:rsid w:val="004F592B"/>
    <w:rsid w:val="004F5F62"/>
    <w:rsid w:val="004F6078"/>
    <w:rsid w:val="004F6759"/>
    <w:rsid w:val="004F6A77"/>
    <w:rsid w:val="004F6AAD"/>
    <w:rsid w:val="004F6B57"/>
    <w:rsid w:val="004F6D1D"/>
    <w:rsid w:val="004F72D8"/>
    <w:rsid w:val="004F7427"/>
    <w:rsid w:val="004F753A"/>
    <w:rsid w:val="004F7635"/>
    <w:rsid w:val="004F77F3"/>
    <w:rsid w:val="004F7919"/>
    <w:rsid w:val="004F7E83"/>
    <w:rsid w:val="004F7E8E"/>
    <w:rsid w:val="004F7FB4"/>
    <w:rsid w:val="00500825"/>
    <w:rsid w:val="00500A37"/>
    <w:rsid w:val="00500AE5"/>
    <w:rsid w:val="00500AF7"/>
    <w:rsid w:val="0050169A"/>
    <w:rsid w:val="00501E9B"/>
    <w:rsid w:val="00502355"/>
    <w:rsid w:val="00502384"/>
    <w:rsid w:val="005023BB"/>
    <w:rsid w:val="0050298A"/>
    <w:rsid w:val="00502B94"/>
    <w:rsid w:val="00502BB7"/>
    <w:rsid w:val="005030D4"/>
    <w:rsid w:val="0050318B"/>
    <w:rsid w:val="005036A2"/>
    <w:rsid w:val="00503903"/>
    <w:rsid w:val="00503AE2"/>
    <w:rsid w:val="00503D7D"/>
    <w:rsid w:val="00503D93"/>
    <w:rsid w:val="005043C5"/>
    <w:rsid w:val="00504C4C"/>
    <w:rsid w:val="00504E49"/>
    <w:rsid w:val="00504F87"/>
    <w:rsid w:val="00505155"/>
    <w:rsid w:val="005052C6"/>
    <w:rsid w:val="00505BB2"/>
    <w:rsid w:val="005060AE"/>
    <w:rsid w:val="005061E4"/>
    <w:rsid w:val="00506506"/>
    <w:rsid w:val="00506681"/>
    <w:rsid w:val="005067E9"/>
    <w:rsid w:val="00506E8A"/>
    <w:rsid w:val="00506F34"/>
    <w:rsid w:val="00506F47"/>
    <w:rsid w:val="00506F90"/>
    <w:rsid w:val="00507252"/>
    <w:rsid w:val="005074C0"/>
    <w:rsid w:val="00507560"/>
    <w:rsid w:val="005076E8"/>
    <w:rsid w:val="005077D2"/>
    <w:rsid w:val="005079D8"/>
    <w:rsid w:val="00507A84"/>
    <w:rsid w:val="00507FF4"/>
    <w:rsid w:val="0051003E"/>
    <w:rsid w:val="0051009A"/>
    <w:rsid w:val="00510173"/>
    <w:rsid w:val="005101F5"/>
    <w:rsid w:val="00510904"/>
    <w:rsid w:val="005109D5"/>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E3"/>
    <w:rsid w:val="00512995"/>
    <w:rsid w:val="00512E1C"/>
    <w:rsid w:val="00513033"/>
    <w:rsid w:val="0051309B"/>
    <w:rsid w:val="005133E5"/>
    <w:rsid w:val="005135EC"/>
    <w:rsid w:val="005135F6"/>
    <w:rsid w:val="0051398C"/>
    <w:rsid w:val="00513A87"/>
    <w:rsid w:val="00513AD0"/>
    <w:rsid w:val="00513C97"/>
    <w:rsid w:val="00514030"/>
    <w:rsid w:val="005142C4"/>
    <w:rsid w:val="00514764"/>
    <w:rsid w:val="00514AA0"/>
    <w:rsid w:val="00514AA2"/>
    <w:rsid w:val="00514AA4"/>
    <w:rsid w:val="00514E03"/>
    <w:rsid w:val="00515000"/>
    <w:rsid w:val="00515181"/>
    <w:rsid w:val="005151A4"/>
    <w:rsid w:val="00515929"/>
    <w:rsid w:val="00515AE4"/>
    <w:rsid w:val="00515E44"/>
    <w:rsid w:val="00515E57"/>
    <w:rsid w:val="005160CF"/>
    <w:rsid w:val="0051625B"/>
    <w:rsid w:val="00516410"/>
    <w:rsid w:val="0051645C"/>
    <w:rsid w:val="00516499"/>
    <w:rsid w:val="0051659B"/>
    <w:rsid w:val="0051673F"/>
    <w:rsid w:val="00517393"/>
    <w:rsid w:val="005176F9"/>
    <w:rsid w:val="00517B56"/>
    <w:rsid w:val="00517D6C"/>
    <w:rsid w:val="00517FD2"/>
    <w:rsid w:val="00520063"/>
    <w:rsid w:val="00520105"/>
    <w:rsid w:val="00520273"/>
    <w:rsid w:val="005204AB"/>
    <w:rsid w:val="00520A75"/>
    <w:rsid w:val="00520B5F"/>
    <w:rsid w:val="00520D66"/>
    <w:rsid w:val="005212D8"/>
    <w:rsid w:val="0052132A"/>
    <w:rsid w:val="00521341"/>
    <w:rsid w:val="0052146C"/>
    <w:rsid w:val="00521650"/>
    <w:rsid w:val="0052175E"/>
    <w:rsid w:val="005218CE"/>
    <w:rsid w:val="00521D93"/>
    <w:rsid w:val="00521F04"/>
    <w:rsid w:val="005220D2"/>
    <w:rsid w:val="005222E3"/>
    <w:rsid w:val="00522396"/>
    <w:rsid w:val="00522400"/>
    <w:rsid w:val="0052244B"/>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9F"/>
    <w:rsid w:val="00524C88"/>
    <w:rsid w:val="00524CBD"/>
    <w:rsid w:val="00524D6F"/>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9C7"/>
    <w:rsid w:val="00527D8B"/>
    <w:rsid w:val="00527F4E"/>
    <w:rsid w:val="00527FFB"/>
    <w:rsid w:val="00530658"/>
    <w:rsid w:val="005308F8"/>
    <w:rsid w:val="00530AB0"/>
    <w:rsid w:val="00530B12"/>
    <w:rsid w:val="00530D1D"/>
    <w:rsid w:val="00530D98"/>
    <w:rsid w:val="00530FBD"/>
    <w:rsid w:val="005315BE"/>
    <w:rsid w:val="005316CF"/>
    <w:rsid w:val="005317D0"/>
    <w:rsid w:val="00531A3E"/>
    <w:rsid w:val="00531A76"/>
    <w:rsid w:val="00531B61"/>
    <w:rsid w:val="0053237C"/>
    <w:rsid w:val="005326C6"/>
    <w:rsid w:val="00532921"/>
    <w:rsid w:val="00532B1C"/>
    <w:rsid w:val="00532EB8"/>
    <w:rsid w:val="005331D1"/>
    <w:rsid w:val="00533354"/>
    <w:rsid w:val="00533547"/>
    <w:rsid w:val="00533795"/>
    <w:rsid w:val="005337A7"/>
    <w:rsid w:val="00533B28"/>
    <w:rsid w:val="00533C6B"/>
    <w:rsid w:val="00533F80"/>
    <w:rsid w:val="00533FBD"/>
    <w:rsid w:val="005342F5"/>
    <w:rsid w:val="0053446A"/>
    <w:rsid w:val="00534C49"/>
    <w:rsid w:val="00535078"/>
    <w:rsid w:val="0053546D"/>
    <w:rsid w:val="005354A9"/>
    <w:rsid w:val="00535AC2"/>
    <w:rsid w:val="00535AE7"/>
    <w:rsid w:val="00535E3E"/>
    <w:rsid w:val="00535E6B"/>
    <w:rsid w:val="00536047"/>
    <w:rsid w:val="0053615F"/>
    <w:rsid w:val="0053636A"/>
    <w:rsid w:val="00536864"/>
    <w:rsid w:val="00536B5C"/>
    <w:rsid w:val="00536D5A"/>
    <w:rsid w:val="00537131"/>
    <w:rsid w:val="005371F4"/>
    <w:rsid w:val="0053777D"/>
    <w:rsid w:val="00537A86"/>
    <w:rsid w:val="00537D44"/>
    <w:rsid w:val="005402E2"/>
    <w:rsid w:val="0054083E"/>
    <w:rsid w:val="00540C91"/>
    <w:rsid w:val="00540EDF"/>
    <w:rsid w:val="00540FF9"/>
    <w:rsid w:val="0054108D"/>
    <w:rsid w:val="005413A6"/>
    <w:rsid w:val="00541419"/>
    <w:rsid w:val="005417DF"/>
    <w:rsid w:val="00542117"/>
    <w:rsid w:val="00542408"/>
    <w:rsid w:val="0054269B"/>
    <w:rsid w:val="0054288C"/>
    <w:rsid w:val="00542986"/>
    <w:rsid w:val="00542CEE"/>
    <w:rsid w:val="0054310E"/>
    <w:rsid w:val="00543212"/>
    <w:rsid w:val="005434B0"/>
    <w:rsid w:val="0054367B"/>
    <w:rsid w:val="00543809"/>
    <w:rsid w:val="005439C4"/>
    <w:rsid w:val="00543A53"/>
    <w:rsid w:val="00543C53"/>
    <w:rsid w:val="00543D28"/>
    <w:rsid w:val="00543E06"/>
    <w:rsid w:val="00544F2D"/>
    <w:rsid w:val="005450AA"/>
    <w:rsid w:val="00545115"/>
    <w:rsid w:val="005452F5"/>
    <w:rsid w:val="00545857"/>
    <w:rsid w:val="00545C09"/>
    <w:rsid w:val="00545EC5"/>
    <w:rsid w:val="0054670D"/>
    <w:rsid w:val="00546C25"/>
    <w:rsid w:val="005471BF"/>
    <w:rsid w:val="0054731A"/>
    <w:rsid w:val="005475AB"/>
    <w:rsid w:val="00547AB8"/>
    <w:rsid w:val="00550604"/>
    <w:rsid w:val="00550A07"/>
    <w:rsid w:val="00550B51"/>
    <w:rsid w:val="00550DDE"/>
    <w:rsid w:val="00550E03"/>
    <w:rsid w:val="00551190"/>
    <w:rsid w:val="005512A3"/>
    <w:rsid w:val="0055133C"/>
    <w:rsid w:val="005516BE"/>
    <w:rsid w:val="00551B76"/>
    <w:rsid w:val="00551CE2"/>
    <w:rsid w:val="00551D67"/>
    <w:rsid w:val="00551D84"/>
    <w:rsid w:val="00551DF5"/>
    <w:rsid w:val="0055221E"/>
    <w:rsid w:val="005525BD"/>
    <w:rsid w:val="00552BC2"/>
    <w:rsid w:val="00552D8C"/>
    <w:rsid w:val="00552ED1"/>
    <w:rsid w:val="0055319F"/>
    <w:rsid w:val="005532DF"/>
    <w:rsid w:val="005537E1"/>
    <w:rsid w:val="00553917"/>
    <w:rsid w:val="00553B8A"/>
    <w:rsid w:val="00553D80"/>
    <w:rsid w:val="0055477E"/>
    <w:rsid w:val="00554909"/>
    <w:rsid w:val="00554C08"/>
    <w:rsid w:val="00554E04"/>
    <w:rsid w:val="00554E32"/>
    <w:rsid w:val="00554F4D"/>
    <w:rsid w:val="00555230"/>
    <w:rsid w:val="0055550E"/>
    <w:rsid w:val="00555520"/>
    <w:rsid w:val="005555C9"/>
    <w:rsid w:val="005558BA"/>
    <w:rsid w:val="0055594B"/>
    <w:rsid w:val="00555A18"/>
    <w:rsid w:val="00555AAD"/>
    <w:rsid w:val="00555C79"/>
    <w:rsid w:val="00555D91"/>
    <w:rsid w:val="00555DF8"/>
    <w:rsid w:val="00555EDF"/>
    <w:rsid w:val="00555F4D"/>
    <w:rsid w:val="005561B1"/>
    <w:rsid w:val="00556354"/>
    <w:rsid w:val="005569B9"/>
    <w:rsid w:val="00556E77"/>
    <w:rsid w:val="00556FD9"/>
    <w:rsid w:val="005570C2"/>
    <w:rsid w:val="005578B5"/>
    <w:rsid w:val="00557929"/>
    <w:rsid w:val="00557A43"/>
    <w:rsid w:val="00557B1A"/>
    <w:rsid w:val="00560099"/>
    <w:rsid w:val="00560153"/>
    <w:rsid w:val="00560228"/>
    <w:rsid w:val="00560352"/>
    <w:rsid w:val="0056088B"/>
    <w:rsid w:val="00560ED9"/>
    <w:rsid w:val="00560EFA"/>
    <w:rsid w:val="0056110C"/>
    <w:rsid w:val="005611BD"/>
    <w:rsid w:val="0056138E"/>
    <w:rsid w:val="0056141C"/>
    <w:rsid w:val="00561805"/>
    <w:rsid w:val="00561F1A"/>
    <w:rsid w:val="005620D3"/>
    <w:rsid w:val="00562157"/>
    <w:rsid w:val="005622E5"/>
    <w:rsid w:val="00562326"/>
    <w:rsid w:val="005623B1"/>
    <w:rsid w:val="0056251F"/>
    <w:rsid w:val="0056254F"/>
    <w:rsid w:val="00562C30"/>
    <w:rsid w:val="0056301D"/>
    <w:rsid w:val="005630CF"/>
    <w:rsid w:val="005630F4"/>
    <w:rsid w:val="00563A4C"/>
    <w:rsid w:val="00563C1A"/>
    <w:rsid w:val="00564204"/>
    <w:rsid w:val="0056487E"/>
    <w:rsid w:val="00564A33"/>
    <w:rsid w:val="00564C58"/>
    <w:rsid w:val="00565134"/>
    <w:rsid w:val="0056580C"/>
    <w:rsid w:val="00565A90"/>
    <w:rsid w:val="00565BF3"/>
    <w:rsid w:val="005661C1"/>
    <w:rsid w:val="005662D1"/>
    <w:rsid w:val="00566422"/>
    <w:rsid w:val="00566870"/>
    <w:rsid w:val="00566D6D"/>
    <w:rsid w:val="0056742B"/>
    <w:rsid w:val="005676E3"/>
    <w:rsid w:val="00567B60"/>
    <w:rsid w:val="00567BA3"/>
    <w:rsid w:val="00567C5B"/>
    <w:rsid w:val="005700FB"/>
    <w:rsid w:val="005704F4"/>
    <w:rsid w:val="0057055F"/>
    <w:rsid w:val="005708CE"/>
    <w:rsid w:val="00570B78"/>
    <w:rsid w:val="00570E16"/>
    <w:rsid w:val="0057109F"/>
    <w:rsid w:val="00571150"/>
    <w:rsid w:val="005712F8"/>
    <w:rsid w:val="005715A0"/>
    <w:rsid w:val="00571661"/>
    <w:rsid w:val="00571930"/>
    <w:rsid w:val="005719E1"/>
    <w:rsid w:val="0057209C"/>
    <w:rsid w:val="0057258D"/>
    <w:rsid w:val="005725EA"/>
    <w:rsid w:val="005726A3"/>
    <w:rsid w:val="0057288F"/>
    <w:rsid w:val="00572AA3"/>
    <w:rsid w:val="00572B2D"/>
    <w:rsid w:val="00572CC8"/>
    <w:rsid w:val="005736D7"/>
    <w:rsid w:val="005736E0"/>
    <w:rsid w:val="00573973"/>
    <w:rsid w:val="00573D45"/>
    <w:rsid w:val="00574007"/>
    <w:rsid w:val="0057405B"/>
    <w:rsid w:val="0057465B"/>
    <w:rsid w:val="00574955"/>
    <w:rsid w:val="00574ADF"/>
    <w:rsid w:val="00574BD1"/>
    <w:rsid w:val="00574D87"/>
    <w:rsid w:val="00575262"/>
    <w:rsid w:val="00575674"/>
    <w:rsid w:val="005758EB"/>
    <w:rsid w:val="00575C56"/>
    <w:rsid w:val="00575D1F"/>
    <w:rsid w:val="005766EC"/>
    <w:rsid w:val="005767D9"/>
    <w:rsid w:val="005769A9"/>
    <w:rsid w:val="00576DD0"/>
    <w:rsid w:val="00577146"/>
    <w:rsid w:val="0057715D"/>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9CD"/>
    <w:rsid w:val="00582ADE"/>
    <w:rsid w:val="00582F0B"/>
    <w:rsid w:val="005831EB"/>
    <w:rsid w:val="00583689"/>
    <w:rsid w:val="00583888"/>
    <w:rsid w:val="00583C58"/>
    <w:rsid w:val="00583CF7"/>
    <w:rsid w:val="00584050"/>
    <w:rsid w:val="005843D8"/>
    <w:rsid w:val="00584CF3"/>
    <w:rsid w:val="0058501F"/>
    <w:rsid w:val="00585301"/>
    <w:rsid w:val="00585525"/>
    <w:rsid w:val="00585538"/>
    <w:rsid w:val="0058553D"/>
    <w:rsid w:val="0058570E"/>
    <w:rsid w:val="00585848"/>
    <w:rsid w:val="00585CB6"/>
    <w:rsid w:val="005860CF"/>
    <w:rsid w:val="0058618F"/>
    <w:rsid w:val="005861E2"/>
    <w:rsid w:val="0058673C"/>
    <w:rsid w:val="00586A32"/>
    <w:rsid w:val="00586BFA"/>
    <w:rsid w:val="00586D72"/>
    <w:rsid w:val="005871D7"/>
    <w:rsid w:val="005873F3"/>
    <w:rsid w:val="0058756F"/>
    <w:rsid w:val="00587F9E"/>
    <w:rsid w:val="00590CA8"/>
    <w:rsid w:val="00590E36"/>
    <w:rsid w:val="00590F2D"/>
    <w:rsid w:val="00590F71"/>
    <w:rsid w:val="005917F5"/>
    <w:rsid w:val="00592454"/>
    <w:rsid w:val="00592518"/>
    <w:rsid w:val="00592632"/>
    <w:rsid w:val="00592A1C"/>
    <w:rsid w:val="00592A3C"/>
    <w:rsid w:val="0059309C"/>
    <w:rsid w:val="0059336F"/>
    <w:rsid w:val="005933B5"/>
    <w:rsid w:val="00593540"/>
    <w:rsid w:val="0059362D"/>
    <w:rsid w:val="005936C4"/>
    <w:rsid w:val="005939D1"/>
    <w:rsid w:val="00593A94"/>
    <w:rsid w:val="00593DCE"/>
    <w:rsid w:val="00594149"/>
    <w:rsid w:val="0059427A"/>
    <w:rsid w:val="00594731"/>
    <w:rsid w:val="00594980"/>
    <w:rsid w:val="00594A39"/>
    <w:rsid w:val="00594ADC"/>
    <w:rsid w:val="00594DFF"/>
    <w:rsid w:val="00595001"/>
    <w:rsid w:val="00595966"/>
    <w:rsid w:val="00595B1F"/>
    <w:rsid w:val="00595BCD"/>
    <w:rsid w:val="00595F55"/>
    <w:rsid w:val="0059604B"/>
    <w:rsid w:val="00596A06"/>
    <w:rsid w:val="00596BC0"/>
    <w:rsid w:val="00596DF4"/>
    <w:rsid w:val="00597208"/>
    <w:rsid w:val="00597461"/>
    <w:rsid w:val="005974EF"/>
    <w:rsid w:val="00597C10"/>
    <w:rsid w:val="00597C91"/>
    <w:rsid w:val="00597ED0"/>
    <w:rsid w:val="00597FBC"/>
    <w:rsid w:val="005A004D"/>
    <w:rsid w:val="005A00C7"/>
    <w:rsid w:val="005A043A"/>
    <w:rsid w:val="005A0588"/>
    <w:rsid w:val="005A0690"/>
    <w:rsid w:val="005A0825"/>
    <w:rsid w:val="005A0864"/>
    <w:rsid w:val="005A11AC"/>
    <w:rsid w:val="005A12E0"/>
    <w:rsid w:val="005A17B8"/>
    <w:rsid w:val="005A1ACE"/>
    <w:rsid w:val="005A1AFB"/>
    <w:rsid w:val="005A1C35"/>
    <w:rsid w:val="005A236C"/>
    <w:rsid w:val="005A239F"/>
    <w:rsid w:val="005A2430"/>
    <w:rsid w:val="005A25DC"/>
    <w:rsid w:val="005A27F0"/>
    <w:rsid w:val="005A2810"/>
    <w:rsid w:val="005A2829"/>
    <w:rsid w:val="005A292E"/>
    <w:rsid w:val="005A2C5A"/>
    <w:rsid w:val="005A2C5F"/>
    <w:rsid w:val="005A2E07"/>
    <w:rsid w:val="005A321D"/>
    <w:rsid w:val="005A34F5"/>
    <w:rsid w:val="005A3C75"/>
    <w:rsid w:val="005A4223"/>
    <w:rsid w:val="005A452B"/>
    <w:rsid w:val="005A4728"/>
    <w:rsid w:val="005A4A75"/>
    <w:rsid w:val="005A5264"/>
    <w:rsid w:val="005A606D"/>
    <w:rsid w:val="005A6171"/>
    <w:rsid w:val="005A622F"/>
    <w:rsid w:val="005A6962"/>
    <w:rsid w:val="005A6B66"/>
    <w:rsid w:val="005A6F0C"/>
    <w:rsid w:val="005A719F"/>
    <w:rsid w:val="005A7322"/>
    <w:rsid w:val="005A737A"/>
    <w:rsid w:val="005A73CF"/>
    <w:rsid w:val="005A768C"/>
    <w:rsid w:val="005A77B0"/>
    <w:rsid w:val="005A7E2B"/>
    <w:rsid w:val="005A7F14"/>
    <w:rsid w:val="005B0443"/>
    <w:rsid w:val="005B0534"/>
    <w:rsid w:val="005B0739"/>
    <w:rsid w:val="005B0828"/>
    <w:rsid w:val="005B0EC3"/>
    <w:rsid w:val="005B0ECF"/>
    <w:rsid w:val="005B0ED7"/>
    <w:rsid w:val="005B12C8"/>
    <w:rsid w:val="005B167E"/>
    <w:rsid w:val="005B18D8"/>
    <w:rsid w:val="005B1AA8"/>
    <w:rsid w:val="005B1E1C"/>
    <w:rsid w:val="005B21EE"/>
    <w:rsid w:val="005B23DC"/>
    <w:rsid w:val="005B25C5"/>
    <w:rsid w:val="005B272D"/>
    <w:rsid w:val="005B27C2"/>
    <w:rsid w:val="005B2853"/>
    <w:rsid w:val="005B2A0E"/>
    <w:rsid w:val="005B2CF7"/>
    <w:rsid w:val="005B2E6C"/>
    <w:rsid w:val="005B2F9B"/>
    <w:rsid w:val="005B3126"/>
    <w:rsid w:val="005B32B6"/>
    <w:rsid w:val="005B36DC"/>
    <w:rsid w:val="005B3CA6"/>
    <w:rsid w:val="005B3E37"/>
    <w:rsid w:val="005B4139"/>
    <w:rsid w:val="005B41AD"/>
    <w:rsid w:val="005B42B9"/>
    <w:rsid w:val="005B44CF"/>
    <w:rsid w:val="005B474E"/>
    <w:rsid w:val="005B49D4"/>
    <w:rsid w:val="005B4AE8"/>
    <w:rsid w:val="005B4D3F"/>
    <w:rsid w:val="005B4D7B"/>
    <w:rsid w:val="005B5201"/>
    <w:rsid w:val="005B58FA"/>
    <w:rsid w:val="005B5DC9"/>
    <w:rsid w:val="005B5F3C"/>
    <w:rsid w:val="005B5FFD"/>
    <w:rsid w:val="005B6313"/>
    <w:rsid w:val="005B64CC"/>
    <w:rsid w:val="005B66AB"/>
    <w:rsid w:val="005B66AF"/>
    <w:rsid w:val="005B6903"/>
    <w:rsid w:val="005B6B99"/>
    <w:rsid w:val="005B6BC6"/>
    <w:rsid w:val="005B6C19"/>
    <w:rsid w:val="005B6C5A"/>
    <w:rsid w:val="005B77EB"/>
    <w:rsid w:val="005B77F0"/>
    <w:rsid w:val="005B787B"/>
    <w:rsid w:val="005C03A9"/>
    <w:rsid w:val="005C0406"/>
    <w:rsid w:val="005C065E"/>
    <w:rsid w:val="005C0ABC"/>
    <w:rsid w:val="005C10C3"/>
    <w:rsid w:val="005C14E3"/>
    <w:rsid w:val="005C15AB"/>
    <w:rsid w:val="005C176B"/>
    <w:rsid w:val="005C1F21"/>
    <w:rsid w:val="005C1F81"/>
    <w:rsid w:val="005C259C"/>
    <w:rsid w:val="005C2B15"/>
    <w:rsid w:val="005C2D04"/>
    <w:rsid w:val="005C30A5"/>
    <w:rsid w:val="005C380E"/>
    <w:rsid w:val="005C3A4E"/>
    <w:rsid w:val="005C3B25"/>
    <w:rsid w:val="005C3BE2"/>
    <w:rsid w:val="005C3F19"/>
    <w:rsid w:val="005C3FAB"/>
    <w:rsid w:val="005C41C5"/>
    <w:rsid w:val="005C41EA"/>
    <w:rsid w:val="005C44C7"/>
    <w:rsid w:val="005C4558"/>
    <w:rsid w:val="005C497A"/>
    <w:rsid w:val="005C4D90"/>
    <w:rsid w:val="005C5014"/>
    <w:rsid w:val="005C5053"/>
    <w:rsid w:val="005C50F1"/>
    <w:rsid w:val="005C5448"/>
    <w:rsid w:val="005C54DD"/>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D46"/>
    <w:rsid w:val="005C7F0E"/>
    <w:rsid w:val="005D025D"/>
    <w:rsid w:val="005D0571"/>
    <w:rsid w:val="005D05AE"/>
    <w:rsid w:val="005D0AB9"/>
    <w:rsid w:val="005D0C98"/>
    <w:rsid w:val="005D0D1A"/>
    <w:rsid w:val="005D0F2E"/>
    <w:rsid w:val="005D1075"/>
    <w:rsid w:val="005D123F"/>
    <w:rsid w:val="005D13A0"/>
    <w:rsid w:val="005D148D"/>
    <w:rsid w:val="005D18B0"/>
    <w:rsid w:val="005D1D35"/>
    <w:rsid w:val="005D21FE"/>
    <w:rsid w:val="005D26B8"/>
    <w:rsid w:val="005D2E7F"/>
    <w:rsid w:val="005D3067"/>
    <w:rsid w:val="005D345E"/>
    <w:rsid w:val="005D3559"/>
    <w:rsid w:val="005D365E"/>
    <w:rsid w:val="005D399E"/>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2C8"/>
    <w:rsid w:val="005E03B6"/>
    <w:rsid w:val="005E061D"/>
    <w:rsid w:val="005E0719"/>
    <w:rsid w:val="005E08E2"/>
    <w:rsid w:val="005E0B1C"/>
    <w:rsid w:val="005E10D1"/>
    <w:rsid w:val="005E12C6"/>
    <w:rsid w:val="005E1333"/>
    <w:rsid w:val="005E146D"/>
    <w:rsid w:val="005E199C"/>
    <w:rsid w:val="005E1AC3"/>
    <w:rsid w:val="005E1CC9"/>
    <w:rsid w:val="005E1D55"/>
    <w:rsid w:val="005E1F97"/>
    <w:rsid w:val="005E20E9"/>
    <w:rsid w:val="005E2F66"/>
    <w:rsid w:val="005E2FB4"/>
    <w:rsid w:val="005E319B"/>
    <w:rsid w:val="005E329F"/>
    <w:rsid w:val="005E39C3"/>
    <w:rsid w:val="005E3A31"/>
    <w:rsid w:val="005E454B"/>
    <w:rsid w:val="005E4570"/>
    <w:rsid w:val="005E494D"/>
    <w:rsid w:val="005E4FF9"/>
    <w:rsid w:val="005E515A"/>
    <w:rsid w:val="005E531F"/>
    <w:rsid w:val="005E5380"/>
    <w:rsid w:val="005E54B5"/>
    <w:rsid w:val="005E555E"/>
    <w:rsid w:val="005E57A7"/>
    <w:rsid w:val="005E5B43"/>
    <w:rsid w:val="005E63C9"/>
    <w:rsid w:val="005E693D"/>
    <w:rsid w:val="005E6C9A"/>
    <w:rsid w:val="005E6E34"/>
    <w:rsid w:val="005E71B2"/>
    <w:rsid w:val="005E7267"/>
    <w:rsid w:val="005E72C3"/>
    <w:rsid w:val="005E7352"/>
    <w:rsid w:val="005E75B0"/>
    <w:rsid w:val="005E7759"/>
    <w:rsid w:val="005E78BC"/>
    <w:rsid w:val="005E79B9"/>
    <w:rsid w:val="005E7BF2"/>
    <w:rsid w:val="005E7E1D"/>
    <w:rsid w:val="005F0181"/>
    <w:rsid w:val="005F0403"/>
    <w:rsid w:val="005F044F"/>
    <w:rsid w:val="005F0736"/>
    <w:rsid w:val="005F0835"/>
    <w:rsid w:val="005F0905"/>
    <w:rsid w:val="005F0BC6"/>
    <w:rsid w:val="005F0C54"/>
    <w:rsid w:val="005F0F5F"/>
    <w:rsid w:val="005F1699"/>
    <w:rsid w:val="005F200A"/>
    <w:rsid w:val="005F25C3"/>
    <w:rsid w:val="005F29F4"/>
    <w:rsid w:val="005F2D82"/>
    <w:rsid w:val="005F2F80"/>
    <w:rsid w:val="005F2F98"/>
    <w:rsid w:val="005F379B"/>
    <w:rsid w:val="005F3C6E"/>
    <w:rsid w:val="005F3D4B"/>
    <w:rsid w:val="005F425C"/>
    <w:rsid w:val="005F43CF"/>
    <w:rsid w:val="005F45AA"/>
    <w:rsid w:val="005F4664"/>
    <w:rsid w:val="005F4CDA"/>
    <w:rsid w:val="005F4D03"/>
    <w:rsid w:val="005F4D80"/>
    <w:rsid w:val="005F5022"/>
    <w:rsid w:val="005F5147"/>
    <w:rsid w:val="005F53C3"/>
    <w:rsid w:val="005F55FC"/>
    <w:rsid w:val="005F590A"/>
    <w:rsid w:val="005F5BCE"/>
    <w:rsid w:val="005F5EDA"/>
    <w:rsid w:val="005F5EFB"/>
    <w:rsid w:val="005F60E5"/>
    <w:rsid w:val="005F655D"/>
    <w:rsid w:val="005F65DB"/>
    <w:rsid w:val="005F6664"/>
    <w:rsid w:val="005F66E7"/>
    <w:rsid w:val="005F6C9C"/>
    <w:rsid w:val="005F6E5B"/>
    <w:rsid w:val="005F6EA1"/>
    <w:rsid w:val="005F6EA9"/>
    <w:rsid w:val="005F744A"/>
    <w:rsid w:val="005F756D"/>
    <w:rsid w:val="005F7579"/>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1BC"/>
    <w:rsid w:val="006024C1"/>
    <w:rsid w:val="006025B1"/>
    <w:rsid w:val="0060261A"/>
    <w:rsid w:val="006029C8"/>
    <w:rsid w:val="00602AFD"/>
    <w:rsid w:val="00602F60"/>
    <w:rsid w:val="006030D7"/>
    <w:rsid w:val="006032E4"/>
    <w:rsid w:val="00603932"/>
    <w:rsid w:val="00603AC8"/>
    <w:rsid w:val="00603BC9"/>
    <w:rsid w:val="00603D72"/>
    <w:rsid w:val="00604193"/>
    <w:rsid w:val="00604377"/>
    <w:rsid w:val="006044A9"/>
    <w:rsid w:val="006046C5"/>
    <w:rsid w:val="0060473B"/>
    <w:rsid w:val="00604B8F"/>
    <w:rsid w:val="00604BE2"/>
    <w:rsid w:val="00605298"/>
    <w:rsid w:val="006054AD"/>
    <w:rsid w:val="00605718"/>
    <w:rsid w:val="00605AB0"/>
    <w:rsid w:val="00605B25"/>
    <w:rsid w:val="006064D4"/>
    <w:rsid w:val="006064E4"/>
    <w:rsid w:val="006066BB"/>
    <w:rsid w:val="00606AD6"/>
    <w:rsid w:val="00606B38"/>
    <w:rsid w:val="00606EA2"/>
    <w:rsid w:val="006070B9"/>
    <w:rsid w:val="006070F7"/>
    <w:rsid w:val="006073A3"/>
    <w:rsid w:val="006073D7"/>
    <w:rsid w:val="006073E5"/>
    <w:rsid w:val="006075E7"/>
    <w:rsid w:val="00607662"/>
    <w:rsid w:val="00607C10"/>
    <w:rsid w:val="00607E18"/>
    <w:rsid w:val="006103CF"/>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3E87"/>
    <w:rsid w:val="00613F6E"/>
    <w:rsid w:val="00614076"/>
    <w:rsid w:val="006141A6"/>
    <w:rsid w:val="006141C6"/>
    <w:rsid w:val="006143E8"/>
    <w:rsid w:val="00614575"/>
    <w:rsid w:val="00614D24"/>
    <w:rsid w:val="00614D4E"/>
    <w:rsid w:val="006152D7"/>
    <w:rsid w:val="00615501"/>
    <w:rsid w:val="00615612"/>
    <w:rsid w:val="006157AC"/>
    <w:rsid w:val="00615803"/>
    <w:rsid w:val="006158A2"/>
    <w:rsid w:val="00615CF4"/>
    <w:rsid w:val="00615D13"/>
    <w:rsid w:val="00615E33"/>
    <w:rsid w:val="00615E37"/>
    <w:rsid w:val="00616B09"/>
    <w:rsid w:val="00616B2B"/>
    <w:rsid w:val="00616B81"/>
    <w:rsid w:val="00616C29"/>
    <w:rsid w:val="00616DAC"/>
    <w:rsid w:val="00616F25"/>
    <w:rsid w:val="00616F57"/>
    <w:rsid w:val="00617327"/>
    <w:rsid w:val="006179A5"/>
    <w:rsid w:val="00617EE0"/>
    <w:rsid w:val="006201F3"/>
    <w:rsid w:val="006203EC"/>
    <w:rsid w:val="00620A1C"/>
    <w:rsid w:val="00620A2B"/>
    <w:rsid w:val="00620B76"/>
    <w:rsid w:val="00620DEB"/>
    <w:rsid w:val="00620EA7"/>
    <w:rsid w:val="0062175A"/>
    <w:rsid w:val="00621D05"/>
    <w:rsid w:val="006224BC"/>
    <w:rsid w:val="00622718"/>
    <w:rsid w:val="00622815"/>
    <w:rsid w:val="006234BC"/>
    <w:rsid w:val="00623670"/>
    <w:rsid w:val="006238AF"/>
    <w:rsid w:val="00623AA3"/>
    <w:rsid w:val="00624404"/>
    <w:rsid w:val="00624471"/>
    <w:rsid w:val="00624511"/>
    <w:rsid w:val="006247BD"/>
    <w:rsid w:val="006248A6"/>
    <w:rsid w:val="00624BC7"/>
    <w:rsid w:val="00624D92"/>
    <w:rsid w:val="00624D9B"/>
    <w:rsid w:val="00624E2A"/>
    <w:rsid w:val="0062522C"/>
    <w:rsid w:val="0062523B"/>
    <w:rsid w:val="0062559A"/>
    <w:rsid w:val="006256B8"/>
    <w:rsid w:val="00625996"/>
    <w:rsid w:val="00625D5F"/>
    <w:rsid w:val="00625EC3"/>
    <w:rsid w:val="00625ECE"/>
    <w:rsid w:val="006260D0"/>
    <w:rsid w:val="006264EF"/>
    <w:rsid w:val="00626542"/>
    <w:rsid w:val="00626712"/>
    <w:rsid w:val="006269A9"/>
    <w:rsid w:val="00626BC5"/>
    <w:rsid w:val="00626E43"/>
    <w:rsid w:val="0062751F"/>
    <w:rsid w:val="00627773"/>
    <w:rsid w:val="00630372"/>
    <w:rsid w:val="0063094A"/>
    <w:rsid w:val="00630D32"/>
    <w:rsid w:val="0063104F"/>
    <w:rsid w:val="0063120D"/>
    <w:rsid w:val="00631DD1"/>
    <w:rsid w:val="00631E70"/>
    <w:rsid w:val="00632198"/>
    <w:rsid w:val="006324F7"/>
    <w:rsid w:val="006325CD"/>
    <w:rsid w:val="00632D00"/>
    <w:rsid w:val="00633181"/>
    <w:rsid w:val="00633321"/>
    <w:rsid w:val="00633361"/>
    <w:rsid w:val="006336C6"/>
    <w:rsid w:val="00633718"/>
    <w:rsid w:val="0063371C"/>
    <w:rsid w:val="00633A50"/>
    <w:rsid w:val="00633C1C"/>
    <w:rsid w:val="00633C97"/>
    <w:rsid w:val="00633E0C"/>
    <w:rsid w:val="00633E85"/>
    <w:rsid w:val="00633FE5"/>
    <w:rsid w:val="00634521"/>
    <w:rsid w:val="006346BD"/>
    <w:rsid w:val="0063479F"/>
    <w:rsid w:val="00634ACB"/>
    <w:rsid w:val="00634CD0"/>
    <w:rsid w:val="00634CDE"/>
    <w:rsid w:val="00634D0D"/>
    <w:rsid w:val="00634EAF"/>
    <w:rsid w:val="006350CB"/>
    <w:rsid w:val="006352E1"/>
    <w:rsid w:val="006352F1"/>
    <w:rsid w:val="00635602"/>
    <w:rsid w:val="00635BA7"/>
    <w:rsid w:val="00635EE1"/>
    <w:rsid w:val="006363BA"/>
    <w:rsid w:val="0063647F"/>
    <w:rsid w:val="00636495"/>
    <w:rsid w:val="00636A70"/>
    <w:rsid w:val="00636FA1"/>
    <w:rsid w:val="00637499"/>
    <w:rsid w:val="0063749E"/>
    <w:rsid w:val="006374BD"/>
    <w:rsid w:val="0063754F"/>
    <w:rsid w:val="00637F9A"/>
    <w:rsid w:val="00640177"/>
    <w:rsid w:val="00640323"/>
    <w:rsid w:val="00640861"/>
    <w:rsid w:val="00640CE4"/>
    <w:rsid w:val="00640CE9"/>
    <w:rsid w:val="0064129D"/>
    <w:rsid w:val="00641350"/>
    <w:rsid w:val="00641780"/>
    <w:rsid w:val="006417D2"/>
    <w:rsid w:val="00641CA2"/>
    <w:rsid w:val="00641F40"/>
    <w:rsid w:val="00642285"/>
    <w:rsid w:val="006424EE"/>
    <w:rsid w:val="0064252D"/>
    <w:rsid w:val="00642586"/>
    <w:rsid w:val="00642D80"/>
    <w:rsid w:val="00643045"/>
    <w:rsid w:val="00643147"/>
    <w:rsid w:val="0064325C"/>
    <w:rsid w:val="0064372F"/>
    <w:rsid w:val="00643826"/>
    <w:rsid w:val="00643A26"/>
    <w:rsid w:val="00643A31"/>
    <w:rsid w:val="00643B10"/>
    <w:rsid w:val="006441DD"/>
    <w:rsid w:val="00644627"/>
    <w:rsid w:val="0064462A"/>
    <w:rsid w:val="00644BFA"/>
    <w:rsid w:val="00644FD3"/>
    <w:rsid w:val="0064518D"/>
    <w:rsid w:val="0064541F"/>
    <w:rsid w:val="006454EC"/>
    <w:rsid w:val="006455B2"/>
    <w:rsid w:val="00645675"/>
    <w:rsid w:val="00645C27"/>
    <w:rsid w:val="00645D56"/>
    <w:rsid w:val="00645E97"/>
    <w:rsid w:val="006460D2"/>
    <w:rsid w:val="00646B04"/>
    <w:rsid w:val="00647274"/>
    <w:rsid w:val="0064762F"/>
    <w:rsid w:val="00647CCF"/>
    <w:rsid w:val="00647DBD"/>
    <w:rsid w:val="0065002B"/>
    <w:rsid w:val="00650115"/>
    <w:rsid w:val="00650280"/>
    <w:rsid w:val="0065044F"/>
    <w:rsid w:val="00650537"/>
    <w:rsid w:val="00650A2C"/>
    <w:rsid w:val="00651015"/>
    <w:rsid w:val="006513B3"/>
    <w:rsid w:val="0065146B"/>
    <w:rsid w:val="0065156D"/>
    <w:rsid w:val="00651696"/>
    <w:rsid w:val="006516AA"/>
    <w:rsid w:val="0065172D"/>
    <w:rsid w:val="00651C67"/>
    <w:rsid w:val="00651C90"/>
    <w:rsid w:val="00651F15"/>
    <w:rsid w:val="006524B0"/>
    <w:rsid w:val="00652897"/>
    <w:rsid w:val="00652B14"/>
    <w:rsid w:val="00652B97"/>
    <w:rsid w:val="00652CF3"/>
    <w:rsid w:val="00653212"/>
    <w:rsid w:val="006533DC"/>
    <w:rsid w:val="006533F9"/>
    <w:rsid w:val="00653561"/>
    <w:rsid w:val="00653578"/>
    <w:rsid w:val="0065376D"/>
    <w:rsid w:val="006538DD"/>
    <w:rsid w:val="006539E6"/>
    <w:rsid w:val="00653C05"/>
    <w:rsid w:val="00653DB6"/>
    <w:rsid w:val="00654111"/>
    <w:rsid w:val="0065494B"/>
    <w:rsid w:val="0065498F"/>
    <w:rsid w:val="00654A45"/>
    <w:rsid w:val="00654B7A"/>
    <w:rsid w:val="00654D45"/>
    <w:rsid w:val="0065508A"/>
    <w:rsid w:val="0065584A"/>
    <w:rsid w:val="006558B6"/>
    <w:rsid w:val="00655C4A"/>
    <w:rsid w:val="00655E71"/>
    <w:rsid w:val="006564F2"/>
    <w:rsid w:val="006569D4"/>
    <w:rsid w:val="00656B31"/>
    <w:rsid w:val="006573F8"/>
    <w:rsid w:val="006574FF"/>
    <w:rsid w:val="00657580"/>
    <w:rsid w:val="00657F6D"/>
    <w:rsid w:val="0066084D"/>
    <w:rsid w:val="006609EC"/>
    <w:rsid w:val="006609F3"/>
    <w:rsid w:val="00660B02"/>
    <w:rsid w:val="00660B3B"/>
    <w:rsid w:val="00660BC0"/>
    <w:rsid w:val="006611C8"/>
    <w:rsid w:val="00661355"/>
    <w:rsid w:val="00661803"/>
    <w:rsid w:val="006619BF"/>
    <w:rsid w:val="00661C15"/>
    <w:rsid w:val="00661CBB"/>
    <w:rsid w:val="00661F3D"/>
    <w:rsid w:val="0066244B"/>
    <w:rsid w:val="006624A8"/>
    <w:rsid w:val="0066251E"/>
    <w:rsid w:val="00662576"/>
    <w:rsid w:val="00662DCE"/>
    <w:rsid w:val="0066316F"/>
    <w:rsid w:val="006631C0"/>
    <w:rsid w:val="006632F6"/>
    <w:rsid w:val="006635E6"/>
    <w:rsid w:val="0066360D"/>
    <w:rsid w:val="0066371C"/>
    <w:rsid w:val="00663BE1"/>
    <w:rsid w:val="00663C11"/>
    <w:rsid w:val="00663CA8"/>
    <w:rsid w:val="006641F3"/>
    <w:rsid w:val="0066459A"/>
    <w:rsid w:val="006646A2"/>
    <w:rsid w:val="00664C12"/>
    <w:rsid w:val="006651EE"/>
    <w:rsid w:val="00665416"/>
    <w:rsid w:val="0066583D"/>
    <w:rsid w:val="006658ED"/>
    <w:rsid w:val="00665957"/>
    <w:rsid w:val="006668C2"/>
    <w:rsid w:val="00666946"/>
    <w:rsid w:val="006669D2"/>
    <w:rsid w:val="006669E0"/>
    <w:rsid w:val="00666BD2"/>
    <w:rsid w:val="00666C28"/>
    <w:rsid w:val="00666DCF"/>
    <w:rsid w:val="00667304"/>
    <w:rsid w:val="006675E7"/>
    <w:rsid w:val="00667634"/>
    <w:rsid w:val="0066794F"/>
    <w:rsid w:val="00667E63"/>
    <w:rsid w:val="00667FEB"/>
    <w:rsid w:val="00670424"/>
    <w:rsid w:val="00670428"/>
    <w:rsid w:val="0067060C"/>
    <w:rsid w:val="00670841"/>
    <w:rsid w:val="006708E4"/>
    <w:rsid w:val="006709B2"/>
    <w:rsid w:val="00670AD5"/>
    <w:rsid w:val="00670C62"/>
    <w:rsid w:val="00670E7E"/>
    <w:rsid w:val="006710D9"/>
    <w:rsid w:val="00671167"/>
    <w:rsid w:val="00671207"/>
    <w:rsid w:val="006715E2"/>
    <w:rsid w:val="00671654"/>
    <w:rsid w:val="006718E4"/>
    <w:rsid w:val="00671E25"/>
    <w:rsid w:val="00672002"/>
    <w:rsid w:val="006721A3"/>
    <w:rsid w:val="00672322"/>
    <w:rsid w:val="006730B9"/>
    <w:rsid w:val="0067327A"/>
    <w:rsid w:val="006734B8"/>
    <w:rsid w:val="00673501"/>
    <w:rsid w:val="00673653"/>
    <w:rsid w:val="00673CAE"/>
    <w:rsid w:val="00673DB7"/>
    <w:rsid w:val="00673E80"/>
    <w:rsid w:val="00674026"/>
    <w:rsid w:val="00674072"/>
    <w:rsid w:val="006746BA"/>
    <w:rsid w:val="00674745"/>
    <w:rsid w:val="00675144"/>
    <w:rsid w:val="0067514F"/>
    <w:rsid w:val="0067549A"/>
    <w:rsid w:val="00675926"/>
    <w:rsid w:val="00676391"/>
    <w:rsid w:val="0067660C"/>
    <w:rsid w:val="00676749"/>
    <w:rsid w:val="00676A9A"/>
    <w:rsid w:val="00676E1F"/>
    <w:rsid w:val="0067724B"/>
    <w:rsid w:val="00677380"/>
    <w:rsid w:val="00677B0F"/>
    <w:rsid w:val="00677E58"/>
    <w:rsid w:val="00680367"/>
    <w:rsid w:val="006806CF"/>
    <w:rsid w:val="006807C9"/>
    <w:rsid w:val="00680939"/>
    <w:rsid w:val="00680DFF"/>
    <w:rsid w:val="00680FB2"/>
    <w:rsid w:val="006811A0"/>
    <w:rsid w:val="006811BB"/>
    <w:rsid w:val="0068127A"/>
    <w:rsid w:val="00681465"/>
    <w:rsid w:val="006815BB"/>
    <w:rsid w:val="00681674"/>
    <w:rsid w:val="00681C75"/>
    <w:rsid w:val="00681DE5"/>
    <w:rsid w:val="00681FF2"/>
    <w:rsid w:val="00682389"/>
    <w:rsid w:val="00682423"/>
    <w:rsid w:val="0068253D"/>
    <w:rsid w:val="00682D9B"/>
    <w:rsid w:val="00682ED4"/>
    <w:rsid w:val="00682F01"/>
    <w:rsid w:val="00683092"/>
    <w:rsid w:val="0068312C"/>
    <w:rsid w:val="00683272"/>
    <w:rsid w:val="0068333D"/>
    <w:rsid w:val="00683449"/>
    <w:rsid w:val="0068347F"/>
    <w:rsid w:val="006834B8"/>
    <w:rsid w:val="00683686"/>
    <w:rsid w:val="00683A41"/>
    <w:rsid w:val="00683E67"/>
    <w:rsid w:val="00683E7E"/>
    <w:rsid w:val="006843CB"/>
    <w:rsid w:val="00684868"/>
    <w:rsid w:val="00684BA2"/>
    <w:rsid w:val="00684F60"/>
    <w:rsid w:val="00685B47"/>
    <w:rsid w:val="00685BC6"/>
    <w:rsid w:val="00685D53"/>
    <w:rsid w:val="00685FA0"/>
    <w:rsid w:val="0068686B"/>
    <w:rsid w:val="00686A58"/>
    <w:rsid w:val="006873B6"/>
    <w:rsid w:val="0068766C"/>
    <w:rsid w:val="00687CAC"/>
    <w:rsid w:val="006904A4"/>
    <w:rsid w:val="0069050E"/>
    <w:rsid w:val="00690B93"/>
    <w:rsid w:val="00690E99"/>
    <w:rsid w:val="00690ED5"/>
    <w:rsid w:val="00690FEB"/>
    <w:rsid w:val="006910AB"/>
    <w:rsid w:val="0069117F"/>
    <w:rsid w:val="006914A2"/>
    <w:rsid w:val="00691688"/>
    <w:rsid w:val="006916D0"/>
    <w:rsid w:val="00691900"/>
    <w:rsid w:val="00691DAE"/>
    <w:rsid w:val="00691E52"/>
    <w:rsid w:val="006920E6"/>
    <w:rsid w:val="00692557"/>
    <w:rsid w:val="006925A2"/>
    <w:rsid w:val="006926B1"/>
    <w:rsid w:val="00692890"/>
    <w:rsid w:val="00692936"/>
    <w:rsid w:val="00692997"/>
    <w:rsid w:val="00692B83"/>
    <w:rsid w:val="00693623"/>
    <w:rsid w:val="00693ED3"/>
    <w:rsid w:val="006945F5"/>
    <w:rsid w:val="00694684"/>
    <w:rsid w:val="0069468F"/>
    <w:rsid w:val="006947A6"/>
    <w:rsid w:val="00694CB2"/>
    <w:rsid w:val="00694E21"/>
    <w:rsid w:val="00694F03"/>
    <w:rsid w:val="00694F8C"/>
    <w:rsid w:val="0069501D"/>
    <w:rsid w:val="00695025"/>
    <w:rsid w:val="006950C1"/>
    <w:rsid w:val="0069513D"/>
    <w:rsid w:val="00695403"/>
    <w:rsid w:val="00695723"/>
    <w:rsid w:val="00695F52"/>
    <w:rsid w:val="006960D8"/>
    <w:rsid w:val="006960F5"/>
    <w:rsid w:val="00696249"/>
    <w:rsid w:val="00696279"/>
    <w:rsid w:val="006963F0"/>
    <w:rsid w:val="0069641C"/>
    <w:rsid w:val="0069666D"/>
    <w:rsid w:val="00696A75"/>
    <w:rsid w:val="00696C45"/>
    <w:rsid w:val="00696E31"/>
    <w:rsid w:val="00696FC8"/>
    <w:rsid w:val="0069712C"/>
    <w:rsid w:val="006971C8"/>
    <w:rsid w:val="00697704"/>
    <w:rsid w:val="00697980"/>
    <w:rsid w:val="00697A12"/>
    <w:rsid w:val="00697E9B"/>
    <w:rsid w:val="006A0490"/>
    <w:rsid w:val="006A049C"/>
    <w:rsid w:val="006A0558"/>
    <w:rsid w:val="006A05CB"/>
    <w:rsid w:val="006A0676"/>
    <w:rsid w:val="006A078B"/>
    <w:rsid w:val="006A07F6"/>
    <w:rsid w:val="006A0845"/>
    <w:rsid w:val="006A10B7"/>
    <w:rsid w:val="006A1116"/>
    <w:rsid w:val="006A13A5"/>
    <w:rsid w:val="006A19ED"/>
    <w:rsid w:val="006A1E3B"/>
    <w:rsid w:val="006A223F"/>
    <w:rsid w:val="006A2CA1"/>
    <w:rsid w:val="006A2DC4"/>
    <w:rsid w:val="006A2EAA"/>
    <w:rsid w:val="006A2FDF"/>
    <w:rsid w:val="006A3375"/>
    <w:rsid w:val="006A36C8"/>
    <w:rsid w:val="006A3964"/>
    <w:rsid w:val="006A3A2B"/>
    <w:rsid w:val="006A42F3"/>
    <w:rsid w:val="006A444D"/>
    <w:rsid w:val="006A44A4"/>
    <w:rsid w:val="006A47AA"/>
    <w:rsid w:val="006A4A11"/>
    <w:rsid w:val="006A4A44"/>
    <w:rsid w:val="006A4B54"/>
    <w:rsid w:val="006A50A1"/>
    <w:rsid w:val="006A51E9"/>
    <w:rsid w:val="006A53B0"/>
    <w:rsid w:val="006A5775"/>
    <w:rsid w:val="006A593D"/>
    <w:rsid w:val="006A597F"/>
    <w:rsid w:val="006A6319"/>
    <w:rsid w:val="006A640A"/>
    <w:rsid w:val="006A644B"/>
    <w:rsid w:val="006A655C"/>
    <w:rsid w:val="006A6560"/>
    <w:rsid w:val="006A6666"/>
    <w:rsid w:val="006A66EC"/>
    <w:rsid w:val="006A6956"/>
    <w:rsid w:val="006A6B5E"/>
    <w:rsid w:val="006A6E5C"/>
    <w:rsid w:val="006A7321"/>
    <w:rsid w:val="006A7541"/>
    <w:rsid w:val="006A756B"/>
    <w:rsid w:val="006A7784"/>
    <w:rsid w:val="006A7994"/>
    <w:rsid w:val="006A7BAA"/>
    <w:rsid w:val="006A7BEE"/>
    <w:rsid w:val="006A7CC3"/>
    <w:rsid w:val="006A7F61"/>
    <w:rsid w:val="006A7FD2"/>
    <w:rsid w:val="006B011C"/>
    <w:rsid w:val="006B01CC"/>
    <w:rsid w:val="006B0B90"/>
    <w:rsid w:val="006B0C14"/>
    <w:rsid w:val="006B0DDF"/>
    <w:rsid w:val="006B1695"/>
    <w:rsid w:val="006B1798"/>
    <w:rsid w:val="006B1A21"/>
    <w:rsid w:val="006B1DF2"/>
    <w:rsid w:val="006B1FAB"/>
    <w:rsid w:val="006B228A"/>
    <w:rsid w:val="006B23BF"/>
    <w:rsid w:val="006B2438"/>
    <w:rsid w:val="006B28B1"/>
    <w:rsid w:val="006B2A0A"/>
    <w:rsid w:val="006B2B1E"/>
    <w:rsid w:val="006B2B65"/>
    <w:rsid w:val="006B2BD9"/>
    <w:rsid w:val="006B2F30"/>
    <w:rsid w:val="006B2F74"/>
    <w:rsid w:val="006B3234"/>
    <w:rsid w:val="006B3597"/>
    <w:rsid w:val="006B35BF"/>
    <w:rsid w:val="006B35C8"/>
    <w:rsid w:val="006B3D6E"/>
    <w:rsid w:val="006B3E01"/>
    <w:rsid w:val="006B3E3B"/>
    <w:rsid w:val="006B40AA"/>
    <w:rsid w:val="006B417E"/>
    <w:rsid w:val="006B4335"/>
    <w:rsid w:val="006B43AC"/>
    <w:rsid w:val="006B4592"/>
    <w:rsid w:val="006B4820"/>
    <w:rsid w:val="006B4A0C"/>
    <w:rsid w:val="006B4A53"/>
    <w:rsid w:val="006B4C73"/>
    <w:rsid w:val="006B4D6F"/>
    <w:rsid w:val="006B4EAB"/>
    <w:rsid w:val="006B51ED"/>
    <w:rsid w:val="006B5248"/>
    <w:rsid w:val="006B5266"/>
    <w:rsid w:val="006B528E"/>
    <w:rsid w:val="006B53A2"/>
    <w:rsid w:val="006B5532"/>
    <w:rsid w:val="006B5633"/>
    <w:rsid w:val="006B5705"/>
    <w:rsid w:val="006B59CA"/>
    <w:rsid w:val="006B5B92"/>
    <w:rsid w:val="006B5D4E"/>
    <w:rsid w:val="006B5F12"/>
    <w:rsid w:val="006B61C7"/>
    <w:rsid w:val="006B6589"/>
    <w:rsid w:val="006B6814"/>
    <w:rsid w:val="006B69E9"/>
    <w:rsid w:val="006B6B77"/>
    <w:rsid w:val="006B6C86"/>
    <w:rsid w:val="006B702B"/>
    <w:rsid w:val="006B7033"/>
    <w:rsid w:val="006B7225"/>
    <w:rsid w:val="006B793F"/>
    <w:rsid w:val="006B7954"/>
    <w:rsid w:val="006B7B3B"/>
    <w:rsid w:val="006C00AC"/>
    <w:rsid w:val="006C00B3"/>
    <w:rsid w:val="006C00B5"/>
    <w:rsid w:val="006C02FF"/>
    <w:rsid w:val="006C0A56"/>
    <w:rsid w:val="006C0AF9"/>
    <w:rsid w:val="006C0CD5"/>
    <w:rsid w:val="006C0DB0"/>
    <w:rsid w:val="006C0E04"/>
    <w:rsid w:val="006C0E08"/>
    <w:rsid w:val="006C0F64"/>
    <w:rsid w:val="006C1269"/>
    <w:rsid w:val="006C13AF"/>
    <w:rsid w:val="006C142E"/>
    <w:rsid w:val="006C1AA9"/>
    <w:rsid w:val="006C1BF4"/>
    <w:rsid w:val="006C1F22"/>
    <w:rsid w:val="006C1F4E"/>
    <w:rsid w:val="006C2009"/>
    <w:rsid w:val="006C207D"/>
    <w:rsid w:val="006C2530"/>
    <w:rsid w:val="006C2920"/>
    <w:rsid w:val="006C29CE"/>
    <w:rsid w:val="006C2D16"/>
    <w:rsid w:val="006C2DC8"/>
    <w:rsid w:val="006C2E32"/>
    <w:rsid w:val="006C2F66"/>
    <w:rsid w:val="006C3100"/>
    <w:rsid w:val="006C352D"/>
    <w:rsid w:val="006C3673"/>
    <w:rsid w:val="006C3704"/>
    <w:rsid w:val="006C387D"/>
    <w:rsid w:val="006C3D77"/>
    <w:rsid w:val="006C3EEE"/>
    <w:rsid w:val="006C3F73"/>
    <w:rsid w:val="006C400E"/>
    <w:rsid w:val="006C441F"/>
    <w:rsid w:val="006C4662"/>
    <w:rsid w:val="006C470E"/>
    <w:rsid w:val="006C48D1"/>
    <w:rsid w:val="006C4BBE"/>
    <w:rsid w:val="006C4D63"/>
    <w:rsid w:val="006C4E9B"/>
    <w:rsid w:val="006C53D0"/>
    <w:rsid w:val="006C54E9"/>
    <w:rsid w:val="006C5D8C"/>
    <w:rsid w:val="006C6038"/>
    <w:rsid w:val="006C61FD"/>
    <w:rsid w:val="006C6255"/>
    <w:rsid w:val="006C6546"/>
    <w:rsid w:val="006C65E2"/>
    <w:rsid w:val="006C6B5A"/>
    <w:rsid w:val="006C6D37"/>
    <w:rsid w:val="006C703C"/>
    <w:rsid w:val="006C7161"/>
    <w:rsid w:val="006C74E9"/>
    <w:rsid w:val="006C7B74"/>
    <w:rsid w:val="006C7CC8"/>
    <w:rsid w:val="006C7E2A"/>
    <w:rsid w:val="006C7F83"/>
    <w:rsid w:val="006C7F97"/>
    <w:rsid w:val="006D0CD6"/>
    <w:rsid w:val="006D133C"/>
    <w:rsid w:val="006D134F"/>
    <w:rsid w:val="006D1C39"/>
    <w:rsid w:val="006D1E35"/>
    <w:rsid w:val="006D2321"/>
    <w:rsid w:val="006D2491"/>
    <w:rsid w:val="006D2777"/>
    <w:rsid w:val="006D2B86"/>
    <w:rsid w:val="006D335B"/>
    <w:rsid w:val="006D342D"/>
    <w:rsid w:val="006D39D2"/>
    <w:rsid w:val="006D3F39"/>
    <w:rsid w:val="006D4222"/>
    <w:rsid w:val="006D42CD"/>
    <w:rsid w:val="006D43AD"/>
    <w:rsid w:val="006D452D"/>
    <w:rsid w:val="006D4582"/>
    <w:rsid w:val="006D4781"/>
    <w:rsid w:val="006D4940"/>
    <w:rsid w:val="006D4C4B"/>
    <w:rsid w:val="006D5175"/>
    <w:rsid w:val="006D53A0"/>
    <w:rsid w:val="006D542E"/>
    <w:rsid w:val="006D566B"/>
    <w:rsid w:val="006D5711"/>
    <w:rsid w:val="006D5AE1"/>
    <w:rsid w:val="006D5FDB"/>
    <w:rsid w:val="006D62D3"/>
    <w:rsid w:val="006D6782"/>
    <w:rsid w:val="006D6F6E"/>
    <w:rsid w:val="006D7764"/>
    <w:rsid w:val="006D7918"/>
    <w:rsid w:val="006D7963"/>
    <w:rsid w:val="006D79D2"/>
    <w:rsid w:val="006D79DA"/>
    <w:rsid w:val="006D7F99"/>
    <w:rsid w:val="006E0577"/>
    <w:rsid w:val="006E0634"/>
    <w:rsid w:val="006E0951"/>
    <w:rsid w:val="006E0A2F"/>
    <w:rsid w:val="006E0F18"/>
    <w:rsid w:val="006E151D"/>
    <w:rsid w:val="006E1808"/>
    <w:rsid w:val="006E1855"/>
    <w:rsid w:val="006E1963"/>
    <w:rsid w:val="006E19CD"/>
    <w:rsid w:val="006E1A63"/>
    <w:rsid w:val="006E1BD2"/>
    <w:rsid w:val="006E26E4"/>
    <w:rsid w:val="006E2A18"/>
    <w:rsid w:val="006E2B27"/>
    <w:rsid w:val="006E2B94"/>
    <w:rsid w:val="006E2E4C"/>
    <w:rsid w:val="006E316E"/>
    <w:rsid w:val="006E328A"/>
    <w:rsid w:val="006E3530"/>
    <w:rsid w:val="006E373C"/>
    <w:rsid w:val="006E3A0D"/>
    <w:rsid w:val="006E3DEF"/>
    <w:rsid w:val="006E411F"/>
    <w:rsid w:val="006E413D"/>
    <w:rsid w:val="006E4AB4"/>
    <w:rsid w:val="006E4B8E"/>
    <w:rsid w:val="006E4CD8"/>
    <w:rsid w:val="006E517E"/>
    <w:rsid w:val="006E52F4"/>
    <w:rsid w:val="006E547C"/>
    <w:rsid w:val="006E58AB"/>
    <w:rsid w:val="006E592E"/>
    <w:rsid w:val="006E59AF"/>
    <w:rsid w:val="006E5D4B"/>
    <w:rsid w:val="006E5EA0"/>
    <w:rsid w:val="006E6655"/>
    <w:rsid w:val="006E66FB"/>
    <w:rsid w:val="006E6867"/>
    <w:rsid w:val="006E692F"/>
    <w:rsid w:val="006E6CDE"/>
    <w:rsid w:val="006E70EE"/>
    <w:rsid w:val="006E72A9"/>
    <w:rsid w:val="006E7589"/>
    <w:rsid w:val="006E7DAB"/>
    <w:rsid w:val="006E7FE2"/>
    <w:rsid w:val="006F0287"/>
    <w:rsid w:val="006F03BC"/>
    <w:rsid w:val="006F06F5"/>
    <w:rsid w:val="006F0993"/>
    <w:rsid w:val="006F0DB8"/>
    <w:rsid w:val="006F0F01"/>
    <w:rsid w:val="006F0F39"/>
    <w:rsid w:val="006F11AA"/>
    <w:rsid w:val="006F1918"/>
    <w:rsid w:val="006F1963"/>
    <w:rsid w:val="006F1A70"/>
    <w:rsid w:val="006F1B37"/>
    <w:rsid w:val="006F1C57"/>
    <w:rsid w:val="006F1C63"/>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A6"/>
    <w:rsid w:val="006F486C"/>
    <w:rsid w:val="006F4876"/>
    <w:rsid w:val="006F48C4"/>
    <w:rsid w:val="006F490D"/>
    <w:rsid w:val="006F4A51"/>
    <w:rsid w:val="006F4AD8"/>
    <w:rsid w:val="006F4FD2"/>
    <w:rsid w:val="006F51E1"/>
    <w:rsid w:val="006F5411"/>
    <w:rsid w:val="006F54ED"/>
    <w:rsid w:val="006F56FF"/>
    <w:rsid w:val="006F5807"/>
    <w:rsid w:val="006F5BA5"/>
    <w:rsid w:val="006F5D3F"/>
    <w:rsid w:val="006F5E0B"/>
    <w:rsid w:val="006F683D"/>
    <w:rsid w:val="006F6875"/>
    <w:rsid w:val="006F69B5"/>
    <w:rsid w:val="006F6A15"/>
    <w:rsid w:val="006F6BA5"/>
    <w:rsid w:val="006F6FC6"/>
    <w:rsid w:val="006F7098"/>
    <w:rsid w:val="006F70A0"/>
    <w:rsid w:val="006F70AC"/>
    <w:rsid w:val="006F70B7"/>
    <w:rsid w:val="006F7148"/>
    <w:rsid w:val="006F7350"/>
    <w:rsid w:val="006F7382"/>
    <w:rsid w:val="006F7802"/>
    <w:rsid w:val="006F79BF"/>
    <w:rsid w:val="006F7A84"/>
    <w:rsid w:val="006F7AD4"/>
    <w:rsid w:val="006F7FBB"/>
    <w:rsid w:val="007000D7"/>
    <w:rsid w:val="00700162"/>
    <w:rsid w:val="00700245"/>
    <w:rsid w:val="00700248"/>
    <w:rsid w:val="00700EAF"/>
    <w:rsid w:val="0070101E"/>
    <w:rsid w:val="007010F1"/>
    <w:rsid w:val="00701174"/>
    <w:rsid w:val="007014E8"/>
    <w:rsid w:val="00701729"/>
    <w:rsid w:val="007018D7"/>
    <w:rsid w:val="00701A1E"/>
    <w:rsid w:val="00701ACB"/>
    <w:rsid w:val="007022B6"/>
    <w:rsid w:val="00702BBF"/>
    <w:rsid w:val="00702C34"/>
    <w:rsid w:val="00702EF2"/>
    <w:rsid w:val="00702F01"/>
    <w:rsid w:val="007032E1"/>
    <w:rsid w:val="007034F8"/>
    <w:rsid w:val="0070356D"/>
    <w:rsid w:val="007038AF"/>
    <w:rsid w:val="00703E0E"/>
    <w:rsid w:val="00703F6F"/>
    <w:rsid w:val="0070418B"/>
    <w:rsid w:val="00704825"/>
    <w:rsid w:val="00704F9A"/>
    <w:rsid w:val="00704FAF"/>
    <w:rsid w:val="00705211"/>
    <w:rsid w:val="007053E8"/>
    <w:rsid w:val="007053F4"/>
    <w:rsid w:val="00705C86"/>
    <w:rsid w:val="007060DC"/>
    <w:rsid w:val="007060DE"/>
    <w:rsid w:val="0070613E"/>
    <w:rsid w:val="007062E4"/>
    <w:rsid w:val="007063C3"/>
    <w:rsid w:val="00706430"/>
    <w:rsid w:val="007064A5"/>
    <w:rsid w:val="00706AA0"/>
    <w:rsid w:val="00706BAA"/>
    <w:rsid w:val="00706BDE"/>
    <w:rsid w:val="00706DA5"/>
    <w:rsid w:val="007072F8"/>
    <w:rsid w:val="007078C1"/>
    <w:rsid w:val="0071023B"/>
    <w:rsid w:val="00710512"/>
    <w:rsid w:val="00710B16"/>
    <w:rsid w:val="00710CDB"/>
    <w:rsid w:val="00711060"/>
    <w:rsid w:val="007118B9"/>
    <w:rsid w:val="00711995"/>
    <w:rsid w:val="00711EF1"/>
    <w:rsid w:val="00712567"/>
    <w:rsid w:val="00712701"/>
    <w:rsid w:val="007128C0"/>
    <w:rsid w:val="007129CB"/>
    <w:rsid w:val="00712B0C"/>
    <w:rsid w:val="00712B23"/>
    <w:rsid w:val="00712B2D"/>
    <w:rsid w:val="00712F4A"/>
    <w:rsid w:val="0071316C"/>
    <w:rsid w:val="007132F7"/>
    <w:rsid w:val="007133AD"/>
    <w:rsid w:val="00713426"/>
    <w:rsid w:val="0071347A"/>
    <w:rsid w:val="0071347E"/>
    <w:rsid w:val="00713841"/>
    <w:rsid w:val="00713D36"/>
    <w:rsid w:val="00713DE0"/>
    <w:rsid w:val="00714A9D"/>
    <w:rsid w:val="00714BDB"/>
    <w:rsid w:val="00715965"/>
    <w:rsid w:val="007159A6"/>
    <w:rsid w:val="00715B82"/>
    <w:rsid w:val="00715BA0"/>
    <w:rsid w:val="00715CAE"/>
    <w:rsid w:val="00715FFB"/>
    <w:rsid w:val="0071621E"/>
    <w:rsid w:val="007165B1"/>
    <w:rsid w:val="0071683D"/>
    <w:rsid w:val="00716CFD"/>
    <w:rsid w:val="00716EB2"/>
    <w:rsid w:val="00717496"/>
    <w:rsid w:val="007175C7"/>
    <w:rsid w:val="0071761A"/>
    <w:rsid w:val="00717988"/>
    <w:rsid w:val="00717B61"/>
    <w:rsid w:val="007203BF"/>
    <w:rsid w:val="007204FE"/>
    <w:rsid w:val="007205AA"/>
    <w:rsid w:val="00720A09"/>
    <w:rsid w:val="00720A5C"/>
    <w:rsid w:val="00721024"/>
    <w:rsid w:val="0072111B"/>
    <w:rsid w:val="007211B5"/>
    <w:rsid w:val="0072150D"/>
    <w:rsid w:val="0072185B"/>
    <w:rsid w:val="00722305"/>
    <w:rsid w:val="00722875"/>
    <w:rsid w:val="00722A4D"/>
    <w:rsid w:val="00722C37"/>
    <w:rsid w:val="00722DD2"/>
    <w:rsid w:val="00722F04"/>
    <w:rsid w:val="007232EE"/>
    <w:rsid w:val="007234E9"/>
    <w:rsid w:val="00723695"/>
    <w:rsid w:val="00723705"/>
    <w:rsid w:val="00723972"/>
    <w:rsid w:val="00723DAE"/>
    <w:rsid w:val="00723E3D"/>
    <w:rsid w:val="0072438F"/>
    <w:rsid w:val="007246E9"/>
    <w:rsid w:val="00724A52"/>
    <w:rsid w:val="00724AA4"/>
    <w:rsid w:val="00724B89"/>
    <w:rsid w:val="00724CBA"/>
    <w:rsid w:val="00724CEB"/>
    <w:rsid w:val="00724CF5"/>
    <w:rsid w:val="00724FC5"/>
    <w:rsid w:val="00725667"/>
    <w:rsid w:val="007256CB"/>
    <w:rsid w:val="00725F82"/>
    <w:rsid w:val="00725F92"/>
    <w:rsid w:val="00726066"/>
    <w:rsid w:val="007261B5"/>
    <w:rsid w:val="007262B4"/>
    <w:rsid w:val="0072657E"/>
    <w:rsid w:val="007265C7"/>
    <w:rsid w:val="00726807"/>
    <w:rsid w:val="00726F52"/>
    <w:rsid w:val="007271E1"/>
    <w:rsid w:val="00727341"/>
    <w:rsid w:val="007273AF"/>
    <w:rsid w:val="00730000"/>
    <w:rsid w:val="007300B8"/>
    <w:rsid w:val="007302DA"/>
    <w:rsid w:val="00730491"/>
    <w:rsid w:val="007305DB"/>
    <w:rsid w:val="00730A00"/>
    <w:rsid w:val="00730BE9"/>
    <w:rsid w:val="00730CDA"/>
    <w:rsid w:val="00730D86"/>
    <w:rsid w:val="00731436"/>
    <w:rsid w:val="00731447"/>
    <w:rsid w:val="00731664"/>
    <w:rsid w:val="007316AB"/>
    <w:rsid w:val="0073187E"/>
    <w:rsid w:val="00731AA0"/>
    <w:rsid w:val="00731AF9"/>
    <w:rsid w:val="00731DA9"/>
    <w:rsid w:val="00731EA6"/>
    <w:rsid w:val="00731F57"/>
    <w:rsid w:val="00731F79"/>
    <w:rsid w:val="00731FA7"/>
    <w:rsid w:val="00732010"/>
    <w:rsid w:val="00732211"/>
    <w:rsid w:val="007325A8"/>
    <w:rsid w:val="007327CD"/>
    <w:rsid w:val="00732A5A"/>
    <w:rsid w:val="00732A66"/>
    <w:rsid w:val="00732DD5"/>
    <w:rsid w:val="0073304C"/>
    <w:rsid w:val="00733058"/>
    <w:rsid w:val="007332CB"/>
    <w:rsid w:val="007339AE"/>
    <w:rsid w:val="00733B12"/>
    <w:rsid w:val="00733DCF"/>
    <w:rsid w:val="0073402B"/>
    <w:rsid w:val="0073417A"/>
    <w:rsid w:val="007342C4"/>
    <w:rsid w:val="007343A6"/>
    <w:rsid w:val="007345FB"/>
    <w:rsid w:val="007346D8"/>
    <w:rsid w:val="007346E6"/>
    <w:rsid w:val="00734A1C"/>
    <w:rsid w:val="00734B6D"/>
    <w:rsid w:val="00734DD2"/>
    <w:rsid w:val="00734DEB"/>
    <w:rsid w:val="00735030"/>
    <w:rsid w:val="00735171"/>
    <w:rsid w:val="007355FB"/>
    <w:rsid w:val="0073585E"/>
    <w:rsid w:val="00735A01"/>
    <w:rsid w:val="00736193"/>
    <w:rsid w:val="0073626D"/>
    <w:rsid w:val="007362F1"/>
    <w:rsid w:val="00736443"/>
    <w:rsid w:val="00736445"/>
    <w:rsid w:val="00736884"/>
    <w:rsid w:val="00736A84"/>
    <w:rsid w:val="00736B46"/>
    <w:rsid w:val="00736B84"/>
    <w:rsid w:val="00736BA5"/>
    <w:rsid w:val="007373F0"/>
    <w:rsid w:val="007379F3"/>
    <w:rsid w:val="00737CAB"/>
    <w:rsid w:val="00737CB1"/>
    <w:rsid w:val="0074067C"/>
    <w:rsid w:val="007407AF"/>
    <w:rsid w:val="007407C0"/>
    <w:rsid w:val="00740B8F"/>
    <w:rsid w:val="00740D27"/>
    <w:rsid w:val="00741368"/>
    <w:rsid w:val="007414EB"/>
    <w:rsid w:val="007417D7"/>
    <w:rsid w:val="0074192E"/>
    <w:rsid w:val="00741963"/>
    <w:rsid w:val="007419AF"/>
    <w:rsid w:val="00741F43"/>
    <w:rsid w:val="00742095"/>
    <w:rsid w:val="007421C9"/>
    <w:rsid w:val="007421E8"/>
    <w:rsid w:val="00742224"/>
    <w:rsid w:val="00742462"/>
    <w:rsid w:val="00742B3F"/>
    <w:rsid w:val="00742C00"/>
    <w:rsid w:val="00742DD9"/>
    <w:rsid w:val="00742DF6"/>
    <w:rsid w:val="00742FC5"/>
    <w:rsid w:val="007433B2"/>
    <w:rsid w:val="00743510"/>
    <w:rsid w:val="007439F7"/>
    <w:rsid w:val="00743B3E"/>
    <w:rsid w:val="00743C56"/>
    <w:rsid w:val="0074427C"/>
    <w:rsid w:val="00744372"/>
    <w:rsid w:val="0074456A"/>
    <w:rsid w:val="007452F4"/>
    <w:rsid w:val="0074549C"/>
    <w:rsid w:val="00745983"/>
    <w:rsid w:val="00745C55"/>
    <w:rsid w:val="00745D99"/>
    <w:rsid w:val="00746376"/>
    <w:rsid w:val="007463FE"/>
    <w:rsid w:val="00746757"/>
    <w:rsid w:val="007467E7"/>
    <w:rsid w:val="00746A84"/>
    <w:rsid w:val="00746B1D"/>
    <w:rsid w:val="00746BE3"/>
    <w:rsid w:val="00746FBB"/>
    <w:rsid w:val="0074703D"/>
    <w:rsid w:val="007470BB"/>
    <w:rsid w:val="00747588"/>
    <w:rsid w:val="00747816"/>
    <w:rsid w:val="007478DF"/>
    <w:rsid w:val="00747AA7"/>
    <w:rsid w:val="00747B3E"/>
    <w:rsid w:val="00747BDC"/>
    <w:rsid w:val="00750177"/>
    <w:rsid w:val="0075019F"/>
    <w:rsid w:val="007503A9"/>
    <w:rsid w:val="00750509"/>
    <w:rsid w:val="0075065A"/>
    <w:rsid w:val="0075074E"/>
    <w:rsid w:val="00750A86"/>
    <w:rsid w:val="00750B4E"/>
    <w:rsid w:val="00750D81"/>
    <w:rsid w:val="00751037"/>
    <w:rsid w:val="007511EB"/>
    <w:rsid w:val="0075182E"/>
    <w:rsid w:val="00751879"/>
    <w:rsid w:val="00751891"/>
    <w:rsid w:val="007519BB"/>
    <w:rsid w:val="007519E0"/>
    <w:rsid w:val="00751EA7"/>
    <w:rsid w:val="00751EDA"/>
    <w:rsid w:val="00752108"/>
    <w:rsid w:val="007521BD"/>
    <w:rsid w:val="007521DA"/>
    <w:rsid w:val="007522C7"/>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71"/>
    <w:rsid w:val="00753A5D"/>
    <w:rsid w:val="00753C02"/>
    <w:rsid w:val="00753E22"/>
    <w:rsid w:val="00754081"/>
    <w:rsid w:val="007544D7"/>
    <w:rsid w:val="00754588"/>
    <w:rsid w:val="00755016"/>
    <w:rsid w:val="0075512B"/>
    <w:rsid w:val="0075535A"/>
    <w:rsid w:val="0075536E"/>
    <w:rsid w:val="00755381"/>
    <w:rsid w:val="00755582"/>
    <w:rsid w:val="007557C1"/>
    <w:rsid w:val="00755832"/>
    <w:rsid w:val="00755B50"/>
    <w:rsid w:val="00755B54"/>
    <w:rsid w:val="00755D9F"/>
    <w:rsid w:val="007561D9"/>
    <w:rsid w:val="007563C3"/>
    <w:rsid w:val="00756513"/>
    <w:rsid w:val="00756C9D"/>
    <w:rsid w:val="00756CB5"/>
    <w:rsid w:val="00756D2B"/>
    <w:rsid w:val="00756EFE"/>
    <w:rsid w:val="00757581"/>
    <w:rsid w:val="00757B7D"/>
    <w:rsid w:val="00757CF3"/>
    <w:rsid w:val="0076005F"/>
    <w:rsid w:val="007600A8"/>
    <w:rsid w:val="0076012A"/>
    <w:rsid w:val="0076017C"/>
    <w:rsid w:val="00760184"/>
    <w:rsid w:val="007604E7"/>
    <w:rsid w:val="007608D7"/>
    <w:rsid w:val="00760A8F"/>
    <w:rsid w:val="00760BBA"/>
    <w:rsid w:val="00760BF2"/>
    <w:rsid w:val="00761377"/>
    <w:rsid w:val="00761888"/>
    <w:rsid w:val="00761C27"/>
    <w:rsid w:val="00761EE0"/>
    <w:rsid w:val="00761EE6"/>
    <w:rsid w:val="00762394"/>
    <w:rsid w:val="0076249D"/>
    <w:rsid w:val="00762768"/>
    <w:rsid w:val="00762957"/>
    <w:rsid w:val="00762DB4"/>
    <w:rsid w:val="00763018"/>
    <w:rsid w:val="0076312F"/>
    <w:rsid w:val="007631A4"/>
    <w:rsid w:val="007632EA"/>
    <w:rsid w:val="00763343"/>
    <w:rsid w:val="007634F9"/>
    <w:rsid w:val="007638DA"/>
    <w:rsid w:val="00763CDC"/>
    <w:rsid w:val="00763CED"/>
    <w:rsid w:val="00763FC4"/>
    <w:rsid w:val="00764014"/>
    <w:rsid w:val="0076411E"/>
    <w:rsid w:val="007641A5"/>
    <w:rsid w:val="00764285"/>
    <w:rsid w:val="007645BB"/>
    <w:rsid w:val="007645E7"/>
    <w:rsid w:val="007646A3"/>
    <w:rsid w:val="00764831"/>
    <w:rsid w:val="00764B89"/>
    <w:rsid w:val="00764EBD"/>
    <w:rsid w:val="007655AF"/>
    <w:rsid w:val="00765853"/>
    <w:rsid w:val="00765876"/>
    <w:rsid w:val="00765ADA"/>
    <w:rsid w:val="00765B17"/>
    <w:rsid w:val="00765FC8"/>
    <w:rsid w:val="0076608C"/>
    <w:rsid w:val="007660BB"/>
    <w:rsid w:val="007661AD"/>
    <w:rsid w:val="00766357"/>
    <w:rsid w:val="007663F6"/>
    <w:rsid w:val="0076641E"/>
    <w:rsid w:val="0076666D"/>
    <w:rsid w:val="0076672C"/>
    <w:rsid w:val="007669F8"/>
    <w:rsid w:val="00766BE5"/>
    <w:rsid w:val="00766D69"/>
    <w:rsid w:val="00766F81"/>
    <w:rsid w:val="0076705F"/>
    <w:rsid w:val="007677D7"/>
    <w:rsid w:val="0076782E"/>
    <w:rsid w:val="007679E5"/>
    <w:rsid w:val="00767A59"/>
    <w:rsid w:val="00767AA6"/>
    <w:rsid w:val="00767CC3"/>
    <w:rsid w:val="00767EFF"/>
    <w:rsid w:val="007700D9"/>
    <w:rsid w:val="00770257"/>
    <w:rsid w:val="007702BB"/>
    <w:rsid w:val="007703CC"/>
    <w:rsid w:val="0077071B"/>
    <w:rsid w:val="00770886"/>
    <w:rsid w:val="00770A12"/>
    <w:rsid w:val="00770B1A"/>
    <w:rsid w:val="00770C12"/>
    <w:rsid w:val="00770CEA"/>
    <w:rsid w:val="00770D50"/>
    <w:rsid w:val="00770E08"/>
    <w:rsid w:val="00771261"/>
    <w:rsid w:val="0077130D"/>
    <w:rsid w:val="00771608"/>
    <w:rsid w:val="00771987"/>
    <w:rsid w:val="00771B9B"/>
    <w:rsid w:val="00771F1C"/>
    <w:rsid w:val="007727B5"/>
    <w:rsid w:val="00772BB0"/>
    <w:rsid w:val="00772C65"/>
    <w:rsid w:val="00773499"/>
    <w:rsid w:val="007734CD"/>
    <w:rsid w:val="00773773"/>
    <w:rsid w:val="00773875"/>
    <w:rsid w:val="00773C4B"/>
    <w:rsid w:val="00773C74"/>
    <w:rsid w:val="00773D51"/>
    <w:rsid w:val="00773E74"/>
    <w:rsid w:val="00773FCD"/>
    <w:rsid w:val="00773FFF"/>
    <w:rsid w:val="00774593"/>
    <w:rsid w:val="00774B90"/>
    <w:rsid w:val="00775037"/>
    <w:rsid w:val="00775395"/>
    <w:rsid w:val="007753D2"/>
    <w:rsid w:val="0077541F"/>
    <w:rsid w:val="00775650"/>
    <w:rsid w:val="00775BFF"/>
    <w:rsid w:val="00775D25"/>
    <w:rsid w:val="00775DDB"/>
    <w:rsid w:val="00776269"/>
    <w:rsid w:val="0077642D"/>
    <w:rsid w:val="007767B6"/>
    <w:rsid w:val="00776CF8"/>
    <w:rsid w:val="00776D50"/>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3E3"/>
    <w:rsid w:val="007818F8"/>
    <w:rsid w:val="00782259"/>
    <w:rsid w:val="00782473"/>
    <w:rsid w:val="007828DD"/>
    <w:rsid w:val="00782B51"/>
    <w:rsid w:val="00782D28"/>
    <w:rsid w:val="00782E4E"/>
    <w:rsid w:val="00782FC0"/>
    <w:rsid w:val="00783086"/>
    <w:rsid w:val="00783289"/>
    <w:rsid w:val="0078368A"/>
    <w:rsid w:val="00783AC2"/>
    <w:rsid w:val="00783D2A"/>
    <w:rsid w:val="00783E89"/>
    <w:rsid w:val="00784245"/>
    <w:rsid w:val="00784463"/>
    <w:rsid w:val="00784790"/>
    <w:rsid w:val="00784B69"/>
    <w:rsid w:val="00784B88"/>
    <w:rsid w:val="007854A4"/>
    <w:rsid w:val="00785795"/>
    <w:rsid w:val="00785C7B"/>
    <w:rsid w:val="007860F3"/>
    <w:rsid w:val="00786175"/>
    <w:rsid w:val="00786BB1"/>
    <w:rsid w:val="0078714F"/>
    <w:rsid w:val="00787274"/>
    <w:rsid w:val="00787460"/>
    <w:rsid w:val="007875D9"/>
    <w:rsid w:val="007878D3"/>
    <w:rsid w:val="0079036A"/>
    <w:rsid w:val="0079038F"/>
    <w:rsid w:val="00790405"/>
    <w:rsid w:val="0079099E"/>
    <w:rsid w:val="00790A12"/>
    <w:rsid w:val="00790AFD"/>
    <w:rsid w:val="00790B19"/>
    <w:rsid w:val="00790BE7"/>
    <w:rsid w:val="00790C44"/>
    <w:rsid w:val="00790D3B"/>
    <w:rsid w:val="00790F90"/>
    <w:rsid w:val="00791188"/>
    <w:rsid w:val="00791787"/>
    <w:rsid w:val="00791ACA"/>
    <w:rsid w:val="00791AF4"/>
    <w:rsid w:val="00791C37"/>
    <w:rsid w:val="00792092"/>
    <w:rsid w:val="007922C6"/>
    <w:rsid w:val="00792FA0"/>
    <w:rsid w:val="007931B2"/>
    <w:rsid w:val="0079343F"/>
    <w:rsid w:val="0079351D"/>
    <w:rsid w:val="007939DA"/>
    <w:rsid w:val="00793C0B"/>
    <w:rsid w:val="00793F7F"/>
    <w:rsid w:val="0079400B"/>
    <w:rsid w:val="0079416C"/>
    <w:rsid w:val="007942DD"/>
    <w:rsid w:val="007943BD"/>
    <w:rsid w:val="007944D2"/>
    <w:rsid w:val="00794598"/>
    <w:rsid w:val="00794B84"/>
    <w:rsid w:val="00794C81"/>
    <w:rsid w:val="00794D6E"/>
    <w:rsid w:val="007956D0"/>
    <w:rsid w:val="00795A54"/>
    <w:rsid w:val="00795EE9"/>
    <w:rsid w:val="007965C0"/>
    <w:rsid w:val="0079663E"/>
    <w:rsid w:val="007966C7"/>
    <w:rsid w:val="0079672B"/>
    <w:rsid w:val="00796F2E"/>
    <w:rsid w:val="00797220"/>
    <w:rsid w:val="0079726E"/>
    <w:rsid w:val="00797406"/>
    <w:rsid w:val="00797502"/>
    <w:rsid w:val="00797722"/>
    <w:rsid w:val="00797F5D"/>
    <w:rsid w:val="007A0B06"/>
    <w:rsid w:val="007A0B87"/>
    <w:rsid w:val="007A0C8C"/>
    <w:rsid w:val="007A12AD"/>
    <w:rsid w:val="007A12FE"/>
    <w:rsid w:val="007A1683"/>
    <w:rsid w:val="007A19F7"/>
    <w:rsid w:val="007A1EFD"/>
    <w:rsid w:val="007A214E"/>
    <w:rsid w:val="007A2A04"/>
    <w:rsid w:val="007A2F9F"/>
    <w:rsid w:val="007A3525"/>
    <w:rsid w:val="007A3BCD"/>
    <w:rsid w:val="007A3D6C"/>
    <w:rsid w:val="007A410D"/>
    <w:rsid w:val="007A4127"/>
    <w:rsid w:val="007A4285"/>
    <w:rsid w:val="007A43CE"/>
    <w:rsid w:val="007A4558"/>
    <w:rsid w:val="007A4593"/>
    <w:rsid w:val="007A4B6D"/>
    <w:rsid w:val="007A4CA0"/>
    <w:rsid w:val="007A4FE9"/>
    <w:rsid w:val="007A4FF6"/>
    <w:rsid w:val="007A5341"/>
    <w:rsid w:val="007A57ED"/>
    <w:rsid w:val="007A58E5"/>
    <w:rsid w:val="007A5A04"/>
    <w:rsid w:val="007A5AFD"/>
    <w:rsid w:val="007A5C2E"/>
    <w:rsid w:val="007A5C72"/>
    <w:rsid w:val="007A5C76"/>
    <w:rsid w:val="007A5CDB"/>
    <w:rsid w:val="007A5E6E"/>
    <w:rsid w:val="007A5F37"/>
    <w:rsid w:val="007A5F91"/>
    <w:rsid w:val="007A60F1"/>
    <w:rsid w:val="007A61C4"/>
    <w:rsid w:val="007A6250"/>
    <w:rsid w:val="007A64D0"/>
    <w:rsid w:val="007A6B75"/>
    <w:rsid w:val="007A6CFC"/>
    <w:rsid w:val="007A74DE"/>
    <w:rsid w:val="007A787A"/>
    <w:rsid w:val="007A7B85"/>
    <w:rsid w:val="007A7E87"/>
    <w:rsid w:val="007A7EFF"/>
    <w:rsid w:val="007A7F1C"/>
    <w:rsid w:val="007B00CA"/>
    <w:rsid w:val="007B023E"/>
    <w:rsid w:val="007B050B"/>
    <w:rsid w:val="007B0592"/>
    <w:rsid w:val="007B10EE"/>
    <w:rsid w:val="007B11DA"/>
    <w:rsid w:val="007B14C2"/>
    <w:rsid w:val="007B1610"/>
    <w:rsid w:val="007B173E"/>
    <w:rsid w:val="007B1C8B"/>
    <w:rsid w:val="007B1C98"/>
    <w:rsid w:val="007B2108"/>
    <w:rsid w:val="007B2369"/>
    <w:rsid w:val="007B240D"/>
    <w:rsid w:val="007B2793"/>
    <w:rsid w:val="007B2CFE"/>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080"/>
    <w:rsid w:val="007B6146"/>
    <w:rsid w:val="007B641E"/>
    <w:rsid w:val="007B658D"/>
    <w:rsid w:val="007B6606"/>
    <w:rsid w:val="007B687D"/>
    <w:rsid w:val="007B6BAB"/>
    <w:rsid w:val="007B6C07"/>
    <w:rsid w:val="007B70D1"/>
    <w:rsid w:val="007B7413"/>
    <w:rsid w:val="007B744E"/>
    <w:rsid w:val="007B7795"/>
    <w:rsid w:val="007B780D"/>
    <w:rsid w:val="007B7AF7"/>
    <w:rsid w:val="007B7C17"/>
    <w:rsid w:val="007B7C30"/>
    <w:rsid w:val="007B7FFD"/>
    <w:rsid w:val="007C022B"/>
    <w:rsid w:val="007C0B17"/>
    <w:rsid w:val="007C0ECD"/>
    <w:rsid w:val="007C106E"/>
    <w:rsid w:val="007C10DA"/>
    <w:rsid w:val="007C1178"/>
    <w:rsid w:val="007C13FC"/>
    <w:rsid w:val="007C1F52"/>
    <w:rsid w:val="007C1F76"/>
    <w:rsid w:val="007C1F9E"/>
    <w:rsid w:val="007C207E"/>
    <w:rsid w:val="007C2418"/>
    <w:rsid w:val="007C2681"/>
    <w:rsid w:val="007C27A3"/>
    <w:rsid w:val="007C2860"/>
    <w:rsid w:val="007C2BC3"/>
    <w:rsid w:val="007C2E62"/>
    <w:rsid w:val="007C33F3"/>
    <w:rsid w:val="007C3671"/>
    <w:rsid w:val="007C3A34"/>
    <w:rsid w:val="007C3FCB"/>
    <w:rsid w:val="007C4528"/>
    <w:rsid w:val="007C49C9"/>
    <w:rsid w:val="007C49F6"/>
    <w:rsid w:val="007C4FC6"/>
    <w:rsid w:val="007C501C"/>
    <w:rsid w:val="007C5E5D"/>
    <w:rsid w:val="007C6111"/>
    <w:rsid w:val="007C6284"/>
    <w:rsid w:val="007C6594"/>
    <w:rsid w:val="007C6608"/>
    <w:rsid w:val="007C6691"/>
    <w:rsid w:val="007C6762"/>
    <w:rsid w:val="007C68AB"/>
    <w:rsid w:val="007C6A3B"/>
    <w:rsid w:val="007C6F29"/>
    <w:rsid w:val="007C785C"/>
    <w:rsid w:val="007D01D7"/>
    <w:rsid w:val="007D06AA"/>
    <w:rsid w:val="007D0AD4"/>
    <w:rsid w:val="007D0B67"/>
    <w:rsid w:val="007D12C5"/>
    <w:rsid w:val="007D136E"/>
    <w:rsid w:val="007D1462"/>
    <w:rsid w:val="007D1637"/>
    <w:rsid w:val="007D19D2"/>
    <w:rsid w:val="007D1B63"/>
    <w:rsid w:val="007D1C1E"/>
    <w:rsid w:val="007D1EC0"/>
    <w:rsid w:val="007D2016"/>
    <w:rsid w:val="007D232B"/>
    <w:rsid w:val="007D25B7"/>
    <w:rsid w:val="007D27C9"/>
    <w:rsid w:val="007D27E5"/>
    <w:rsid w:val="007D2955"/>
    <w:rsid w:val="007D2B83"/>
    <w:rsid w:val="007D2C72"/>
    <w:rsid w:val="007D2DB0"/>
    <w:rsid w:val="007D3021"/>
    <w:rsid w:val="007D3080"/>
    <w:rsid w:val="007D33E5"/>
    <w:rsid w:val="007D3749"/>
    <w:rsid w:val="007D3B66"/>
    <w:rsid w:val="007D3ED8"/>
    <w:rsid w:val="007D3FEB"/>
    <w:rsid w:val="007D415B"/>
    <w:rsid w:val="007D4441"/>
    <w:rsid w:val="007D4470"/>
    <w:rsid w:val="007D4739"/>
    <w:rsid w:val="007D495E"/>
    <w:rsid w:val="007D49DA"/>
    <w:rsid w:val="007D4BA0"/>
    <w:rsid w:val="007D4C3E"/>
    <w:rsid w:val="007D4D57"/>
    <w:rsid w:val="007D4EB4"/>
    <w:rsid w:val="007D501C"/>
    <w:rsid w:val="007D5194"/>
    <w:rsid w:val="007D5CFE"/>
    <w:rsid w:val="007D6265"/>
    <w:rsid w:val="007D63C3"/>
    <w:rsid w:val="007D640D"/>
    <w:rsid w:val="007D65A9"/>
    <w:rsid w:val="007D66F3"/>
    <w:rsid w:val="007D68C0"/>
    <w:rsid w:val="007D69A5"/>
    <w:rsid w:val="007D712C"/>
    <w:rsid w:val="007D73C8"/>
    <w:rsid w:val="007E011E"/>
    <w:rsid w:val="007E0290"/>
    <w:rsid w:val="007E0985"/>
    <w:rsid w:val="007E09C4"/>
    <w:rsid w:val="007E0EEC"/>
    <w:rsid w:val="007E0F20"/>
    <w:rsid w:val="007E0F36"/>
    <w:rsid w:val="007E0FAF"/>
    <w:rsid w:val="007E135E"/>
    <w:rsid w:val="007E16C8"/>
    <w:rsid w:val="007E184F"/>
    <w:rsid w:val="007E18AB"/>
    <w:rsid w:val="007E19DB"/>
    <w:rsid w:val="007E19E3"/>
    <w:rsid w:val="007E1A5B"/>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FB4"/>
    <w:rsid w:val="007E4071"/>
    <w:rsid w:val="007E44BD"/>
    <w:rsid w:val="007E4553"/>
    <w:rsid w:val="007E455B"/>
    <w:rsid w:val="007E4975"/>
    <w:rsid w:val="007E4A7D"/>
    <w:rsid w:val="007E4C21"/>
    <w:rsid w:val="007E574E"/>
    <w:rsid w:val="007E5860"/>
    <w:rsid w:val="007E5AC0"/>
    <w:rsid w:val="007E5B7A"/>
    <w:rsid w:val="007E64B4"/>
    <w:rsid w:val="007E658D"/>
    <w:rsid w:val="007E681E"/>
    <w:rsid w:val="007E6A00"/>
    <w:rsid w:val="007E6C28"/>
    <w:rsid w:val="007E6EE8"/>
    <w:rsid w:val="007E72AA"/>
    <w:rsid w:val="007E746D"/>
    <w:rsid w:val="007E7525"/>
    <w:rsid w:val="007E75B1"/>
    <w:rsid w:val="007E771B"/>
    <w:rsid w:val="007F00B8"/>
    <w:rsid w:val="007F0256"/>
    <w:rsid w:val="007F0578"/>
    <w:rsid w:val="007F0604"/>
    <w:rsid w:val="007F09EC"/>
    <w:rsid w:val="007F0B08"/>
    <w:rsid w:val="007F0DC3"/>
    <w:rsid w:val="007F1063"/>
    <w:rsid w:val="007F14CF"/>
    <w:rsid w:val="007F14F4"/>
    <w:rsid w:val="007F15A7"/>
    <w:rsid w:val="007F15C6"/>
    <w:rsid w:val="007F1947"/>
    <w:rsid w:val="007F1A7C"/>
    <w:rsid w:val="007F23E1"/>
    <w:rsid w:val="007F2780"/>
    <w:rsid w:val="007F3045"/>
    <w:rsid w:val="007F304B"/>
    <w:rsid w:val="007F3744"/>
    <w:rsid w:val="007F39CE"/>
    <w:rsid w:val="007F3ACC"/>
    <w:rsid w:val="007F3DC9"/>
    <w:rsid w:val="007F44D3"/>
    <w:rsid w:val="007F45B1"/>
    <w:rsid w:val="007F4759"/>
    <w:rsid w:val="007F4A1A"/>
    <w:rsid w:val="007F4AB1"/>
    <w:rsid w:val="007F4B39"/>
    <w:rsid w:val="007F4FAF"/>
    <w:rsid w:val="007F55A3"/>
    <w:rsid w:val="007F571C"/>
    <w:rsid w:val="007F5999"/>
    <w:rsid w:val="007F5A92"/>
    <w:rsid w:val="007F5C72"/>
    <w:rsid w:val="007F5CE5"/>
    <w:rsid w:val="007F5E32"/>
    <w:rsid w:val="007F6705"/>
    <w:rsid w:val="007F6BF6"/>
    <w:rsid w:val="007F6D53"/>
    <w:rsid w:val="007F6DCF"/>
    <w:rsid w:val="007F6E98"/>
    <w:rsid w:val="007F70AB"/>
    <w:rsid w:val="007F70DA"/>
    <w:rsid w:val="007F7149"/>
    <w:rsid w:val="007F7296"/>
    <w:rsid w:val="007F7327"/>
    <w:rsid w:val="007F744C"/>
    <w:rsid w:val="007F76FD"/>
    <w:rsid w:val="007F79C6"/>
    <w:rsid w:val="007F7AE2"/>
    <w:rsid w:val="007F7F1A"/>
    <w:rsid w:val="007F7F55"/>
    <w:rsid w:val="007F7FC6"/>
    <w:rsid w:val="0080074E"/>
    <w:rsid w:val="008009FC"/>
    <w:rsid w:val="00800CD2"/>
    <w:rsid w:val="00800D8A"/>
    <w:rsid w:val="00800FFA"/>
    <w:rsid w:val="00801326"/>
    <w:rsid w:val="00801472"/>
    <w:rsid w:val="0080147F"/>
    <w:rsid w:val="00801582"/>
    <w:rsid w:val="00801696"/>
    <w:rsid w:val="00801939"/>
    <w:rsid w:val="00801E7A"/>
    <w:rsid w:val="00801EAC"/>
    <w:rsid w:val="008021AA"/>
    <w:rsid w:val="0080243C"/>
    <w:rsid w:val="008024B9"/>
    <w:rsid w:val="008028DD"/>
    <w:rsid w:val="00802BC8"/>
    <w:rsid w:val="00802C7F"/>
    <w:rsid w:val="00802E97"/>
    <w:rsid w:val="00803051"/>
    <w:rsid w:val="00803136"/>
    <w:rsid w:val="0080313A"/>
    <w:rsid w:val="008034D7"/>
    <w:rsid w:val="00803CF1"/>
    <w:rsid w:val="00804011"/>
    <w:rsid w:val="0080432C"/>
    <w:rsid w:val="00804440"/>
    <w:rsid w:val="00804713"/>
    <w:rsid w:val="00804C4F"/>
    <w:rsid w:val="00804D03"/>
    <w:rsid w:val="008051A9"/>
    <w:rsid w:val="008051D0"/>
    <w:rsid w:val="0080530C"/>
    <w:rsid w:val="00805738"/>
    <w:rsid w:val="00805BDC"/>
    <w:rsid w:val="00805EB6"/>
    <w:rsid w:val="008062B3"/>
    <w:rsid w:val="00806636"/>
    <w:rsid w:val="008066FF"/>
    <w:rsid w:val="00806766"/>
    <w:rsid w:val="0080680B"/>
    <w:rsid w:val="00806B0B"/>
    <w:rsid w:val="00806C43"/>
    <w:rsid w:val="00806FAB"/>
    <w:rsid w:val="00806FD1"/>
    <w:rsid w:val="00807393"/>
    <w:rsid w:val="008073D5"/>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690"/>
    <w:rsid w:val="00811752"/>
    <w:rsid w:val="008117D5"/>
    <w:rsid w:val="00811A18"/>
    <w:rsid w:val="00811BF2"/>
    <w:rsid w:val="00811E4B"/>
    <w:rsid w:val="00811F06"/>
    <w:rsid w:val="00812640"/>
    <w:rsid w:val="008126ED"/>
    <w:rsid w:val="00812B6B"/>
    <w:rsid w:val="00813117"/>
    <w:rsid w:val="00813254"/>
    <w:rsid w:val="0081335D"/>
    <w:rsid w:val="008133D0"/>
    <w:rsid w:val="0081341A"/>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5AA5"/>
    <w:rsid w:val="008162FA"/>
    <w:rsid w:val="0081631C"/>
    <w:rsid w:val="00816898"/>
    <w:rsid w:val="008168B3"/>
    <w:rsid w:val="00816ADB"/>
    <w:rsid w:val="008173CC"/>
    <w:rsid w:val="00817881"/>
    <w:rsid w:val="00820879"/>
    <w:rsid w:val="00820A09"/>
    <w:rsid w:val="00821622"/>
    <w:rsid w:val="008217E8"/>
    <w:rsid w:val="00821B30"/>
    <w:rsid w:val="00821D34"/>
    <w:rsid w:val="00821E56"/>
    <w:rsid w:val="0082203E"/>
    <w:rsid w:val="008223F1"/>
    <w:rsid w:val="0082252D"/>
    <w:rsid w:val="008229F2"/>
    <w:rsid w:val="00822B5C"/>
    <w:rsid w:val="00822BD8"/>
    <w:rsid w:val="00822E04"/>
    <w:rsid w:val="00822EF7"/>
    <w:rsid w:val="008231C9"/>
    <w:rsid w:val="00823223"/>
    <w:rsid w:val="00823DCC"/>
    <w:rsid w:val="00823F16"/>
    <w:rsid w:val="00824700"/>
    <w:rsid w:val="00824D28"/>
    <w:rsid w:val="00825492"/>
    <w:rsid w:val="0082574B"/>
    <w:rsid w:val="00825DE4"/>
    <w:rsid w:val="00825F48"/>
    <w:rsid w:val="00826240"/>
    <w:rsid w:val="00826274"/>
    <w:rsid w:val="008264F1"/>
    <w:rsid w:val="008269BC"/>
    <w:rsid w:val="00826AB2"/>
    <w:rsid w:val="00826B6E"/>
    <w:rsid w:val="00826B86"/>
    <w:rsid w:val="00826D4F"/>
    <w:rsid w:val="00827242"/>
    <w:rsid w:val="008274CD"/>
    <w:rsid w:val="00827941"/>
    <w:rsid w:val="00827AF0"/>
    <w:rsid w:val="00827DF7"/>
    <w:rsid w:val="00830241"/>
    <w:rsid w:val="00830273"/>
    <w:rsid w:val="008306D9"/>
    <w:rsid w:val="0083072B"/>
    <w:rsid w:val="00830816"/>
    <w:rsid w:val="0083097D"/>
    <w:rsid w:val="00830AF9"/>
    <w:rsid w:val="00830B42"/>
    <w:rsid w:val="00830CE7"/>
    <w:rsid w:val="00830D9C"/>
    <w:rsid w:val="00830FB8"/>
    <w:rsid w:val="008312E4"/>
    <w:rsid w:val="008314AA"/>
    <w:rsid w:val="00831696"/>
    <w:rsid w:val="00831790"/>
    <w:rsid w:val="00831C33"/>
    <w:rsid w:val="00831CCB"/>
    <w:rsid w:val="00831CF6"/>
    <w:rsid w:val="008322D5"/>
    <w:rsid w:val="0083260C"/>
    <w:rsid w:val="00832AEC"/>
    <w:rsid w:val="008330EC"/>
    <w:rsid w:val="008330ED"/>
    <w:rsid w:val="00833177"/>
    <w:rsid w:val="0083342F"/>
    <w:rsid w:val="00833705"/>
    <w:rsid w:val="00833980"/>
    <w:rsid w:val="008341D8"/>
    <w:rsid w:val="0083429A"/>
    <w:rsid w:val="008343C1"/>
    <w:rsid w:val="0083448A"/>
    <w:rsid w:val="00834534"/>
    <w:rsid w:val="008347DD"/>
    <w:rsid w:val="0083481E"/>
    <w:rsid w:val="00834883"/>
    <w:rsid w:val="008349EE"/>
    <w:rsid w:val="00834A62"/>
    <w:rsid w:val="00834F8A"/>
    <w:rsid w:val="00835754"/>
    <w:rsid w:val="00835766"/>
    <w:rsid w:val="00835B0F"/>
    <w:rsid w:val="00836757"/>
    <w:rsid w:val="00837127"/>
    <w:rsid w:val="00837637"/>
    <w:rsid w:val="008377EF"/>
    <w:rsid w:val="00837BC3"/>
    <w:rsid w:val="00837C19"/>
    <w:rsid w:val="00837E54"/>
    <w:rsid w:val="00840019"/>
    <w:rsid w:val="0084067F"/>
    <w:rsid w:val="0084096F"/>
    <w:rsid w:val="00840ACA"/>
    <w:rsid w:val="00840C52"/>
    <w:rsid w:val="00840D6F"/>
    <w:rsid w:val="008415A0"/>
    <w:rsid w:val="00841626"/>
    <w:rsid w:val="008416C7"/>
    <w:rsid w:val="00841C09"/>
    <w:rsid w:val="00841E16"/>
    <w:rsid w:val="00841F9C"/>
    <w:rsid w:val="0084213A"/>
    <w:rsid w:val="00842363"/>
    <w:rsid w:val="008423F5"/>
    <w:rsid w:val="00842C5F"/>
    <w:rsid w:val="00842FAE"/>
    <w:rsid w:val="00842FDC"/>
    <w:rsid w:val="0084311D"/>
    <w:rsid w:val="0084315C"/>
    <w:rsid w:val="0084317C"/>
    <w:rsid w:val="008433CC"/>
    <w:rsid w:val="0084352A"/>
    <w:rsid w:val="0084357F"/>
    <w:rsid w:val="008436A1"/>
    <w:rsid w:val="008438FF"/>
    <w:rsid w:val="0084408F"/>
    <w:rsid w:val="00844197"/>
    <w:rsid w:val="00844251"/>
    <w:rsid w:val="00844578"/>
    <w:rsid w:val="008449B0"/>
    <w:rsid w:val="00844BB1"/>
    <w:rsid w:val="00844F20"/>
    <w:rsid w:val="00845106"/>
    <w:rsid w:val="0084511E"/>
    <w:rsid w:val="0084512C"/>
    <w:rsid w:val="00845395"/>
    <w:rsid w:val="008455E4"/>
    <w:rsid w:val="00845820"/>
    <w:rsid w:val="00845BD8"/>
    <w:rsid w:val="00845EB6"/>
    <w:rsid w:val="008465B9"/>
    <w:rsid w:val="0084676F"/>
    <w:rsid w:val="00846DF8"/>
    <w:rsid w:val="0084749E"/>
    <w:rsid w:val="008474D9"/>
    <w:rsid w:val="008476F8"/>
    <w:rsid w:val="008476FB"/>
    <w:rsid w:val="00847913"/>
    <w:rsid w:val="008479B1"/>
    <w:rsid w:val="00847F25"/>
    <w:rsid w:val="00847FF3"/>
    <w:rsid w:val="008502DA"/>
    <w:rsid w:val="008502EF"/>
    <w:rsid w:val="0085069A"/>
    <w:rsid w:val="00850998"/>
    <w:rsid w:val="00850F67"/>
    <w:rsid w:val="00851185"/>
    <w:rsid w:val="0085131B"/>
    <w:rsid w:val="00851921"/>
    <w:rsid w:val="00851A6E"/>
    <w:rsid w:val="00851BDC"/>
    <w:rsid w:val="00851D58"/>
    <w:rsid w:val="00851F79"/>
    <w:rsid w:val="00851FFC"/>
    <w:rsid w:val="0085201A"/>
    <w:rsid w:val="008524CA"/>
    <w:rsid w:val="0085276D"/>
    <w:rsid w:val="00852D6D"/>
    <w:rsid w:val="008530D7"/>
    <w:rsid w:val="0085349D"/>
    <w:rsid w:val="008534BD"/>
    <w:rsid w:val="008536DA"/>
    <w:rsid w:val="0085392E"/>
    <w:rsid w:val="00853AA3"/>
    <w:rsid w:val="00854055"/>
    <w:rsid w:val="008540B2"/>
    <w:rsid w:val="008545C6"/>
    <w:rsid w:val="00854796"/>
    <w:rsid w:val="00854A52"/>
    <w:rsid w:val="00854B5C"/>
    <w:rsid w:val="0085545C"/>
    <w:rsid w:val="00855616"/>
    <w:rsid w:val="008558CC"/>
    <w:rsid w:val="00855AF6"/>
    <w:rsid w:val="008563D7"/>
    <w:rsid w:val="00856696"/>
    <w:rsid w:val="008569BD"/>
    <w:rsid w:val="00856CCB"/>
    <w:rsid w:val="00856D9A"/>
    <w:rsid w:val="00856E03"/>
    <w:rsid w:val="00856EE2"/>
    <w:rsid w:val="008573A2"/>
    <w:rsid w:val="0085740C"/>
    <w:rsid w:val="008576A8"/>
    <w:rsid w:val="00857743"/>
    <w:rsid w:val="00857D01"/>
    <w:rsid w:val="0086021D"/>
    <w:rsid w:val="00860A8E"/>
    <w:rsid w:val="0086117F"/>
    <w:rsid w:val="008611CD"/>
    <w:rsid w:val="008614CF"/>
    <w:rsid w:val="0086176F"/>
    <w:rsid w:val="00861836"/>
    <w:rsid w:val="0086199A"/>
    <w:rsid w:val="00862155"/>
    <w:rsid w:val="008621C6"/>
    <w:rsid w:val="008625F9"/>
    <w:rsid w:val="008627E1"/>
    <w:rsid w:val="008629C5"/>
    <w:rsid w:val="00862F19"/>
    <w:rsid w:val="00863044"/>
    <w:rsid w:val="0086310B"/>
    <w:rsid w:val="008631E3"/>
    <w:rsid w:val="00863825"/>
    <w:rsid w:val="0086384E"/>
    <w:rsid w:val="00863CFA"/>
    <w:rsid w:val="00863E6C"/>
    <w:rsid w:val="00863EE2"/>
    <w:rsid w:val="00863FD3"/>
    <w:rsid w:val="0086479A"/>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8D0"/>
    <w:rsid w:val="00870930"/>
    <w:rsid w:val="00870B5F"/>
    <w:rsid w:val="00871267"/>
    <w:rsid w:val="008714BE"/>
    <w:rsid w:val="00871867"/>
    <w:rsid w:val="0087196D"/>
    <w:rsid w:val="00871A7A"/>
    <w:rsid w:val="008728F9"/>
    <w:rsid w:val="00872ABC"/>
    <w:rsid w:val="00872D1A"/>
    <w:rsid w:val="00872DE7"/>
    <w:rsid w:val="00872E54"/>
    <w:rsid w:val="00872E80"/>
    <w:rsid w:val="00872EFF"/>
    <w:rsid w:val="0087319E"/>
    <w:rsid w:val="00873291"/>
    <w:rsid w:val="008734F5"/>
    <w:rsid w:val="00873C32"/>
    <w:rsid w:val="00873CAB"/>
    <w:rsid w:val="00873CB1"/>
    <w:rsid w:val="00874162"/>
    <w:rsid w:val="0087425D"/>
    <w:rsid w:val="008743DE"/>
    <w:rsid w:val="008745E4"/>
    <w:rsid w:val="008746DE"/>
    <w:rsid w:val="008749FA"/>
    <w:rsid w:val="00874A61"/>
    <w:rsid w:val="00874ED4"/>
    <w:rsid w:val="00875141"/>
    <w:rsid w:val="008751E6"/>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365"/>
    <w:rsid w:val="00880438"/>
    <w:rsid w:val="00880B6B"/>
    <w:rsid w:val="00880C62"/>
    <w:rsid w:val="00880D4F"/>
    <w:rsid w:val="008812BB"/>
    <w:rsid w:val="00881433"/>
    <w:rsid w:val="00881637"/>
    <w:rsid w:val="00881707"/>
    <w:rsid w:val="0088195A"/>
    <w:rsid w:val="00881B34"/>
    <w:rsid w:val="00881E4E"/>
    <w:rsid w:val="00882249"/>
    <w:rsid w:val="008826F4"/>
    <w:rsid w:val="00882A24"/>
    <w:rsid w:val="00882B9B"/>
    <w:rsid w:val="008830E1"/>
    <w:rsid w:val="008832B4"/>
    <w:rsid w:val="00883487"/>
    <w:rsid w:val="0088355F"/>
    <w:rsid w:val="00883669"/>
    <w:rsid w:val="00883980"/>
    <w:rsid w:val="00883A06"/>
    <w:rsid w:val="00883A44"/>
    <w:rsid w:val="00883B5C"/>
    <w:rsid w:val="00883CF0"/>
    <w:rsid w:val="00883EFC"/>
    <w:rsid w:val="008843DA"/>
    <w:rsid w:val="00884547"/>
    <w:rsid w:val="00884A54"/>
    <w:rsid w:val="00884B75"/>
    <w:rsid w:val="00885074"/>
    <w:rsid w:val="00885255"/>
    <w:rsid w:val="0088542B"/>
    <w:rsid w:val="008859EB"/>
    <w:rsid w:val="00885AC1"/>
    <w:rsid w:val="00885BB6"/>
    <w:rsid w:val="00885CCF"/>
    <w:rsid w:val="008861F5"/>
    <w:rsid w:val="008867BB"/>
    <w:rsid w:val="00886AE4"/>
    <w:rsid w:val="00886C1E"/>
    <w:rsid w:val="00887200"/>
    <w:rsid w:val="0088728A"/>
    <w:rsid w:val="00887373"/>
    <w:rsid w:val="008873B5"/>
    <w:rsid w:val="008876D9"/>
    <w:rsid w:val="00887A6F"/>
    <w:rsid w:val="00887ED3"/>
    <w:rsid w:val="008900EB"/>
    <w:rsid w:val="008900F7"/>
    <w:rsid w:val="00890230"/>
    <w:rsid w:val="0089023F"/>
    <w:rsid w:val="00890253"/>
    <w:rsid w:val="00890304"/>
    <w:rsid w:val="0089050F"/>
    <w:rsid w:val="008909D6"/>
    <w:rsid w:val="00890AB0"/>
    <w:rsid w:val="00890BD7"/>
    <w:rsid w:val="00890D0A"/>
    <w:rsid w:val="0089106B"/>
    <w:rsid w:val="00891487"/>
    <w:rsid w:val="00891495"/>
    <w:rsid w:val="00891B06"/>
    <w:rsid w:val="00891BAE"/>
    <w:rsid w:val="00891F54"/>
    <w:rsid w:val="008927D9"/>
    <w:rsid w:val="008928CD"/>
    <w:rsid w:val="00892B01"/>
    <w:rsid w:val="00892C3E"/>
    <w:rsid w:val="00892CCE"/>
    <w:rsid w:val="00892F75"/>
    <w:rsid w:val="008933D2"/>
    <w:rsid w:val="0089355D"/>
    <w:rsid w:val="00893622"/>
    <w:rsid w:val="0089389B"/>
    <w:rsid w:val="00893C90"/>
    <w:rsid w:val="00893E9F"/>
    <w:rsid w:val="00894548"/>
    <w:rsid w:val="00894F22"/>
    <w:rsid w:val="0089534A"/>
    <w:rsid w:val="00895389"/>
    <w:rsid w:val="0089596C"/>
    <w:rsid w:val="00895CD6"/>
    <w:rsid w:val="00896415"/>
    <w:rsid w:val="00896D9D"/>
    <w:rsid w:val="00896F84"/>
    <w:rsid w:val="00897033"/>
    <w:rsid w:val="008974C9"/>
    <w:rsid w:val="00897580"/>
    <w:rsid w:val="00897754"/>
    <w:rsid w:val="0089794D"/>
    <w:rsid w:val="00897D1E"/>
    <w:rsid w:val="00897DDC"/>
    <w:rsid w:val="00897E04"/>
    <w:rsid w:val="008A0071"/>
    <w:rsid w:val="008A0250"/>
    <w:rsid w:val="008A02AD"/>
    <w:rsid w:val="008A088A"/>
    <w:rsid w:val="008A09CC"/>
    <w:rsid w:val="008A0FEC"/>
    <w:rsid w:val="008A1153"/>
    <w:rsid w:val="008A14F1"/>
    <w:rsid w:val="008A1635"/>
    <w:rsid w:val="008A2553"/>
    <w:rsid w:val="008A291C"/>
    <w:rsid w:val="008A2C2B"/>
    <w:rsid w:val="008A2F23"/>
    <w:rsid w:val="008A2FBA"/>
    <w:rsid w:val="008A3493"/>
    <w:rsid w:val="008A3501"/>
    <w:rsid w:val="008A35DC"/>
    <w:rsid w:val="008A3614"/>
    <w:rsid w:val="008A3632"/>
    <w:rsid w:val="008A36A4"/>
    <w:rsid w:val="008A3A62"/>
    <w:rsid w:val="008A3BC5"/>
    <w:rsid w:val="008A3C58"/>
    <w:rsid w:val="008A3FCC"/>
    <w:rsid w:val="008A4040"/>
    <w:rsid w:val="008A446C"/>
    <w:rsid w:val="008A494F"/>
    <w:rsid w:val="008A49D2"/>
    <w:rsid w:val="008A4B2C"/>
    <w:rsid w:val="008A4D18"/>
    <w:rsid w:val="008A5102"/>
    <w:rsid w:val="008A51C2"/>
    <w:rsid w:val="008A57DE"/>
    <w:rsid w:val="008A5B35"/>
    <w:rsid w:val="008A5CFE"/>
    <w:rsid w:val="008A6219"/>
    <w:rsid w:val="008A622F"/>
    <w:rsid w:val="008A6369"/>
    <w:rsid w:val="008A63EE"/>
    <w:rsid w:val="008A6731"/>
    <w:rsid w:val="008A6A4C"/>
    <w:rsid w:val="008A6B71"/>
    <w:rsid w:val="008A6E80"/>
    <w:rsid w:val="008A6F34"/>
    <w:rsid w:val="008A7739"/>
    <w:rsid w:val="008A797F"/>
    <w:rsid w:val="008A7B13"/>
    <w:rsid w:val="008A7DBB"/>
    <w:rsid w:val="008A7F6F"/>
    <w:rsid w:val="008B01A6"/>
    <w:rsid w:val="008B047F"/>
    <w:rsid w:val="008B071C"/>
    <w:rsid w:val="008B09EE"/>
    <w:rsid w:val="008B1043"/>
    <w:rsid w:val="008B1130"/>
    <w:rsid w:val="008B1578"/>
    <w:rsid w:val="008B18CE"/>
    <w:rsid w:val="008B1B90"/>
    <w:rsid w:val="008B2017"/>
    <w:rsid w:val="008B20B2"/>
    <w:rsid w:val="008B2509"/>
    <w:rsid w:val="008B269F"/>
    <w:rsid w:val="008B2968"/>
    <w:rsid w:val="008B2DBB"/>
    <w:rsid w:val="008B3103"/>
    <w:rsid w:val="008B310B"/>
    <w:rsid w:val="008B397D"/>
    <w:rsid w:val="008B3A97"/>
    <w:rsid w:val="008B3B1C"/>
    <w:rsid w:val="008B3BEB"/>
    <w:rsid w:val="008B42F6"/>
    <w:rsid w:val="008B4764"/>
    <w:rsid w:val="008B49A2"/>
    <w:rsid w:val="008B4B42"/>
    <w:rsid w:val="008B4C21"/>
    <w:rsid w:val="008B506D"/>
    <w:rsid w:val="008B5109"/>
    <w:rsid w:val="008B532E"/>
    <w:rsid w:val="008B53AB"/>
    <w:rsid w:val="008B56D8"/>
    <w:rsid w:val="008B5790"/>
    <w:rsid w:val="008B5BC4"/>
    <w:rsid w:val="008B5D2F"/>
    <w:rsid w:val="008B62F4"/>
    <w:rsid w:val="008B64CE"/>
    <w:rsid w:val="008B6550"/>
    <w:rsid w:val="008B6A10"/>
    <w:rsid w:val="008B6A76"/>
    <w:rsid w:val="008B6B69"/>
    <w:rsid w:val="008B6CF0"/>
    <w:rsid w:val="008B6EF4"/>
    <w:rsid w:val="008B70FE"/>
    <w:rsid w:val="008B7142"/>
    <w:rsid w:val="008B7656"/>
    <w:rsid w:val="008B77E3"/>
    <w:rsid w:val="008B780E"/>
    <w:rsid w:val="008B7AB2"/>
    <w:rsid w:val="008C0040"/>
    <w:rsid w:val="008C028A"/>
    <w:rsid w:val="008C02F6"/>
    <w:rsid w:val="008C05F3"/>
    <w:rsid w:val="008C0EDC"/>
    <w:rsid w:val="008C0F92"/>
    <w:rsid w:val="008C1080"/>
    <w:rsid w:val="008C131A"/>
    <w:rsid w:val="008C186F"/>
    <w:rsid w:val="008C1A5C"/>
    <w:rsid w:val="008C20C5"/>
    <w:rsid w:val="008C25CC"/>
    <w:rsid w:val="008C28C2"/>
    <w:rsid w:val="008C28C7"/>
    <w:rsid w:val="008C2CBA"/>
    <w:rsid w:val="008C2D29"/>
    <w:rsid w:val="008C2D99"/>
    <w:rsid w:val="008C2E45"/>
    <w:rsid w:val="008C3081"/>
    <w:rsid w:val="008C30BC"/>
    <w:rsid w:val="008C3279"/>
    <w:rsid w:val="008C33B6"/>
    <w:rsid w:val="008C3562"/>
    <w:rsid w:val="008C3D15"/>
    <w:rsid w:val="008C3FF6"/>
    <w:rsid w:val="008C44BB"/>
    <w:rsid w:val="008C44FF"/>
    <w:rsid w:val="008C469D"/>
    <w:rsid w:val="008C4839"/>
    <w:rsid w:val="008C4969"/>
    <w:rsid w:val="008C4A09"/>
    <w:rsid w:val="008C4E41"/>
    <w:rsid w:val="008C57B6"/>
    <w:rsid w:val="008C5868"/>
    <w:rsid w:val="008C58F1"/>
    <w:rsid w:val="008C5A61"/>
    <w:rsid w:val="008C5BFC"/>
    <w:rsid w:val="008C5CE1"/>
    <w:rsid w:val="008C6058"/>
    <w:rsid w:val="008C612B"/>
    <w:rsid w:val="008C6B69"/>
    <w:rsid w:val="008C70AD"/>
    <w:rsid w:val="008C7405"/>
    <w:rsid w:val="008C7523"/>
    <w:rsid w:val="008C7687"/>
    <w:rsid w:val="008C76D0"/>
    <w:rsid w:val="008C77DE"/>
    <w:rsid w:val="008C78DF"/>
    <w:rsid w:val="008C7D55"/>
    <w:rsid w:val="008C7F10"/>
    <w:rsid w:val="008C7F4D"/>
    <w:rsid w:val="008D0005"/>
    <w:rsid w:val="008D0688"/>
    <w:rsid w:val="008D0E74"/>
    <w:rsid w:val="008D1135"/>
    <w:rsid w:val="008D13FB"/>
    <w:rsid w:val="008D1464"/>
    <w:rsid w:val="008D14B3"/>
    <w:rsid w:val="008D17EB"/>
    <w:rsid w:val="008D1964"/>
    <w:rsid w:val="008D1CA0"/>
    <w:rsid w:val="008D1E90"/>
    <w:rsid w:val="008D276E"/>
    <w:rsid w:val="008D2ADA"/>
    <w:rsid w:val="008D2E32"/>
    <w:rsid w:val="008D2E74"/>
    <w:rsid w:val="008D3174"/>
    <w:rsid w:val="008D35CD"/>
    <w:rsid w:val="008D36D4"/>
    <w:rsid w:val="008D3D3A"/>
    <w:rsid w:val="008D3D76"/>
    <w:rsid w:val="008D408A"/>
    <w:rsid w:val="008D44F7"/>
    <w:rsid w:val="008D4847"/>
    <w:rsid w:val="008D4A96"/>
    <w:rsid w:val="008D4C63"/>
    <w:rsid w:val="008D4C73"/>
    <w:rsid w:val="008D4C85"/>
    <w:rsid w:val="008D4E04"/>
    <w:rsid w:val="008D50BB"/>
    <w:rsid w:val="008D53A7"/>
    <w:rsid w:val="008D5541"/>
    <w:rsid w:val="008D581E"/>
    <w:rsid w:val="008D5C81"/>
    <w:rsid w:val="008D5EBF"/>
    <w:rsid w:val="008D607A"/>
    <w:rsid w:val="008D6762"/>
    <w:rsid w:val="008D67B4"/>
    <w:rsid w:val="008D6AF0"/>
    <w:rsid w:val="008D7518"/>
    <w:rsid w:val="008D7641"/>
    <w:rsid w:val="008D774E"/>
    <w:rsid w:val="008E01AC"/>
    <w:rsid w:val="008E0421"/>
    <w:rsid w:val="008E074A"/>
    <w:rsid w:val="008E0857"/>
    <w:rsid w:val="008E093D"/>
    <w:rsid w:val="008E10FD"/>
    <w:rsid w:val="008E11B9"/>
    <w:rsid w:val="008E1364"/>
    <w:rsid w:val="008E1538"/>
    <w:rsid w:val="008E1DCA"/>
    <w:rsid w:val="008E2459"/>
    <w:rsid w:val="008E2498"/>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EEC"/>
    <w:rsid w:val="008E50B1"/>
    <w:rsid w:val="008E54D5"/>
    <w:rsid w:val="008E5771"/>
    <w:rsid w:val="008E58BD"/>
    <w:rsid w:val="008E5B93"/>
    <w:rsid w:val="008E63F8"/>
    <w:rsid w:val="008E6A1E"/>
    <w:rsid w:val="008E6BAB"/>
    <w:rsid w:val="008E6CB7"/>
    <w:rsid w:val="008E706F"/>
    <w:rsid w:val="008E7159"/>
    <w:rsid w:val="008E7287"/>
    <w:rsid w:val="008E793F"/>
    <w:rsid w:val="008E7DFA"/>
    <w:rsid w:val="008E7E38"/>
    <w:rsid w:val="008F0296"/>
    <w:rsid w:val="008F0775"/>
    <w:rsid w:val="008F081C"/>
    <w:rsid w:val="008F110C"/>
    <w:rsid w:val="008F11C6"/>
    <w:rsid w:val="008F137A"/>
    <w:rsid w:val="008F1A87"/>
    <w:rsid w:val="008F22FA"/>
    <w:rsid w:val="008F2545"/>
    <w:rsid w:val="008F25C7"/>
    <w:rsid w:val="008F25F4"/>
    <w:rsid w:val="008F2817"/>
    <w:rsid w:val="008F2A83"/>
    <w:rsid w:val="008F2EC0"/>
    <w:rsid w:val="008F3218"/>
    <w:rsid w:val="008F3613"/>
    <w:rsid w:val="008F38FB"/>
    <w:rsid w:val="008F397D"/>
    <w:rsid w:val="008F3BCB"/>
    <w:rsid w:val="008F3C50"/>
    <w:rsid w:val="008F40F2"/>
    <w:rsid w:val="008F437C"/>
    <w:rsid w:val="008F441C"/>
    <w:rsid w:val="008F4541"/>
    <w:rsid w:val="008F477F"/>
    <w:rsid w:val="008F4B60"/>
    <w:rsid w:val="008F4C44"/>
    <w:rsid w:val="008F4C54"/>
    <w:rsid w:val="008F4D03"/>
    <w:rsid w:val="008F4E3F"/>
    <w:rsid w:val="008F504D"/>
    <w:rsid w:val="008F5605"/>
    <w:rsid w:val="008F563E"/>
    <w:rsid w:val="008F591D"/>
    <w:rsid w:val="008F5938"/>
    <w:rsid w:val="008F5B2A"/>
    <w:rsid w:val="008F5B48"/>
    <w:rsid w:val="008F5ED5"/>
    <w:rsid w:val="008F6908"/>
    <w:rsid w:val="008F694A"/>
    <w:rsid w:val="008F6B03"/>
    <w:rsid w:val="008F6B17"/>
    <w:rsid w:val="008F7104"/>
    <w:rsid w:val="008F73E1"/>
    <w:rsid w:val="008F77CF"/>
    <w:rsid w:val="008F7900"/>
    <w:rsid w:val="008F7992"/>
    <w:rsid w:val="0090031A"/>
    <w:rsid w:val="00900375"/>
    <w:rsid w:val="0090065D"/>
    <w:rsid w:val="00900C6F"/>
    <w:rsid w:val="0090111F"/>
    <w:rsid w:val="0090122E"/>
    <w:rsid w:val="0090159B"/>
    <w:rsid w:val="009016E1"/>
    <w:rsid w:val="00901AA7"/>
    <w:rsid w:val="00902230"/>
    <w:rsid w:val="00902244"/>
    <w:rsid w:val="0090243E"/>
    <w:rsid w:val="009025E9"/>
    <w:rsid w:val="009029CB"/>
    <w:rsid w:val="00903079"/>
    <w:rsid w:val="009031AC"/>
    <w:rsid w:val="00903896"/>
    <w:rsid w:val="00903A52"/>
    <w:rsid w:val="00903CD8"/>
    <w:rsid w:val="009040E6"/>
    <w:rsid w:val="00904164"/>
    <w:rsid w:val="009042D3"/>
    <w:rsid w:val="009044C2"/>
    <w:rsid w:val="0090482B"/>
    <w:rsid w:val="009048AA"/>
    <w:rsid w:val="00904A93"/>
    <w:rsid w:val="00904D2F"/>
    <w:rsid w:val="00905060"/>
    <w:rsid w:val="009055BA"/>
    <w:rsid w:val="0090561D"/>
    <w:rsid w:val="00905797"/>
    <w:rsid w:val="009057D6"/>
    <w:rsid w:val="009057E6"/>
    <w:rsid w:val="00905A2C"/>
    <w:rsid w:val="00905A2D"/>
    <w:rsid w:val="00905AC7"/>
    <w:rsid w:val="009060E6"/>
    <w:rsid w:val="0090617B"/>
    <w:rsid w:val="009062D6"/>
    <w:rsid w:val="00906C20"/>
    <w:rsid w:val="00906E3C"/>
    <w:rsid w:val="009071FC"/>
    <w:rsid w:val="009072EC"/>
    <w:rsid w:val="00907520"/>
    <w:rsid w:val="00907C87"/>
    <w:rsid w:val="00907D5B"/>
    <w:rsid w:val="00907EAE"/>
    <w:rsid w:val="00907ECC"/>
    <w:rsid w:val="00907F3E"/>
    <w:rsid w:val="00910333"/>
    <w:rsid w:val="00910489"/>
    <w:rsid w:val="00910611"/>
    <w:rsid w:val="009106CE"/>
    <w:rsid w:val="00910D61"/>
    <w:rsid w:val="00910EF9"/>
    <w:rsid w:val="00911302"/>
    <w:rsid w:val="00911465"/>
    <w:rsid w:val="00911711"/>
    <w:rsid w:val="0091176B"/>
    <w:rsid w:val="00911774"/>
    <w:rsid w:val="009118F9"/>
    <w:rsid w:val="00911A82"/>
    <w:rsid w:val="00911BF0"/>
    <w:rsid w:val="00912281"/>
    <w:rsid w:val="0091250D"/>
    <w:rsid w:val="0091292C"/>
    <w:rsid w:val="00912D26"/>
    <w:rsid w:val="00912F4C"/>
    <w:rsid w:val="00913614"/>
    <w:rsid w:val="009136B7"/>
    <w:rsid w:val="00913714"/>
    <w:rsid w:val="009137FC"/>
    <w:rsid w:val="00913977"/>
    <w:rsid w:val="00913C63"/>
    <w:rsid w:val="00913ED3"/>
    <w:rsid w:val="00913ED8"/>
    <w:rsid w:val="00913FA0"/>
    <w:rsid w:val="00914077"/>
    <w:rsid w:val="00914203"/>
    <w:rsid w:val="00914598"/>
    <w:rsid w:val="00914BF1"/>
    <w:rsid w:val="009150C1"/>
    <w:rsid w:val="009154A0"/>
    <w:rsid w:val="00915930"/>
    <w:rsid w:val="00915FD8"/>
    <w:rsid w:val="009163F2"/>
    <w:rsid w:val="00916A6B"/>
    <w:rsid w:val="00916A92"/>
    <w:rsid w:val="00916B7A"/>
    <w:rsid w:val="00916E43"/>
    <w:rsid w:val="009173E0"/>
    <w:rsid w:val="0091757D"/>
    <w:rsid w:val="0091760A"/>
    <w:rsid w:val="0091787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8DD"/>
    <w:rsid w:val="0092298A"/>
    <w:rsid w:val="00922B79"/>
    <w:rsid w:val="00922EBD"/>
    <w:rsid w:val="00922F09"/>
    <w:rsid w:val="0092308F"/>
    <w:rsid w:val="009231C2"/>
    <w:rsid w:val="00923245"/>
    <w:rsid w:val="00923922"/>
    <w:rsid w:val="00923990"/>
    <w:rsid w:val="009242BD"/>
    <w:rsid w:val="00924318"/>
    <w:rsid w:val="00924551"/>
    <w:rsid w:val="009248F6"/>
    <w:rsid w:val="00924933"/>
    <w:rsid w:val="00924A8A"/>
    <w:rsid w:val="00924C70"/>
    <w:rsid w:val="00924D2E"/>
    <w:rsid w:val="00924F8C"/>
    <w:rsid w:val="00924FBE"/>
    <w:rsid w:val="009250C9"/>
    <w:rsid w:val="0092560D"/>
    <w:rsid w:val="009256A9"/>
    <w:rsid w:val="00925731"/>
    <w:rsid w:val="00925757"/>
    <w:rsid w:val="00925867"/>
    <w:rsid w:val="00925DD5"/>
    <w:rsid w:val="00925F5A"/>
    <w:rsid w:val="009261C3"/>
    <w:rsid w:val="009262E6"/>
    <w:rsid w:val="0092649C"/>
    <w:rsid w:val="009268A8"/>
    <w:rsid w:val="00926E74"/>
    <w:rsid w:val="0092702C"/>
    <w:rsid w:val="0092752C"/>
    <w:rsid w:val="00927578"/>
    <w:rsid w:val="009276FA"/>
    <w:rsid w:val="009279C4"/>
    <w:rsid w:val="00927C73"/>
    <w:rsid w:val="00927DDF"/>
    <w:rsid w:val="00927E27"/>
    <w:rsid w:val="00927F34"/>
    <w:rsid w:val="00930216"/>
    <w:rsid w:val="0093053E"/>
    <w:rsid w:val="009305CC"/>
    <w:rsid w:val="00930894"/>
    <w:rsid w:val="00930959"/>
    <w:rsid w:val="00930A51"/>
    <w:rsid w:val="00930A70"/>
    <w:rsid w:val="00930C05"/>
    <w:rsid w:val="00930D5D"/>
    <w:rsid w:val="00930F3B"/>
    <w:rsid w:val="009311CB"/>
    <w:rsid w:val="009314BC"/>
    <w:rsid w:val="00931A98"/>
    <w:rsid w:val="00931E05"/>
    <w:rsid w:val="009321E6"/>
    <w:rsid w:val="00932308"/>
    <w:rsid w:val="0093234D"/>
    <w:rsid w:val="00932CE6"/>
    <w:rsid w:val="00932EDA"/>
    <w:rsid w:val="0093336C"/>
    <w:rsid w:val="009333BB"/>
    <w:rsid w:val="009334D3"/>
    <w:rsid w:val="009335CA"/>
    <w:rsid w:val="00933951"/>
    <w:rsid w:val="00933964"/>
    <w:rsid w:val="0093408C"/>
    <w:rsid w:val="00934112"/>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6291"/>
    <w:rsid w:val="00936603"/>
    <w:rsid w:val="00936703"/>
    <w:rsid w:val="009369DE"/>
    <w:rsid w:val="00936ED8"/>
    <w:rsid w:val="009370E1"/>
    <w:rsid w:val="009370FC"/>
    <w:rsid w:val="00937330"/>
    <w:rsid w:val="009376BC"/>
    <w:rsid w:val="00937961"/>
    <w:rsid w:val="00937997"/>
    <w:rsid w:val="00937B32"/>
    <w:rsid w:val="00937C62"/>
    <w:rsid w:val="0094022C"/>
    <w:rsid w:val="009402CF"/>
    <w:rsid w:val="009402DD"/>
    <w:rsid w:val="00940600"/>
    <w:rsid w:val="00940BD8"/>
    <w:rsid w:val="00940DB8"/>
    <w:rsid w:val="00940E83"/>
    <w:rsid w:val="00941155"/>
    <w:rsid w:val="00941518"/>
    <w:rsid w:val="009415D0"/>
    <w:rsid w:val="009417EB"/>
    <w:rsid w:val="00941815"/>
    <w:rsid w:val="00941BD9"/>
    <w:rsid w:val="00941C32"/>
    <w:rsid w:val="009423D8"/>
    <w:rsid w:val="009425F9"/>
    <w:rsid w:val="00942DFF"/>
    <w:rsid w:val="00942FC0"/>
    <w:rsid w:val="009435B6"/>
    <w:rsid w:val="009435FE"/>
    <w:rsid w:val="009436D1"/>
    <w:rsid w:val="0094373F"/>
    <w:rsid w:val="0094375B"/>
    <w:rsid w:val="0094436B"/>
    <w:rsid w:val="0094481F"/>
    <w:rsid w:val="00944BCB"/>
    <w:rsid w:val="00944F41"/>
    <w:rsid w:val="0094505D"/>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374"/>
    <w:rsid w:val="00947469"/>
    <w:rsid w:val="00950041"/>
    <w:rsid w:val="009509FD"/>
    <w:rsid w:val="00950A76"/>
    <w:rsid w:val="00950CE7"/>
    <w:rsid w:val="009518AB"/>
    <w:rsid w:val="009519F1"/>
    <w:rsid w:val="00951AE4"/>
    <w:rsid w:val="00951E22"/>
    <w:rsid w:val="009520DF"/>
    <w:rsid w:val="00952774"/>
    <w:rsid w:val="00952885"/>
    <w:rsid w:val="00952CA4"/>
    <w:rsid w:val="00953349"/>
    <w:rsid w:val="00953492"/>
    <w:rsid w:val="00953AF3"/>
    <w:rsid w:val="00954A06"/>
    <w:rsid w:val="00954B00"/>
    <w:rsid w:val="00954B9B"/>
    <w:rsid w:val="00955481"/>
    <w:rsid w:val="0095556F"/>
    <w:rsid w:val="009555D8"/>
    <w:rsid w:val="00955679"/>
    <w:rsid w:val="0095580C"/>
    <w:rsid w:val="00955852"/>
    <w:rsid w:val="00955916"/>
    <w:rsid w:val="0095623C"/>
    <w:rsid w:val="009567F9"/>
    <w:rsid w:val="00956846"/>
    <w:rsid w:val="009568B9"/>
    <w:rsid w:val="00956C78"/>
    <w:rsid w:val="00956CDF"/>
    <w:rsid w:val="00956D70"/>
    <w:rsid w:val="009572D6"/>
    <w:rsid w:val="00957527"/>
    <w:rsid w:val="009575E6"/>
    <w:rsid w:val="00957645"/>
    <w:rsid w:val="00957AFD"/>
    <w:rsid w:val="00957CAF"/>
    <w:rsid w:val="0096013E"/>
    <w:rsid w:val="00960286"/>
    <w:rsid w:val="00960533"/>
    <w:rsid w:val="00960746"/>
    <w:rsid w:val="0096086A"/>
    <w:rsid w:val="00960888"/>
    <w:rsid w:val="00960E77"/>
    <w:rsid w:val="00961311"/>
    <w:rsid w:val="00961639"/>
    <w:rsid w:val="00961651"/>
    <w:rsid w:val="00961B6C"/>
    <w:rsid w:val="00961D3F"/>
    <w:rsid w:val="0096213D"/>
    <w:rsid w:val="00962A3E"/>
    <w:rsid w:val="00962A99"/>
    <w:rsid w:val="00962AF4"/>
    <w:rsid w:val="00962B75"/>
    <w:rsid w:val="00962CE2"/>
    <w:rsid w:val="009630C5"/>
    <w:rsid w:val="00963142"/>
    <w:rsid w:val="0096321E"/>
    <w:rsid w:val="00963273"/>
    <w:rsid w:val="00963296"/>
    <w:rsid w:val="009633AC"/>
    <w:rsid w:val="0096341A"/>
    <w:rsid w:val="00963453"/>
    <w:rsid w:val="009634EB"/>
    <w:rsid w:val="00963728"/>
    <w:rsid w:val="00963DB6"/>
    <w:rsid w:val="00964044"/>
    <w:rsid w:val="009640E4"/>
    <w:rsid w:val="00964126"/>
    <w:rsid w:val="00964425"/>
    <w:rsid w:val="00964763"/>
    <w:rsid w:val="00964D0B"/>
    <w:rsid w:val="00964D2B"/>
    <w:rsid w:val="00964D83"/>
    <w:rsid w:val="00965286"/>
    <w:rsid w:val="009656D8"/>
    <w:rsid w:val="0096591F"/>
    <w:rsid w:val="009659B5"/>
    <w:rsid w:val="009659E8"/>
    <w:rsid w:val="00965C5D"/>
    <w:rsid w:val="00965E56"/>
    <w:rsid w:val="00965F20"/>
    <w:rsid w:val="0096617D"/>
    <w:rsid w:val="00966232"/>
    <w:rsid w:val="009664C7"/>
    <w:rsid w:val="009665E0"/>
    <w:rsid w:val="00966644"/>
    <w:rsid w:val="009667B6"/>
    <w:rsid w:val="0096680F"/>
    <w:rsid w:val="00966832"/>
    <w:rsid w:val="009676E3"/>
    <w:rsid w:val="00967853"/>
    <w:rsid w:val="00967978"/>
    <w:rsid w:val="00967A6F"/>
    <w:rsid w:val="00967BA3"/>
    <w:rsid w:val="0097016F"/>
    <w:rsid w:val="0097047F"/>
    <w:rsid w:val="0097071C"/>
    <w:rsid w:val="00970970"/>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BA9"/>
    <w:rsid w:val="00972D3E"/>
    <w:rsid w:val="009732AB"/>
    <w:rsid w:val="009735B2"/>
    <w:rsid w:val="00973FDA"/>
    <w:rsid w:val="00974113"/>
    <w:rsid w:val="00974BF5"/>
    <w:rsid w:val="0097576A"/>
    <w:rsid w:val="00975A62"/>
    <w:rsid w:val="0097666D"/>
    <w:rsid w:val="00976DAC"/>
    <w:rsid w:val="00976F5C"/>
    <w:rsid w:val="0097763C"/>
    <w:rsid w:val="0097793E"/>
    <w:rsid w:val="00977D86"/>
    <w:rsid w:val="00980FD5"/>
    <w:rsid w:val="00981213"/>
    <w:rsid w:val="009814BA"/>
    <w:rsid w:val="0098183B"/>
    <w:rsid w:val="00981A7C"/>
    <w:rsid w:val="00981B3B"/>
    <w:rsid w:val="00981D62"/>
    <w:rsid w:val="00981DF3"/>
    <w:rsid w:val="00982648"/>
    <w:rsid w:val="00982786"/>
    <w:rsid w:val="00982921"/>
    <w:rsid w:val="00982AAE"/>
    <w:rsid w:val="00982BE2"/>
    <w:rsid w:val="00982C3A"/>
    <w:rsid w:val="00982D84"/>
    <w:rsid w:val="00983202"/>
    <w:rsid w:val="009832C1"/>
    <w:rsid w:val="0098356C"/>
    <w:rsid w:val="009838F1"/>
    <w:rsid w:val="00983A4F"/>
    <w:rsid w:val="00983BD4"/>
    <w:rsid w:val="00983D13"/>
    <w:rsid w:val="009844D5"/>
    <w:rsid w:val="009845A3"/>
    <w:rsid w:val="00984C26"/>
    <w:rsid w:val="00984CC3"/>
    <w:rsid w:val="0098510C"/>
    <w:rsid w:val="0098525B"/>
    <w:rsid w:val="00985474"/>
    <w:rsid w:val="009856B9"/>
    <w:rsid w:val="00985717"/>
    <w:rsid w:val="00985770"/>
    <w:rsid w:val="009857D5"/>
    <w:rsid w:val="009858A0"/>
    <w:rsid w:val="00985A95"/>
    <w:rsid w:val="00985D75"/>
    <w:rsid w:val="00985DF3"/>
    <w:rsid w:val="00985E11"/>
    <w:rsid w:val="00986615"/>
    <w:rsid w:val="00986AB1"/>
    <w:rsid w:val="00986BDD"/>
    <w:rsid w:val="00986D96"/>
    <w:rsid w:val="0098731D"/>
    <w:rsid w:val="009873B4"/>
    <w:rsid w:val="00987490"/>
    <w:rsid w:val="009875C1"/>
    <w:rsid w:val="009900C7"/>
    <w:rsid w:val="00990328"/>
    <w:rsid w:val="009903AF"/>
    <w:rsid w:val="0099046B"/>
    <w:rsid w:val="0099071A"/>
    <w:rsid w:val="0099083A"/>
    <w:rsid w:val="00991116"/>
    <w:rsid w:val="009915ED"/>
    <w:rsid w:val="00991778"/>
    <w:rsid w:val="00991948"/>
    <w:rsid w:val="009923CA"/>
    <w:rsid w:val="00992524"/>
    <w:rsid w:val="00992A1C"/>
    <w:rsid w:val="00992A75"/>
    <w:rsid w:val="00992AEB"/>
    <w:rsid w:val="00992AFA"/>
    <w:rsid w:val="00992B64"/>
    <w:rsid w:val="00992C1F"/>
    <w:rsid w:val="00992DDA"/>
    <w:rsid w:val="00992ECB"/>
    <w:rsid w:val="0099305B"/>
    <w:rsid w:val="00993214"/>
    <w:rsid w:val="0099325D"/>
    <w:rsid w:val="009937F7"/>
    <w:rsid w:val="00993870"/>
    <w:rsid w:val="009939D8"/>
    <w:rsid w:val="00993E62"/>
    <w:rsid w:val="0099450F"/>
    <w:rsid w:val="00994642"/>
    <w:rsid w:val="00994811"/>
    <w:rsid w:val="00994A3E"/>
    <w:rsid w:val="00995197"/>
    <w:rsid w:val="009953C2"/>
    <w:rsid w:val="00995586"/>
    <w:rsid w:val="0099599D"/>
    <w:rsid w:val="00995D42"/>
    <w:rsid w:val="0099611D"/>
    <w:rsid w:val="009966DC"/>
    <w:rsid w:val="009968BB"/>
    <w:rsid w:val="00996BDA"/>
    <w:rsid w:val="00996FFE"/>
    <w:rsid w:val="00997379"/>
    <w:rsid w:val="00997536"/>
    <w:rsid w:val="009975B5"/>
    <w:rsid w:val="00997916"/>
    <w:rsid w:val="00997957"/>
    <w:rsid w:val="00997B3C"/>
    <w:rsid w:val="009A0249"/>
    <w:rsid w:val="009A03CA"/>
    <w:rsid w:val="009A0411"/>
    <w:rsid w:val="009A0427"/>
    <w:rsid w:val="009A0550"/>
    <w:rsid w:val="009A067B"/>
    <w:rsid w:val="009A0733"/>
    <w:rsid w:val="009A099D"/>
    <w:rsid w:val="009A1483"/>
    <w:rsid w:val="009A167C"/>
    <w:rsid w:val="009A17DE"/>
    <w:rsid w:val="009A1BD5"/>
    <w:rsid w:val="009A2050"/>
    <w:rsid w:val="009A21D3"/>
    <w:rsid w:val="009A23F1"/>
    <w:rsid w:val="009A24C4"/>
    <w:rsid w:val="009A2A59"/>
    <w:rsid w:val="009A2B4B"/>
    <w:rsid w:val="009A2D35"/>
    <w:rsid w:val="009A30FD"/>
    <w:rsid w:val="009A336C"/>
    <w:rsid w:val="009A3461"/>
    <w:rsid w:val="009A38D8"/>
    <w:rsid w:val="009A39E3"/>
    <w:rsid w:val="009A3DCE"/>
    <w:rsid w:val="009A3E94"/>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6EB"/>
    <w:rsid w:val="009A783B"/>
    <w:rsid w:val="009A78ED"/>
    <w:rsid w:val="009A7A15"/>
    <w:rsid w:val="009A7B00"/>
    <w:rsid w:val="009A7DE5"/>
    <w:rsid w:val="009B03A3"/>
    <w:rsid w:val="009B03AF"/>
    <w:rsid w:val="009B03B7"/>
    <w:rsid w:val="009B0418"/>
    <w:rsid w:val="009B0646"/>
    <w:rsid w:val="009B0731"/>
    <w:rsid w:val="009B0996"/>
    <w:rsid w:val="009B0B4D"/>
    <w:rsid w:val="009B0C1C"/>
    <w:rsid w:val="009B0D23"/>
    <w:rsid w:val="009B0F76"/>
    <w:rsid w:val="009B10E4"/>
    <w:rsid w:val="009B133C"/>
    <w:rsid w:val="009B14E0"/>
    <w:rsid w:val="009B1619"/>
    <w:rsid w:val="009B163B"/>
    <w:rsid w:val="009B1B5A"/>
    <w:rsid w:val="009B1E85"/>
    <w:rsid w:val="009B1F0E"/>
    <w:rsid w:val="009B1F99"/>
    <w:rsid w:val="009B260A"/>
    <w:rsid w:val="009B2875"/>
    <w:rsid w:val="009B28B3"/>
    <w:rsid w:val="009B29A6"/>
    <w:rsid w:val="009B2AF9"/>
    <w:rsid w:val="009B2E90"/>
    <w:rsid w:val="009B2F68"/>
    <w:rsid w:val="009B35D2"/>
    <w:rsid w:val="009B3697"/>
    <w:rsid w:val="009B3734"/>
    <w:rsid w:val="009B3CA9"/>
    <w:rsid w:val="009B4016"/>
    <w:rsid w:val="009B420C"/>
    <w:rsid w:val="009B4861"/>
    <w:rsid w:val="009B4B5E"/>
    <w:rsid w:val="009B4CB4"/>
    <w:rsid w:val="009B4F8A"/>
    <w:rsid w:val="009B51C7"/>
    <w:rsid w:val="009B5328"/>
    <w:rsid w:val="009B5413"/>
    <w:rsid w:val="009B560D"/>
    <w:rsid w:val="009B5A77"/>
    <w:rsid w:val="009B6057"/>
    <w:rsid w:val="009B65F7"/>
    <w:rsid w:val="009B68B3"/>
    <w:rsid w:val="009B6BCA"/>
    <w:rsid w:val="009B6CD8"/>
    <w:rsid w:val="009B6DB3"/>
    <w:rsid w:val="009B6DCF"/>
    <w:rsid w:val="009B6DED"/>
    <w:rsid w:val="009B73EC"/>
    <w:rsid w:val="009B782F"/>
    <w:rsid w:val="009B79C0"/>
    <w:rsid w:val="009B7D75"/>
    <w:rsid w:val="009B7F88"/>
    <w:rsid w:val="009B7FCD"/>
    <w:rsid w:val="009C000B"/>
    <w:rsid w:val="009C0097"/>
    <w:rsid w:val="009C0114"/>
    <w:rsid w:val="009C0137"/>
    <w:rsid w:val="009C0879"/>
    <w:rsid w:val="009C0BCB"/>
    <w:rsid w:val="009C0C35"/>
    <w:rsid w:val="009C0D8C"/>
    <w:rsid w:val="009C11C0"/>
    <w:rsid w:val="009C1262"/>
    <w:rsid w:val="009C127A"/>
    <w:rsid w:val="009C18E0"/>
    <w:rsid w:val="009C1B7D"/>
    <w:rsid w:val="009C1C3A"/>
    <w:rsid w:val="009C1D6A"/>
    <w:rsid w:val="009C1EC8"/>
    <w:rsid w:val="009C1F45"/>
    <w:rsid w:val="009C2060"/>
    <w:rsid w:val="009C2AD5"/>
    <w:rsid w:val="009C2DDE"/>
    <w:rsid w:val="009C2E08"/>
    <w:rsid w:val="009C32C7"/>
    <w:rsid w:val="009C3656"/>
    <w:rsid w:val="009C36CF"/>
    <w:rsid w:val="009C36E9"/>
    <w:rsid w:val="009C37AF"/>
    <w:rsid w:val="009C3909"/>
    <w:rsid w:val="009C392E"/>
    <w:rsid w:val="009C3B5D"/>
    <w:rsid w:val="009C3BF1"/>
    <w:rsid w:val="009C458C"/>
    <w:rsid w:val="009C458E"/>
    <w:rsid w:val="009C4704"/>
    <w:rsid w:val="009C474D"/>
    <w:rsid w:val="009C478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A67"/>
    <w:rsid w:val="009C6ADC"/>
    <w:rsid w:val="009C6BE7"/>
    <w:rsid w:val="009C71D3"/>
    <w:rsid w:val="009C724D"/>
    <w:rsid w:val="009C7250"/>
    <w:rsid w:val="009C73CF"/>
    <w:rsid w:val="009C7691"/>
    <w:rsid w:val="009C76FD"/>
    <w:rsid w:val="009C7725"/>
    <w:rsid w:val="009C7A05"/>
    <w:rsid w:val="009C7CE7"/>
    <w:rsid w:val="009D00EC"/>
    <w:rsid w:val="009D01BF"/>
    <w:rsid w:val="009D0575"/>
    <w:rsid w:val="009D06DC"/>
    <w:rsid w:val="009D080F"/>
    <w:rsid w:val="009D0A75"/>
    <w:rsid w:val="009D0A79"/>
    <w:rsid w:val="009D0FD1"/>
    <w:rsid w:val="009D10E6"/>
    <w:rsid w:val="009D111E"/>
    <w:rsid w:val="009D1270"/>
    <w:rsid w:val="009D19AC"/>
    <w:rsid w:val="009D1A5A"/>
    <w:rsid w:val="009D1A5D"/>
    <w:rsid w:val="009D1ABB"/>
    <w:rsid w:val="009D1B45"/>
    <w:rsid w:val="009D1F5A"/>
    <w:rsid w:val="009D214A"/>
    <w:rsid w:val="009D2195"/>
    <w:rsid w:val="009D2277"/>
    <w:rsid w:val="009D2420"/>
    <w:rsid w:val="009D2576"/>
    <w:rsid w:val="009D26DF"/>
    <w:rsid w:val="009D301C"/>
    <w:rsid w:val="009D31BB"/>
    <w:rsid w:val="009D33B2"/>
    <w:rsid w:val="009D3493"/>
    <w:rsid w:val="009D3526"/>
    <w:rsid w:val="009D3654"/>
    <w:rsid w:val="009D3EF2"/>
    <w:rsid w:val="009D48DA"/>
    <w:rsid w:val="009D4E77"/>
    <w:rsid w:val="009D4EE6"/>
    <w:rsid w:val="009D51CD"/>
    <w:rsid w:val="009D5453"/>
    <w:rsid w:val="009D57A6"/>
    <w:rsid w:val="009D5870"/>
    <w:rsid w:val="009D59DD"/>
    <w:rsid w:val="009D5B40"/>
    <w:rsid w:val="009D5ED6"/>
    <w:rsid w:val="009D60EF"/>
    <w:rsid w:val="009D612A"/>
    <w:rsid w:val="009D668B"/>
    <w:rsid w:val="009D66E2"/>
    <w:rsid w:val="009D6B7A"/>
    <w:rsid w:val="009D6BEC"/>
    <w:rsid w:val="009D70A9"/>
    <w:rsid w:val="009D710A"/>
    <w:rsid w:val="009D75B8"/>
    <w:rsid w:val="009E00FD"/>
    <w:rsid w:val="009E07C2"/>
    <w:rsid w:val="009E0892"/>
    <w:rsid w:val="009E0ABC"/>
    <w:rsid w:val="009E0EED"/>
    <w:rsid w:val="009E0F46"/>
    <w:rsid w:val="009E0FD8"/>
    <w:rsid w:val="009E175A"/>
    <w:rsid w:val="009E222A"/>
    <w:rsid w:val="009E2269"/>
    <w:rsid w:val="009E27A7"/>
    <w:rsid w:val="009E2814"/>
    <w:rsid w:val="009E2EE8"/>
    <w:rsid w:val="009E2EEB"/>
    <w:rsid w:val="009E3361"/>
    <w:rsid w:val="009E35B8"/>
    <w:rsid w:val="009E3771"/>
    <w:rsid w:val="009E3807"/>
    <w:rsid w:val="009E4035"/>
    <w:rsid w:val="009E403B"/>
    <w:rsid w:val="009E447D"/>
    <w:rsid w:val="009E4B3D"/>
    <w:rsid w:val="009E4C5D"/>
    <w:rsid w:val="009E4CB1"/>
    <w:rsid w:val="009E5064"/>
    <w:rsid w:val="009E523F"/>
    <w:rsid w:val="009E589C"/>
    <w:rsid w:val="009E5B6D"/>
    <w:rsid w:val="009E63D2"/>
    <w:rsid w:val="009E66EC"/>
    <w:rsid w:val="009E6951"/>
    <w:rsid w:val="009E6B66"/>
    <w:rsid w:val="009E6BD8"/>
    <w:rsid w:val="009E6D32"/>
    <w:rsid w:val="009E6D81"/>
    <w:rsid w:val="009E70C8"/>
    <w:rsid w:val="009E73BB"/>
    <w:rsid w:val="009E75C1"/>
    <w:rsid w:val="009E775E"/>
    <w:rsid w:val="009E7881"/>
    <w:rsid w:val="009E7AAE"/>
    <w:rsid w:val="009F0423"/>
    <w:rsid w:val="009F04E0"/>
    <w:rsid w:val="009F0961"/>
    <w:rsid w:val="009F1293"/>
    <w:rsid w:val="009F13EE"/>
    <w:rsid w:val="009F1527"/>
    <w:rsid w:val="009F15B7"/>
    <w:rsid w:val="009F1841"/>
    <w:rsid w:val="009F18D9"/>
    <w:rsid w:val="009F1A8A"/>
    <w:rsid w:val="009F209F"/>
    <w:rsid w:val="009F2287"/>
    <w:rsid w:val="009F22C1"/>
    <w:rsid w:val="009F26B9"/>
    <w:rsid w:val="009F27EC"/>
    <w:rsid w:val="009F2975"/>
    <w:rsid w:val="009F2E09"/>
    <w:rsid w:val="009F308A"/>
    <w:rsid w:val="009F30E2"/>
    <w:rsid w:val="009F320E"/>
    <w:rsid w:val="009F34C3"/>
    <w:rsid w:val="009F36C9"/>
    <w:rsid w:val="009F3991"/>
    <w:rsid w:val="009F3FBC"/>
    <w:rsid w:val="009F42D3"/>
    <w:rsid w:val="009F4572"/>
    <w:rsid w:val="009F474D"/>
    <w:rsid w:val="009F480F"/>
    <w:rsid w:val="009F4BED"/>
    <w:rsid w:val="009F505E"/>
    <w:rsid w:val="009F5694"/>
    <w:rsid w:val="009F569D"/>
    <w:rsid w:val="009F5944"/>
    <w:rsid w:val="009F5A2A"/>
    <w:rsid w:val="009F6619"/>
    <w:rsid w:val="009F66A0"/>
    <w:rsid w:val="009F690C"/>
    <w:rsid w:val="009F6C5D"/>
    <w:rsid w:val="009F6E3A"/>
    <w:rsid w:val="009F6F5C"/>
    <w:rsid w:val="009F6FED"/>
    <w:rsid w:val="009F7323"/>
    <w:rsid w:val="009F757C"/>
    <w:rsid w:val="009F76CE"/>
    <w:rsid w:val="009F77B1"/>
    <w:rsid w:val="00A00301"/>
    <w:rsid w:val="00A008DF"/>
    <w:rsid w:val="00A009FA"/>
    <w:rsid w:val="00A00C42"/>
    <w:rsid w:val="00A00CE6"/>
    <w:rsid w:val="00A00E1C"/>
    <w:rsid w:val="00A011D7"/>
    <w:rsid w:val="00A0148E"/>
    <w:rsid w:val="00A01552"/>
    <w:rsid w:val="00A01658"/>
    <w:rsid w:val="00A0170C"/>
    <w:rsid w:val="00A01862"/>
    <w:rsid w:val="00A01A77"/>
    <w:rsid w:val="00A01D1C"/>
    <w:rsid w:val="00A01EA6"/>
    <w:rsid w:val="00A0209B"/>
    <w:rsid w:val="00A02303"/>
    <w:rsid w:val="00A0257E"/>
    <w:rsid w:val="00A02636"/>
    <w:rsid w:val="00A026DC"/>
    <w:rsid w:val="00A02BE8"/>
    <w:rsid w:val="00A03516"/>
    <w:rsid w:val="00A03653"/>
    <w:rsid w:val="00A03A0C"/>
    <w:rsid w:val="00A046A5"/>
    <w:rsid w:val="00A0472C"/>
    <w:rsid w:val="00A047B2"/>
    <w:rsid w:val="00A049C1"/>
    <w:rsid w:val="00A052E7"/>
    <w:rsid w:val="00A05821"/>
    <w:rsid w:val="00A05BAA"/>
    <w:rsid w:val="00A05DFB"/>
    <w:rsid w:val="00A06460"/>
    <w:rsid w:val="00A06C06"/>
    <w:rsid w:val="00A06CE7"/>
    <w:rsid w:val="00A06DCB"/>
    <w:rsid w:val="00A06E4C"/>
    <w:rsid w:val="00A06E73"/>
    <w:rsid w:val="00A06F93"/>
    <w:rsid w:val="00A070DA"/>
    <w:rsid w:val="00A07131"/>
    <w:rsid w:val="00A07380"/>
    <w:rsid w:val="00A074BA"/>
    <w:rsid w:val="00A0778F"/>
    <w:rsid w:val="00A1001A"/>
    <w:rsid w:val="00A10082"/>
    <w:rsid w:val="00A1013B"/>
    <w:rsid w:val="00A101FF"/>
    <w:rsid w:val="00A10568"/>
    <w:rsid w:val="00A108B8"/>
    <w:rsid w:val="00A10931"/>
    <w:rsid w:val="00A10C64"/>
    <w:rsid w:val="00A10F7A"/>
    <w:rsid w:val="00A111A6"/>
    <w:rsid w:val="00A1131E"/>
    <w:rsid w:val="00A11A7E"/>
    <w:rsid w:val="00A11E96"/>
    <w:rsid w:val="00A1241E"/>
    <w:rsid w:val="00A12476"/>
    <w:rsid w:val="00A12539"/>
    <w:rsid w:val="00A12C4B"/>
    <w:rsid w:val="00A13081"/>
    <w:rsid w:val="00A1320E"/>
    <w:rsid w:val="00A137F2"/>
    <w:rsid w:val="00A13BD3"/>
    <w:rsid w:val="00A13C8D"/>
    <w:rsid w:val="00A13E05"/>
    <w:rsid w:val="00A1410D"/>
    <w:rsid w:val="00A14160"/>
    <w:rsid w:val="00A143A4"/>
    <w:rsid w:val="00A144FC"/>
    <w:rsid w:val="00A14545"/>
    <w:rsid w:val="00A14792"/>
    <w:rsid w:val="00A14842"/>
    <w:rsid w:val="00A1562D"/>
    <w:rsid w:val="00A158A0"/>
    <w:rsid w:val="00A15910"/>
    <w:rsid w:val="00A1641B"/>
    <w:rsid w:val="00A16626"/>
    <w:rsid w:val="00A168C8"/>
    <w:rsid w:val="00A16BB9"/>
    <w:rsid w:val="00A16DAC"/>
    <w:rsid w:val="00A17453"/>
    <w:rsid w:val="00A174A1"/>
    <w:rsid w:val="00A17855"/>
    <w:rsid w:val="00A17A17"/>
    <w:rsid w:val="00A17BC5"/>
    <w:rsid w:val="00A17CA2"/>
    <w:rsid w:val="00A17D8B"/>
    <w:rsid w:val="00A17D93"/>
    <w:rsid w:val="00A20177"/>
    <w:rsid w:val="00A20420"/>
    <w:rsid w:val="00A21041"/>
    <w:rsid w:val="00A210B6"/>
    <w:rsid w:val="00A210B7"/>
    <w:rsid w:val="00A2138E"/>
    <w:rsid w:val="00A213ED"/>
    <w:rsid w:val="00A21599"/>
    <w:rsid w:val="00A21605"/>
    <w:rsid w:val="00A21D92"/>
    <w:rsid w:val="00A21EF6"/>
    <w:rsid w:val="00A2248E"/>
    <w:rsid w:val="00A226BC"/>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CE"/>
    <w:rsid w:val="00A25E27"/>
    <w:rsid w:val="00A26006"/>
    <w:rsid w:val="00A26454"/>
    <w:rsid w:val="00A2677B"/>
    <w:rsid w:val="00A26789"/>
    <w:rsid w:val="00A272EF"/>
    <w:rsid w:val="00A2757A"/>
    <w:rsid w:val="00A27858"/>
    <w:rsid w:val="00A27B6D"/>
    <w:rsid w:val="00A27B91"/>
    <w:rsid w:val="00A27E10"/>
    <w:rsid w:val="00A30080"/>
    <w:rsid w:val="00A301A4"/>
    <w:rsid w:val="00A309C8"/>
    <w:rsid w:val="00A30F73"/>
    <w:rsid w:val="00A31376"/>
    <w:rsid w:val="00A313C2"/>
    <w:rsid w:val="00A318A6"/>
    <w:rsid w:val="00A31A46"/>
    <w:rsid w:val="00A31A9B"/>
    <w:rsid w:val="00A31D87"/>
    <w:rsid w:val="00A31F4B"/>
    <w:rsid w:val="00A32066"/>
    <w:rsid w:val="00A32111"/>
    <w:rsid w:val="00A32370"/>
    <w:rsid w:val="00A323F7"/>
    <w:rsid w:val="00A328CF"/>
    <w:rsid w:val="00A329C9"/>
    <w:rsid w:val="00A32A4E"/>
    <w:rsid w:val="00A32C8C"/>
    <w:rsid w:val="00A32EFD"/>
    <w:rsid w:val="00A3311F"/>
    <w:rsid w:val="00A33543"/>
    <w:rsid w:val="00A3358A"/>
    <w:rsid w:val="00A336E3"/>
    <w:rsid w:val="00A339EA"/>
    <w:rsid w:val="00A33A95"/>
    <w:rsid w:val="00A33AD0"/>
    <w:rsid w:val="00A33CAD"/>
    <w:rsid w:val="00A33CF4"/>
    <w:rsid w:val="00A33D88"/>
    <w:rsid w:val="00A34010"/>
    <w:rsid w:val="00A348FF"/>
    <w:rsid w:val="00A34B74"/>
    <w:rsid w:val="00A34BBD"/>
    <w:rsid w:val="00A34BF4"/>
    <w:rsid w:val="00A34DE7"/>
    <w:rsid w:val="00A34EFF"/>
    <w:rsid w:val="00A352DC"/>
    <w:rsid w:val="00A35520"/>
    <w:rsid w:val="00A35737"/>
    <w:rsid w:val="00A357A4"/>
    <w:rsid w:val="00A35AB3"/>
    <w:rsid w:val="00A35BD1"/>
    <w:rsid w:val="00A3603F"/>
    <w:rsid w:val="00A36180"/>
    <w:rsid w:val="00A36189"/>
    <w:rsid w:val="00A36651"/>
    <w:rsid w:val="00A36822"/>
    <w:rsid w:val="00A369F7"/>
    <w:rsid w:val="00A36B3A"/>
    <w:rsid w:val="00A36EE2"/>
    <w:rsid w:val="00A36EF2"/>
    <w:rsid w:val="00A370BD"/>
    <w:rsid w:val="00A400EE"/>
    <w:rsid w:val="00A4058D"/>
    <w:rsid w:val="00A406D8"/>
    <w:rsid w:val="00A40C5B"/>
    <w:rsid w:val="00A40D48"/>
    <w:rsid w:val="00A40F96"/>
    <w:rsid w:val="00A41005"/>
    <w:rsid w:val="00A41136"/>
    <w:rsid w:val="00A4155F"/>
    <w:rsid w:val="00A4161C"/>
    <w:rsid w:val="00A41B86"/>
    <w:rsid w:val="00A41C74"/>
    <w:rsid w:val="00A41EFC"/>
    <w:rsid w:val="00A4232B"/>
    <w:rsid w:val="00A42B92"/>
    <w:rsid w:val="00A42D38"/>
    <w:rsid w:val="00A43028"/>
    <w:rsid w:val="00A43212"/>
    <w:rsid w:val="00A432EA"/>
    <w:rsid w:val="00A43558"/>
    <w:rsid w:val="00A43B30"/>
    <w:rsid w:val="00A44856"/>
    <w:rsid w:val="00A448EE"/>
    <w:rsid w:val="00A44993"/>
    <w:rsid w:val="00A44E07"/>
    <w:rsid w:val="00A44FEA"/>
    <w:rsid w:val="00A45166"/>
    <w:rsid w:val="00A4532D"/>
    <w:rsid w:val="00A4537B"/>
    <w:rsid w:val="00A45633"/>
    <w:rsid w:val="00A457E7"/>
    <w:rsid w:val="00A45C53"/>
    <w:rsid w:val="00A45CD1"/>
    <w:rsid w:val="00A45D21"/>
    <w:rsid w:val="00A466FB"/>
    <w:rsid w:val="00A46765"/>
    <w:rsid w:val="00A46846"/>
    <w:rsid w:val="00A4711E"/>
    <w:rsid w:val="00A47313"/>
    <w:rsid w:val="00A473D3"/>
    <w:rsid w:val="00A474F8"/>
    <w:rsid w:val="00A47672"/>
    <w:rsid w:val="00A4777A"/>
    <w:rsid w:val="00A47C4F"/>
    <w:rsid w:val="00A47C9D"/>
    <w:rsid w:val="00A50296"/>
    <w:rsid w:val="00A5096B"/>
    <w:rsid w:val="00A50E1B"/>
    <w:rsid w:val="00A518EA"/>
    <w:rsid w:val="00A51D2C"/>
    <w:rsid w:val="00A52111"/>
    <w:rsid w:val="00A521C5"/>
    <w:rsid w:val="00A523FD"/>
    <w:rsid w:val="00A524D1"/>
    <w:rsid w:val="00A526ED"/>
    <w:rsid w:val="00A52B17"/>
    <w:rsid w:val="00A52D54"/>
    <w:rsid w:val="00A52D79"/>
    <w:rsid w:val="00A5314B"/>
    <w:rsid w:val="00A53209"/>
    <w:rsid w:val="00A53373"/>
    <w:rsid w:val="00A533FC"/>
    <w:rsid w:val="00A53712"/>
    <w:rsid w:val="00A53792"/>
    <w:rsid w:val="00A53A90"/>
    <w:rsid w:val="00A53BBF"/>
    <w:rsid w:val="00A540E1"/>
    <w:rsid w:val="00A546E1"/>
    <w:rsid w:val="00A54774"/>
    <w:rsid w:val="00A549C9"/>
    <w:rsid w:val="00A54AA0"/>
    <w:rsid w:val="00A54BF4"/>
    <w:rsid w:val="00A54E7B"/>
    <w:rsid w:val="00A550AC"/>
    <w:rsid w:val="00A554E4"/>
    <w:rsid w:val="00A55908"/>
    <w:rsid w:val="00A55F42"/>
    <w:rsid w:val="00A56121"/>
    <w:rsid w:val="00A562B4"/>
    <w:rsid w:val="00A5636C"/>
    <w:rsid w:val="00A5638B"/>
    <w:rsid w:val="00A5650E"/>
    <w:rsid w:val="00A5656D"/>
    <w:rsid w:val="00A56A30"/>
    <w:rsid w:val="00A5703C"/>
    <w:rsid w:val="00A578F0"/>
    <w:rsid w:val="00A57A7F"/>
    <w:rsid w:val="00A57B42"/>
    <w:rsid w:val="00A57D4C"/>
    <w:rsid w:val="00A57E34"/>
    <w:rsid w:val="00A57FF7"/>
    <w:rsid w:val="00A60037"/>
    <w:rsid w:val="00A600CC"/>
    <w:rsid w:val="00A601BB"/>
    <w:rsid w:val="00A60413"/>
    <w:rsid w:val="00A6056B"/>
    <w:rsid w:val="00A6072B"/>
    <w:rsid w:val="00A60957"/>
    <w:rsid w:val="00A60ABE"/>
    <w:rsid w:val="00A60AF0"/>
    <w:rsid w:val="00A60B6E"/>
    <w:rsid w:val="00A60DEE"/>
    <w:rsid w:val="00A6105C"/>
    <w:rsid w:val="00A610D9"/>
    <w:rsid w:val="00A6116A"/>
    <w:rsid w:val="00A6133D"/>
    <w:rsid w:val="00A61357"/>
    <w:rsid w:val="00A61CA8"/>
    <w:rsid w:val="00A621AC"/>
    <w:rsid w:val="00A621BC"/>
    <w:rsid w:val="00A625DF"/>
    <w:rsid w:val="00A62A3E"/>
    <w:rsid w:val="00A62C6C"/>
    <w:rsid w:val="00A631D8"/>
    <w:rsid w:val="00A6356C"/>
    <w:rsid w:val="00A63E70"/>
    <w:rsid w:val="00A644F3"/>
    <w:rsid w:val="00A64B26"/>
    <w:rsid w:val="00A64CDD"/>
    <w:rsid w:val="00A6501E"/>
    <w:rsid w:val="00A65275"/>
    <w:rsid w:val="00A65801"/>
    <w:rsid w:val="00A658CE"/>
    <w:rsid w:val="00A65BAF"/>
    <w:rsid w:val="00A65DE8"/>
    <w:rsid w:val="00A65EA1"/>
    <w:rsid w:val="00A6608B"/>
    <w:rsid w:val="00A664B7"/>
    <w:rsid w:val="00A66BCA"/>
    <w:rsid w:val="00A66C4E"/>
    <w:rsid w:val="00A671C5"/>
    <w:rsid w:val="00A6720E"/>
    <w:rsid w:val="00A67247"/>
    <w:rsid w:val="00A676D2"/>
    <w:rsid w:val="00A677C0"/>
    <w:rsid w:val="00A678D5"/>
    <w:rsid w:val="00A67C9B"/>
    <w:rsid w:val="00A67CED"/>
    <w:rsid w:val="00A67F2F"/>
    <w:rsid w:val="00A70683"/>
    <w:rsid w:val="00A7096D"/>
    <w:rsid w:val="00A70B40"/>
    <w:rsid w:val="00A71007"/>
    <w:rsid w:val="00A710C3"/>
    <w:rsid w:val="00A71286"/>
    <w:rsid w:val="00A7163C"/>
    <w:rsid w:val="00A718C9"/>
    <w:rsid w:val="00A71A9B"/>
    <w:rsid w:val="00A72081"/>
    <w:rsid w:val="00A725BC"/>
    <w:rsid w:val="00A7294A"/>
    <w:rsid w:val="00A72E1D"/>
    <w:rsid w:val="00A72FBC"/>
    <w:rsid w:val="00A7315C"/>
    <w:rsid w:val="00A735BD"/>
    <w:rsid w:val="00A7391A"/>
    <w:rsid w:val="00A7398C"/>
    <w:rsid w:val="00A739B3"/>
    <w:rsid w:val="00A73C16"/>
    <w:rsid w:val="00A73ECA"/>
    <w:rsid w:val="00A74050"/>
    <w:rsid w:val="00A74787"/>
    <w:rsid w:val="00A74D6D"/>
    <w:rsid w:val="00A74F03"/>
    <w:rsid w:val="00A7528F"/>
    <w:rsid w:val="00A75431"/>
    <w:rsid w:val="00A75C6D"/>
    <w:rsid w:val="00A75D91"/>
    <w:rsid w:val="00A7601A"/>
    <w:rsid w:val="00A761C3"/>
    <w:rsid w:val="00A763CB"/>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B02"/>
    <w:rsid w:val="00A80DB4"/>
    <w:rsid w:val="00A80DDC"/>
    <w:rsid w:val="00A80F2B"/>
    <w:rsid w:val="00A81005"/>
    <w:rsid w:val="00A8107C"/>
    <w:rsid w:val="00A812A0"/>
    <w:rsid w:val="00A812F5"/>
    <w:rsid w:val="00A81485"/>
    <w:rsid w:val="00A816D1"/>
    <w:rsid w:val="00A816EF"/>
    <w:rsid w:val="00A817DA"/>
    <w:rsid w:val="00A81A07"/>
    <w:rsid w:val="00A81A84"/>
    <w:rsid w:val="00A81B89"/>
    <w:rsid w:val="00A81CAF"/>
    <w:rsid w:val="00A81DA6"/>
    <w:rsid w:val="00A82295"/>
    <w:rsid w:val="00A829D9"/>
    <w:rsid w:val="00A82A10"/>
    <w:rsid w:val="00A82BDB"/>
    <w:rsid w:val="00A82EFA"/>
    <w:rsid w:val="00A83141"/>
    <w:rsid w:val="00A83374"/>
    <w:rsid w:val="00A835E8"/>
    <w:rsid w:val="00A8361A"/>
    <w:rsid w:val="00A83806"/>
    <w:rsid w:val="00A83831"/>
    <w:rsid w:val="00A83CD1"/>
    <w:rsid w:val="00A840AD"/>
    <w:rsid w:val="00A84317"/>
    <w:rsid w:val="00A8459F"/>
    <w:rsid w:val="00A84A30"/>
    <w:rsid w:val="00A8523B"/>
    <w:rsid w:val="00A856C0"/>
    <w:rsid w:val="00A85B34"/>
    <w:rsid w:val="00A85CE6"/>
    <w:rsid w:val="00A862E4"/>
    <w:rsid w:val="00A8666B"/>
    <w:rsid w:val="00A868FA"/>
    <w:rsid w:val="00A86F58"/>
    <w:rsid w:val="00A870F5"/>
    <w:rsid w:val="00A877AD"/>
    <w:rsid w:val="00A879C1"/>
    <w:rsid w:val="00A879F2"/>
    <w:rsid w:val="00A87B07"/>
    <w:rsid w:val="00A87B27"/>
    <w:rsid w:val="00A87C4C"/>
    <w:rsid w:val="00A9062C"/>
    <w:rsid w:val="00A90953"/>
    <w:rsid w:val="00A90DCE"/>
    <w:rsid w:val="00A912C8"/>
    <w:rsid w:val="00A913C7"/>
    <w:rsid w:val="00A9170A"/>
    <w:rsid w:val="00A91941"/>
    <w:rsid w:val="00A919E8"/>
    <w:rsid w:val="00A91A55"/>
    <w:rsid w:val="00A92131"/>
    <w:rsid w:val="00A9217C"/>
    <w:rsid w:val="00A92AB8"/>
    <w:rsid w:val="00A92B13"/>
    <w:rsid w:val="00A92B56"/>
    <w:rsid w:val="00A92FE9"/>
    <w:rsid w:val="00A9325B"/>
    <w:rsid w:val="00A93446"/>
    <w:rsid w:val="00A936A6"/>
    <w:rsid w:val="00A93AB8"/>
    <w:rsid w:val="00A93BA6"/>
    <w:rsid w:val="00A942EF"/>
    <w:rsid w:val="00A94796"/>
    <w:rsid w:val="00A94820"/>
    <w:rsid w:val="00A95113"/>
    <w:rsid w:val="00A956C0"/>
    <w:rsid w:val="00A95B4C"/>
    <w:rsid w:val="00A95C89"/>
    <w:rsid w:val="00A960DD"/>
    <w:rsid w:val="00A9657A"/>
    <w:rsid w:val="00A96694"/>
    <w:rsid w:val="00A9676C"/>
    <w:rsid w:val="00A96860"/>
    <w:rsid w:val="00A96B72"/>
    <w:rsid w:val="00A96E9C"/>
    <w:rsid w:val="00A971B2"/>
    <w:rsid w:val="00A971BF"/>
    <w:rsid w:val="00A97759"/>
    <w:rsid w:val="00A979CD"/>
    <w:rsid w:val="00A97A34"/>
    <w:rsid w:val="00A97A39"/>
    <w:rsid w:val="00A97BE0"/>
    <w:rsid w:val="00A97D18"/>
    <w:rsid w:val="00A97F0B"/>
    <w:rsid w:val="00AA0098"/>
    <w:rsid w:val="00AA0190"/>
    <w:rsid w:val="00AA02D0"/>
    <w:rsid w:val="00AA0493"/>
    <w:rsid w:val="00AA04D5"/>
    <w:rsid w:val="00AA0E4F"/>
    <w:rsid w:val="00AA139E"/>
    <w:rsid w:val="00AA15E0"/>
    <w:rsid w:val="00AA19D0"/>
    <w:rsid w:val="00AA20D6"/>
    <w:rsid w:val="00AA20EA"/>
    <w:rsid w:val="00AA238E"/>
    <w:rsid w:val="00AA2536"/>
    <w:rsid w:val="00AA2912"/>
    <w:rsid w:val="00AA2ACE"/>
    <w:rsid w:val="00AA2AE5"/>
    <w:rsid w:val="00AA2CDA"/>
    <w:rsid w:val="00AA2E97"/>
    <w:rsid w:val="00AA347A"/>
    <w:rsid w:val="00AA3AB6"/>
    <w:rsid w:val="00AA3EFA"/>
    <w:rsid w:val="00AA42FB"/>
    <w:rsid w:val="00AA4658"/>
    <w:rsid w:val="00AA4844"/>
    <w:rsid w:val="00AA4960"/>
    <w:rsid w:val="00AA49A0"/>
    <w:rsid w:val="00AA4D19"/>
    <w:rsid w:val="00AA4D47"/>
    <w:rsid w:val="00AA4DE4"/>
    <w:rsid w:val="00AA4FC9"/>
    <w:rsid w:val="00AA504C"/>
    <w:rsid w:val="00AA51EE"/>
    <w:rsid w:val="00AA54B6"/>
    <w:rsid w:val="00AA5884"/>
    <w:rsid w:val="00AA59F8"/>
    <w:rsid w:val="00AA5C06"/>
    <w:rsid w:val="00AA5E2E"/>
    <w:rsid w:val="00AA6941"/>
    <w:rsid w:val="00AA7075"/>
    <w:rsid w:val="00AA72EA"/>
    <w:rsid w:val="00AA74E6"/>
    <w:rsid w:val="00AA752A"/>
    <w:rsid w:val="00AA760F"/>
    <w:rsid w:val="00AA77D4"/>
    <w:rsid w:val="00AA7B06"/>
    <w:rsid w:val="00AA7B67"/>
    <w:rsid w:val="00AA7EFA"/>
    <w:rsid w:val="00AA7F28"/>
    <w:rsid w:val="00AA7FF9"/>
    <w:rsid w:val="00AB0875"/>
    <w:rsid w:val="00AB0EF4"/>
    <w:rsid w:val="00AB0FCC"/>
    <w:rsid w:val="00AB124E"/>
    <w:rsid w:val="00AB12E4"/>
    <w:rsid w:val="00AB17C8"/>
    <w:rsid w:val="00AB185C"/>
    <w:rsid w:val="00AB1943"/>
    <w:rsid w:val="00AB1A1E"/>
    <w:rsid w:val="00AB2045"/>
    <w:rsid w:val="00AB21A2"/>
    <w:rsid w:val="00AB21FA"/>
    <w:rsid w:val="00AB2229"/>
    <w:rsid w:val="00AB264E"/>
    <w:rsid w:val="00AB2869"/>
    <w:rsid w:val="00AB2C01"/>
    <w:rsid w:val="00AB2F5E"/>
    <w:rsid w:val="00AB30D5"/>
    <w:rsid w:val="00AB3282"/>
    <w:rsid w:val="00AB330B"/>
    <w:rsid w:val="00AB3699"/>
    <w:rsid w:val="00AB3B05"/>
    <w:rsid w:val="00AB3EA8"/>
    <w:rsid w:val="00AB4250"/>
    <w:rsid w:val="00AB4339"/>
    <w:rsid w:val="00AB4865"/>
    <w:rsid w:val="00AB4A51"/>
    <w:rsid w:val="00AB4B9C"/>
    <w:rsid w:val="00AB4C44"/>
    <w:rsid w:val="00AB4D2A"/>
    <w:rsid w:val="00AB5A53"/>
    <w:rsid w:val="00AB5A98"/>
    <w:rsid w:val="00AB5E04"/>
    <w:rsid w:val="00AB5F53"/>
    <w:rsid w:val="00AB653E"/>
    <w:rsid w:val="00AB6971"/>
    <w:rsid w:val="00AB6F41"/>
    <w:rsid w:val="00AB7741"/>
    <w:rsid w:val="00AB7CD2"/>
    <w:rsid w:val="00AB7ECA"/>
    <w:rsid w:val="00AC0119"/>
    <w:rsid w:val="00AC074E"/>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2D04"/>
    <w:rsid w:val="00AC3078"/>
    <w:rsid w:val="00AC32A5"/>
    <w:rsid w:val="00AC3772"/>
    <w:rsid w:val="00AC3B99"/>
    <w:rsid w:val="00AC3C6A"/>
    <w:rsid w:val="00AC3CD4"/>
    <w:rsid w:val="00AC4187"/>
    <w:rsid w:val="00AC41C1"/>
    <w:rsid w:val="00AC41F8"/>
    <w:rsid w:val="00AC4299"/>
    <w:rsid w:val="00AC47AB"/>
    <w:rsid w:val="00AC4C7B"/>
    <w:rsid w:val="00AC4D20"/>
    <w:rsid w:val="00AC53C8"/>
    <w:rsid w:val="00AC5535"/>
    <w:rsid w:val="00AC5D47"/>
    <w:rsid w:val="00AC5DE1"/>
    <w:rsid w:val="00AC5EB2"/>
    <w:rsid w:val="00AC6094"/>
    <w:rsid w:val="00AC6125"/>
    <w:rsid w:val="00AC62E4"/>
    <w:rsid w:val="00AC63C7"/>
    <w:rsid w:val="00AC6746"/>
    <w:rsid w:val="00AC6879"/>
    <w:rsid w:val="00AC6AEF"/>
    <w:rsid w:val="00AC6D33"/>
    <w:rsid w:val="00AC6F71"/>
    <w:rsid w:val="00AC7359"/>
    <w:rsid w:val="00AC744B"/>
    <w:rsid w:val="00AC7685"/>
    <w:rsid w:val="00AC78D2"/>
    <w:rsid w:val="00AC7CD3"/>
    <w:rsid w:val="00AC7F73"/>
    <w:rsid w:val="00AD0001"/>
    <w:rsid w:val="00AD02BF"/>
    <w:rsid w:val="00AD04E0"/>
    <w:rsid w:val="00AD084C"/>
    <w:rsid w:val="00AD0AE2"/>
    <w:rsid w:val="00AD0E8F"/>
    <w:rsid w:val="00AD0F5F"/>
    <w:rsid w:val="00AD1109"/>
    <w:rsid w:val="00AD1316"/>
    <w:rsid w:val="00AD1681"/>
    <w:rsid w:val="00AD203F"/>
    <w:rsid w:val="00AD20D0"/>
    <w:rsid w:val="00AD20E4"/>
    <w:rsid w:val="00AD216C"/>
    <w:rsid w:val="00AD2B53"/>
    <w:rsid w:val="00AD2F3A"/>
    <w:rsid w:val="00AD300B"/>
    <w:rsid w:val="00AD3268"/>
    <w:rsid w:val="00AD34F4"/>
    <w:rsid w:val="00AD378F"/>
    <w:rsid w:val="00AD45FD"/>
    <w:rsid w:val="00AD5113"/>
    <w:rsid w:val="00AD545D"/>
    <w:rsid w:val="00AD5795"/>
    <w:rsid w:val="00AD5962"/>
    <w:rsid w:val="00AD5A2D"/>
    <w:rsid w:val="00AD5A35"/>
    <w:rsid w:val="00AD5B47"/>
    <w:rsid w:val="00AD5D27"/>
    <w:rsid w:val="00AD65E0"/>
    <w:rsid w:val="00AD69D2"/>
    <w:rsid w:val="00AD6FB5"/>
    <w:rsid w:val="00AD733A"/>
    <w:rsid w:val="00AD741B"/>
    <w:rsid w:val="00AD7755"/>
    <w:rsid w:val="00AD7995"/>
    <w:rsid w:val="00AD7A23"/>
    <w:rsid w:val="00AD7C8B"/>
    <w:rsid w:val="00AE0042"/>
    <w:rsid w:val="00AE0274"/>
    <w:rsid w:val="00AE02B8"/>
    <w:rsid w:val="00AE04EB"/>
    <w:rsid w:val="00AE060C"/>
    <w:rsid w:val="00AE070F"/>
    <w:rsid w:val="00AE08FC"/>
    <w:rsid w:val="00AE1403"/>
    <w:rsid w:val="00AE148B"/>
    <w:rsid w:val="00AE15FB"/>
    <w:rsid w:val="00AE1649"/>
    <w:rsid w:val="00AE18CD"/>
    <w:rsid w:val="00AE191A"/>
    <w:rsid w:val="00AE1B45"/>
    <w:rsid w:val="00AE21B4"/>
    <w:rsid w:val="00AE220D"/>
    <w:rsid w:val="00AE246C"/>
    <w:rsid w:val="00AE2C52"/>
    <w:rsid w:val="00AE2C71"/>
    <w:rsid w:val="00AE2CC8"/>
    <w:rsid w:val="00AE2E0E"/>
    <w:rsid w:val="00AE2EBD"/>
    <w:rsid w:val="00AE34C5"/>
    <w:rsid w:val="00AE3628"/>
    <w:rsid w:val="00AE3921"/>
    <w:rsid w:val="00AE3AC0"/>
    <w:rsid w:val="00AE3AF4"/>
    <w:rsid w:val="00AE3EF5"/>
    <w:rsid w:val="00AE3F39"/>
    <w:rsid w:val="00AE4225"/>
    <w:rsid w:val="00AE4342"/>
    <w:rsid w:val="00AE437D"/>
    <w:rsid w:val="00AE4412"/>
    <w:rsid w:val="00AE4495"/>
    <w:rsid w:val="00AE465E"/>
    <w:rsid w:val="00AE4C03"/>
    <w:rsid w:val="00AE50A7"/>
    <w:rsid w:val="00AE50DD"/>
    <w:rsid w:val="00AE5132"/>
    <w:rsid w:val="00AE53E7"/>
    <w:rsid w:val="00AE543D"/>
    <w:rsid w:val="00AE5587"/>
    <w:rsid w:val="00AE56A1"/>
    <w:rsid w:val="00AE586B"/>
    <w:rsid w:val="00AE5CC7"/>
    <w:rsid w:val="00AE60F0"/>
    <w:rsid w:val="00AE6243"/>
    <w:rsid w:val="00AE633C"/>
    <w:rsid w:val="00AE6994"/>
    <w:rsid w:val="00AE702B"/>
    <w:rsid w:val="00AE71F3"/>
    <w:rsid w:val="00AE7396"/>
    <w:rsid w:val="00AE7A45"/>
    <w:rsid w:val="00AE7ACF"/>
    <w:rsid w:val="00AE7BA7"/>
    <w:rsid w:val="00AE7C1C"/>
    <w:rsid w:val="00AE7C25"/>
    <w:rsid w:val="00AE7CCC"/>
    <w:rsid w:val="00AF00F2"/>
    <w:rsid w:val="00AF01D7"/>
    <w:rsid w:val="00AF02A0"/>
    <w:rsid w:val="00AF0377"/>
    <w:rsid w:val="00AF042E"/>
    <w:rsid w:val="00AF0895"/>
    <w:rsid w:val="00AF09EC"/>
    <w:rsid w:val="00AF0AD8"/>
    <w:rsid w:val="00AF0C71"/>
    <w:rsid w:val="00AF1186"/>
    <w:rsid w:val="00AF11FA"/>
    <w:rsid w:val="00AF15B8"/>
    <w:rsid w:val="00AF16D1"/>
    <w:rsid w:val="00AF19F2"/>
    <w:rsid w:val="00AF1E29"/>
    <w:rsid w:val="00AF2854"/>
    <w:rsid w:val="00AF286E"/>
    <w:rsid w:val="00AF3089"/>
    <w:rsid w:val="00AF30C0"/>
    <w:rsid w:val="00AF33A3"/>
    <w:rsid w:val="00AF33F6"/>
    <w:rsid w:val="00AF3566"/>
    <w:rsid w:val="00AF361C"/>
    <w:rsid w:val="00AF39F8"/>
    <w:rsid w:val="00AF3BA1"/>
    <w:rsid w:val="00AF405D"/>
    <w:rsid w:val="00AF41E3"/>
    <w:rsid w:val="00AF4241"/>
    <w:rsid w:val="00AF4AA4"/>
    <w:rsid w:val="00AF4ACF"/>
    <w:rsid w:val="00AF4F29"/>
    <w:rsid w:val="00AF51D3"/>
    <w:rsid w:val="00AF598B"/>
    <w:rsid w:val="00AF623E"/>
    <w:rsid w:val="00AF62F1"/>
    <w:rsid w:val="00AF6491"/>
    <w:rsid w:val="00AF6626"/>
    <w:rsid w:val="00AF6B7D"/>
    <w:rsid w:val="00AF6FBC"/>
    <w:rsid w:val="00AF7199"/>
    <w:rsid w:val="00AF72C2"/>
    <w:rsid w:val="00AF7500"/>
    <w:rsid w:val="00AF764A"/>
    <w:rsid w:val="00AF767E"/>
    <w:rsid w:val="00AF7A37"/>
    <w:rsid w:val="00AF7C49"/>
    <w:rsid w:val="00B0015A"/>
    <w:rsid w:val="00B00478"/>
    <w:rsid w:val="00B004E5"/>
    <w:rsid w:val="00B006E8"/>
    <w:rsid w:val="00B00C6F"/>
    <w:rsid w:val="00B0104D"/>
    <w:rsid w:val="00B010FE"/>
    <w:rsid w:val="00B011A3"/>
    <w:rsid w:val="00B011D3"/>
    <w:rsid w:val="00B014E3"/>
    <w:rsid w:val="00B01522"/>
    <w:rsid w:val="00B01619"/>
    <w:rsid w:val="00B017B4"/>
    <w:rsid w:val="00B017EA"/>
    <w:rsid w:val="00B01CDA"/>
    <w:rsid w:val="00B0215C"/>
    <w:rsid w:val="00B022FC"/>
    <w:rsid w:val="00B02469"/>
    <w:rsid w:val="00B02895"/>
    <w:rsid w:val="00B0289D"/>
    <w:rsid w:val="00B02B6D"/>
    <w:rsid w:val="00B02C92"/>
    <w:rsid w:val="00B02DA9"/>
    <w:rsid w:val="00B030EB"/>
    <w:rsid w:val="00B03165"/>
    <w:rsid w:val="00B0382A"/>
    <w:rsid w:val="00B03A4A"/>
    <w:rsid w:val="00B03CD6"/>
    <w:rsid w:val="00B03F4A"/>
    <w:rsid w:val="00B0403C"/>
    <w:rsid w:val="00B0434A"/>
    <w:rsid w:val="00B0451B"/>
    <w:rsid w:val="00B045B7"/>
    <w:rsid w:val="00B04708"/>
    <w:rsid w:val="00B04944"/>
    <w:rsid w:val="00B0537A"/>
    <w:rsid w:val="00B05687"/>
    <w:rsid w:val="00B059FF"/>
    <w:rsid w:val="00B05D9D"/>
    <w:rsid w:val="00B05EB5"/>
    <w:rsid w:val="00B06437"/>
    <w:rsid w:val="00B06755"/>
    <w:rsid w:val="00B069FC"/>
    <w:rsid w:val="00B06DFC"/>
    <w:rsid w:val="00B06EFB"/>
    <w:rsid w:val="00B06F09"/>
    <w:rsid w:val="00B07356"/>
    <w:rsid w:val="00B0744B"/>
    <w:rsid w:val="00B07731"/>
    <w:rsid w:val="00B101F1"/>
    <w:rsid w:val="00B10BF9"/>
    <w:rsid w:val="00B11052"/>
    <w:rsid w:val="00B113DD"/>
    <w:rsid w:val="00B117CC"/>
    <w:rsid w:val="00B11A11"/>
    <w:rsid w:val="00B11A1C"/>
    <w:rsid w:val="00B1223A"/>
    <w:rsid w:val="00B12315"/>
    <w:rsid w:val="00B1252E"/>
    <w:rsid w:val="00B1288A"/>
    <w:rsid w:val="00B12AE7"/>
    <w:rsid w:val="00B131E3"/>
    <w:rsid w:val="00B1327B"/>
    <w:rsid w:val="00B134C4"/>
    <w:rsid w:val="00B13642"/>
    <w:rsid w:val="00B137E1"/>
    <w:rsid w:val="00B13939"/>
    <w:rsid w:val="00B13B20"/>
    <w:rsid w:val="00B13D76"/>
    <w:rsid w:val="00B14056"/>
    <w:rsid w:val="00B140E9"/>
    <w:rsid w:val="00B14427"/>
    <w:rsid w:val="00B14631"/>
    <w:rsid w:val="00B14C1A"/>
    <w:rsid w:val="00B14E14"/>
    <w:rsid w:val="00B15097"/>
    <w:rsid w:val="00B151EC"/>
    <w:rsid w:val="00B1521D"/>
    <w:rsid w:val="00B152A8"/>
    <w:rsid w:val="00B15672"/>
    <w:rsid w:val="00B15DF0"/>
    <w:rsid w:val="00B16143"/>
    <w:rsid w:val="00B16628"/>
    <w:rsid w:val="00B1666F"/>
    <w:rsid w:val="00B1695B"/>
    <w:rsid w:val="00B16B52"/>
    <w:rsid w:val="00B16C12"/>
    <w:rsid w:val="00B173B3"/>
    <w:rsid w:val="00B17780"/>
    <w:rsid w:val="00B17D65"/>
    <w:rsid w:val="00B17D72"/>
    <w:rsid w:val="00B20159"/>
    <w:rsid w:val="00B20271"/>
    <w:rsid w:val="00B202FB"/>
    <w:rsid w:val="00B2043B"/>
    <w:rsid w:val="00B205DF"/>
    <w:rsid w:val="00B2068F"/>
    <w:rsid w:val="00B2071F"/>
    <w:rsid w:val="00B20D66"/>
    <w:rsid w:val="00B20E0D"/>
    <w:rsid w:val="00B21359"/>
    <w:rsid w:val="00B2154E"/>
    <w:rsid w:val="00B219C0"/>
    <w:rsid w:val="00B21C2E"/>
    <w:rsid w:val="00B21C3D"/>
    <w:rsid w:val="00B21F46"/>
    <w:rsid w:val="00B21FD6"/>
    <w:rsid w:val="00B220DB"/>
    <w:rsid w:val="00B22132"/>
    <w:rsid w:val="00B22220"/>
    <w:rsid w:val="00B2254F"/>
    <w:rsid w:val="00B22748"/>
    <w:rsid w:val="00B22963"/>
    <w:rsid w:val="00B22DB9"/>
    <w:rsid w:val="00B22E11"/>
    <w:rsid w:val="00B2304F"/>
    <w:rsid w:val="00B23587"/>
    <w:rsid w:val="00B23663"/>
    <w:rsid w:val="00B23688"/>
    <w:rsid w:val="00B23816"/>
    <w:rsid w:val="00B2391B"/>
    <w:rsid w:val="00B23A16"/>
    <w:rsid w:val="00B23A86"/>
    <w:rsid w:val="00B2414B"/>
    <w:rsid w:val="00B24371"/>
    <w:rsid w:val="00B24597"/>
    <w:rsid w:val="00B2471C"/>
    <w:rsid w:val="00B247AB"/>
    <w:rsid w:val="00B24F10"/>
    <w:rsid w:val="00B2539D"/>
    <w:rsid w:val="00B25660"/>
    <w:rsid w:val="00B257AC"/>
    <w:rsid w:val="00B25AB0"/>
    <w:rsid w:val="00B25BC7"/>
    <w:rsid w:val="00B26183"/>
    <w:rsid w:val="00B263FB"/>
    <w:rsid w:val="00B267D9"/>
    <w:rsid w:val="00B26A8B"/>
    <w:rsid w:val="00B26C98"/>
    <w:rsid w:val="00B26D31"/>
    <w:rsid w:val="00B26F67"/>
    <w:rsid w:val="00B27546"/>
    <w:rsid w:val="00B27577"/>
    <w:rsid w:val="00B27656"/>
    <w:rsid w:val="00B27732"/>
    <w:rsid w:val="00B27C76"/>
    <w:rsid w:val="00B27C8A"/>
    <w:rsid w:val="00B27D32"/>
    <w:rsid w:val="00B27F24"/>
    <w:rsid w:val="00B27FA5"/>
    <w:rsid w:val="00B30499"/>
    <w:rsid w:val="00B305B6"/>
    <w:rsid w:val="00B305FF"/>
    <w:rsid w:val="00B30925"/>
    <w:rsid w:val="00B30969"/>
    <w:rsid w:val="00B30A22"/>
    <w:rsid w:val="00B30AC5"/>
    <w:rsid w:val="00B30AF2"/>
    <w:rsid w:val="00B30B75"/>
    <w:rsid w:val="00B30CCE"/>
    <w:rsid w:val="00B30FF1"/>
    <w:rsid w:val="00B31040"/>
    <w:rsid w:val="00B310D7"/>
    <w:rsid w:val="00B31188"/>
    <w:rsid w:val="00B3139D"/>
    <w:rsid w:val="00B315D0"/>
    <w:rsid w:val="00B31601"/>
    <w:rsid w:val="00B3186D"/>
    <w:rsid w:val="00B31A31"/>
    <w:rsid w:val="00B31D3E"/>
    <w:rsid w:val="00B31DDE"/>
    <w:rsid w:val="00B31E3E"/>
    <w:rsid w:val="00B31FA7"/>
    <w:rsid w:val="00B320BF"/>
    <w:rsid w:val="00B32970"/>
    <w:rsid w:val="00B32AC1"/>
    <w:rsid w:val="00B32B7F"/>
    <w:rsid w:val="00B32F84"/>
    <w:rsid w:val="00B3327A"/>
    <w:rsid w:val="00B33C49"/>
    <w:rsid w:val="00B34047"/>
    <w:rsid w:val="00B3409D"/>
    <w:rsid w:val="00B3435D"/>
    <w:rsid w:val="00B3486E"/>
    <w:rsid w:val="00B34A90"/>
    <w:rsid w:val="00B34B0B"/>
    <w:rsid w:val="00B35452"/>
    <w:rsid w:val="00B35590"/>
    <w:rsid w:val="00B35852"/>
    <w:rsid w:val="00B35A9B"/>
    <w:rsid w:val="00B362D0"/>
    <w:rsid w:val="00B366BB"/>
    <w:rsid w:val="00B36887"/>
    <w:rsid w:val="00B36B46"/>
    <w:rsid w:val="00B36B7E"/>
    <w:rsid w:val="00B36DDB"/>
    <w:rsid w:val="00B3705D"/>
    <w:rsid w:val="00B3714A"/>
    <w:rsid w:val="00B371B2"/>
    <w:rsid w:val="00B37592"/>
    <w:rsid w:val="00B3766E"/>
    <w:rsid w:val="00B3780F"/>
    <w:rsid w:val="00B37977"/>
    <w:rsid w:val="00B37B59"/>
    <w:rsid w:val="00B37DF9"/>
    <w:rsid w:val="00B40117"/>
    <w:rsid w:val="00B40404"/>
    <w:rsid w:val="00B40568"/>
    <w:rsid w:val="00B407D3"/>
    <w:rsid w:val="00B40A02"/>
    <w:rsid w:val="00B40EEC"/>
    <w:rsid w:val="00B40F77"/>
    <w:rsid w:val="00B41192"/>
    <w:rsid w:val="00B4131F"/>
    <w:rsid w:val="00B413C0"/>
    <w:rsid w:val="00B4157B"/>
    <w:rsid w:val="00B4157C"/>
    <w:rsid w:val="00B41609"/>
    <w:rsid w:val="00B41637"/>
    <w:rsid w:val="00B4165A"/>
    <w:rsid w:val="00B41BB2"/>
    <w:rsid w:val="00B41C04"/>
    <w:rsid w:val="00B41C7D"/>
    <w:rsid w:val="00B41FA0"/>
    <w:rsid w:val="00B4207D"/>
    <w:rsid w:val="00B42ABC"/>
    <w:rsid w:val="00B42B2E"/>
    <w:rsid w:val="00B42B63"/>
    <w:rsid w:val="00B42F96"/>
    <w:rsid w:val="00B43158"/>
    <w:rsid w:val="00B43318"/>
    <w:rsid w:val="00B43396"/>
    <w:rsid w:val="00B433BF"/>
    <w:rsid w:val="00B433FC"/>
    <w:rsid w:val="00B436E3"/>
    <w:rsid w:val="00B437BF"/>
    <w:rsid w:val="00B44090"/>
    <w:rsid w:val="00B446C4"/>
    <w:rsid w:val="00B449B7"/>
    <w:rsid w:val="00B44A92"/>
    <w:rsid w:val="00B44ACF"/>
    <w:rsid w:val="00B44CDC"/>
    <w:rsid w:val="00B45193"/>
    <w:rsid w:val="00B460AC"/>
    <w:rsid w:val="00B46119"/>
    <w:rsid w:val="00B46279"/>
    <w:rsid w:val="00B46634"/>
    <w:rsid w:val="00B46778"/>
    <w:rsid w:val="00B47199"/>
    <w:rsid w:val="00B47452"/>
    <w:rsid w:val="00B4746D"/>
    <w:rsid w:val="00B475CF"/>
    <w:rsid w:val="00B476D1"/>
    <w:rsid w:val="00B4778C"/>
    <w:rsid w:val="00B47903"/>
    <w:rsid w:val="00B47967"/>
    <w:rsid w:val="00B479E9"/>
    <w:rsid w:val="00B47ABE"/>
    <w:rsid w:val="00B47D7C"/>
    <w:rsid w:val="00B50D91"/>
    <w:rsid w:val="00B51186"/>
    <w:rsid w:val="00B5148A"/>
    <w:rsid w:val="00B514F2"/>
    <w:rsid w:val="00B5150D"/>
    <w:rsid w:val="00B5171E"/>
    <w:rsid w:val="00B51B53"/>
    <w:rsid w:val="00B51C31"/>
    <w:rsid w:val="00B52A05"/>
    <w:rsid w:val="00B52A97"/>
    <w:rsid w:val="00B52C49"/>
    <w:rsid w:val="00B52CFB"/>
    <w:rsid w:val="00B5306F"/>
    <w:rsid w:val="00B53073"/>
    <w:rsid w:val="00B531F3"/>
    <w:rsid w:val="00B539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A25"/>
    <w:rsid w:val="00B55DC8"/>
    <w:rsid w:val="00B55E70"/>
    <w:rsid w:val="00B563A7"/>
    <w:rsid w:val="00B565DE"/>
    <w:rsid w:val="00B56731"/>
    <w:rsid w:val="00B5683C"/>
    <w:rsid w:val="00B56D31"/>
    <w:rsid w:val="00B5708D"/>
    <w:rsid w:val="00B57477"/>
    <w:rsid w:val="00B574C7"/>
    <w:rsid w:val="00B57DCA"/>
    <w:rsid w:val="00B6066E"/>
    <w:rsid w:val="00B610E0"/>
    <w:rsid w:val="00B61864"/>
    <w:rsid w:val="00B61B84"/>
    <w:rsid w:val="00B61DC4"/>
    <w:rsid w:val="00B61DE8"/>
    <w:rsid w:val="00B620D5"/>
    <w:rsid w:val="00B62155"/>
    <w:rsid w:val="00B621FE"/>
    <w:rsid w:val="00B624E5"/>
    <w:rsid w:val="00B62758"/>
    <w:rsid w:val="00B62808"/>
    <w:rsid w:val="00B62984"/>
    <w:rsid w:val="00B632A5"/>
    <w:rsid w:val="00B632AA"/>
    <w:rsid w:val="00B636AE"/>
    <w:rsid w:val="00B639B9"/>
    <w:rsid w:val="00B63AE0"/>
    <w:rsid w:val="00B63B0D"/>
    <w:rsid w:val="00B63BBD"/>
    <w:rsid w:val="00B63D85"/>
    <w:rsid w:val="00B63DB5"/>
    <w:rsid w:val="00B63FF9"/>
    <w:rsid w:val="00B6415C"/>
    <w:rsid w:val="00B641F9"/>
    <w:rsid w:val="00B64741"/>
    <w:rsid w:val="00B64A21"/>
    <w:rsid w:val="00B65114"/>
    <w:rsid w:val="00B65211"/>
    <w:rsid w:val="00B65717"/>
    <w:rsid w:val="00B65939"/>
    <w:rsid w:val="00B65977"/>
    <w:rsid w:val="00B65C44"/>
    <w:rsid w:val="00B65C57"/>
    <w:rsid w:val="00B65E98"/>
    <w:rsid w:val="00B65EF6"/>
    <w:rsid w:val="00B66147"/>
    <w:rsid w:val="00B66636"/>
    <w:rsid w:val="00B66747"/>
    <w:rsid w:val="00B667E9"/>
    <w:rsid w:val="00B66C42"/>
    <w:rsid w:val="00B66C81"/>
    <w:rsid w:val="00B6701E"/>
    <w:rsid w:val="00B67293"/>
    <w:rsid w:val="00B67429"/>
    <w:rsid w:val="00B67936"/>
    <w:rsid w:val="00B67CD3"/>
    <w:rsid w:val="00B67FE3"/>
    <w:rsid w:val="00B700D1"/>
    <w:rsid w:val="00B70197"/>
    <w:rsid w:val="00B703BF"/>
    <w:rsid w:val="00B705A0"/>
    <w:rsid w:val="00B70610"/>
    <w:rsid w:val="00B7067D"/>
    <w:rsid w:val="00B706CF"/>
    <w:rsid w:val="00B70C23"/>
    <w:rsid w:val="00B70E24"/>
    <w:rsid w:val="00B70FA3"/>
    <w:rsid w:val="00B71583"/>
    <w:rsid w:val="00B719B9"/>
    <w:rsid w:val="00B71D92"/>
    <w:rsid w:val="00B71D9E"/>
    <w:rsid w:val="00B71E7C"/>
    <w:rsid w:val="00B71ECA"/>
    <w:rsid w:val="00B71F19"/>
    <w:rsid w:val="00B72202"/>
    <w:rsid w:val="00B722A3"/>
    <w:rsid w:val="00B722CD"/>
    <w:rsid w:val="00B728E5"/>
    <w:rsid w:val="00B72942"/>
    <w:rsid w:val="00B731F0"/>
    <w:rsid w:val="00B731FC"/>
    <w:rsid w:val="00B7342D"/>
    <w:rsid w:val="00B73546"/>
    <w:rsid w:val="00B73629"/>
    <w:rsid w:val="00B736B5"/>
    <w:rsid w:val="00B73B71"/>
    <w:rsid w:val="00B746D0"/>
    <w:rsid w:val="00B7490E"/>
    <w:rsid w:val="00B74CA6"/>
    <w:rsid w:val="00B74D2C"/>
    <w:rsid w:val="00B75419"/>
    <w:rsid w:val="00B7543A"/>
    <w:rsid w:val="00B755E5"/>
    <w:rsid w:val="00B75808"/>
    <w:rsid w:val="00B758BA"/>
    <w:rsid w:val="00B7595E"/>
    <w:rsid w:val="00B75A21"/>
    <w:rsid w:val="00B75E5B"/>
    <w:rsid w:val="00B76223"/>
    <w:rsid w:val="00B76473"/>
    <w:rsid w:val="00B76550"/>
    <w:rsid w:val="00B76977"/>
    <w:rsid w:val="00B7718E"/>
    <w:rsid w:val="00B772DD"/>
    <w:rsid w:val="00B77BC7"/>
    <w:rsid w:val="00B77CFD"/>
    <w:rsid w:val="00B8026B"/>
    <w:rsid w:val="00B806E6"/>
    <w:rsid w:val="00B80992"/>
    <w:rsid w:val="00B80AAC"/>
    <w:rsid w:val="00B80BAB"/>
    <w:rsid w:val="00B80D07"/>
    <w:rsid w:val="00B80E1D"/>
    <w:rsid w:val="00B8123C"/>
    <w:rsid w:val="00B815C2"/>
    <w:rsid w:val="00B817A2"/>
    <w:rsid w:val="00B817E7"/>
    <w:rsid w:val="00B81B31"/>
    <w:rsid w:val="00B81BE0"/>
    <w:rsid w:val="00B81F1C"/>
    <w:rsid w:val="00B82D77"/>
    <w:rsid w:val="00B82FD5"/>
    <w:rsid w:val="00B83089"/>
    <w:rsid w:val="00B8365A"/>
    <w:rsid w:val="00B8369D"/>
    <w:rsid w:val="00B83980"/>
    <w:rsid w:val="00B83D39"/>
    <w:rsid w:val="00B83EC8"/>
    <w:rsid w:val="00B840D4"/>
    <w:rsid w:val="00B843B5"/>
    <w:rsid w:val="00B8481F"/>
    <w:rsid w:val="00B84C1A"/>
    <w:rsid w:val="00B84C6A"/>
    <w:rsid w:val="00B84F24"/>
    <w:rsid w:val="00B85071"/>
    <w:rsid w:val="00B850E3"/>
    <w:rsid w:val="00B851DF"/>
    <w:rsid w:val="00B85466"/>
    <w:rsid w:val="00B85744"/>
    <w:rsid w:val="00B857F1"/>
    <w:rsid w:val="00B8582F"/>
    <w:rsid w:val="00B85838"/>
    <w:rsid w:val="00B8621C"/>
    <w:rsid w:val="00B864F3"/>
    <w:rsid w:val="00B86846"/>
    <w:rsid w:val="00B868B2"/>
    <w:rsid w:val="00B86EC9"/>
    <w:rsid w:val="00B87285"/>
    <w:rsid w:val="00B872ED"/>
    <w:rsid w:val="00B8766D"/>
    <w:rsid w:val="00B8794B"/>
    <w:rsid w:val="00B8795B"/>
    <w:rsid w:val="00B87A37"/>
    <w:rsid w:val="00B87ABC"/>
    <w:rsid w:val="00B87FBC"/>
    <w:rsid w:val="00B9020F"/>
    <w:rsid w:val="00B902EF"/>
    <w:rsid w:val="00B90B5A"/>
    <w:rsid w:val="00B90C92"/>
    <w:rsid w:val="00B90CD7"/>
    <w:rsid w:val="00B90E82"/>
    <w:rsid w:val="00B911A4"/>
    <w:rsid w:val="00B911E7"/>
    <w:rsid w:val="00B91698"/>
    <w:rsid w:val="00B926F9"/>
    <w:rsid w:val="00B92F24"/>
    <w:rsid w:val="00B93401"/>
    <w:rsid w:val="00B93472"/>
    <w:rsid w:val="00B934AC"/>
    <w:rsid w:val="00B936A2"/>
    <w:rsid w:val="00B93C06"/>
    <w:rsid w:val="00B945CC"/>
    <w:rsid w:val="00B9511E"/>
    <w:rsid w:val="00B954A5"/>
    <w:rsid w:val="00B95729"/>
    <w:rsid w:val="00B95D9B"/>
    <w:rsid w:val="00B95EF4"/>
    <w:rsid w:val="00B95EF5"/>
    <w:rsid w:val="00B961C9"/>
    <w:rsid w:val="00B9621B"/>
    <w:rsid w:val="00B9648B"/>
    <w:rsid w:val="00B964A1"/>
    <w:rsid w:val="00B9664E"/>
    <w:rsid w:val="00B96935"/>
    <w:rsid w:val="00B96AC8"/>
    <w:rsid w:val="00B96AF1"/>
    <w:rsid w:val="00B96CC7"/>
    <w:rsid w:val="00B97016"/>
    <w:rsid w:val="00B97164"/>
    <w:rsid w:val="00B9733D"/>
    <w:rsid w:val="00B9748A"/>
    <w:rsid w:val="00B97DD3"/>
    <w:rsid w:val="00B97E4D"/>
    <w:rsid w:val="00B97FB7"/>
    <w:rsid w:val="00BA0371"/>
    <w:rsid w:val="00BA0463"/>
    <w:rsid w:val="00BA05A9"/>
    <w:rsid w:val="00BA0C92"/>
    <w:rsid w:val="00BA10EB"/>
    <w:rsid w:val="00BA1178"/>
    <w:rsid w:val="00BA16E0"/>
    <w:rsid w:val="00BA1DDB"/>
    <w:rsid w:val="00BA2395"/>
    <w:rsid w:val="00BA2620"/>
    <w:rsid w:val="00BA278B"/>
    <w:rsid w:val="00BA2941"/>
    <w:rsid w:val="00BA297B"/>
    <w:rsid w:val="00BA2B82"/>
    <w:rsid w:val="00BA2DF6"/>
    <w:rsid w:val="00BA3181"/>
    <w:rsid w:val="00BA3548"/>
    <w:rsid w:val="00BA36D2"/>
    <w:rsid w:val="00BA3738"/>
    <w:rsid w:val="00BA3A00"/>
    <w:rsid w:val="00BA3BF0"/>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1C8"/>
    <w:rsid w:val="00BA66E8"/>
    <w:rsid w:val="00BA691A"/>
    <w:rsid w:val="00BA6CE1"/>
    <w:rsid w:val="00BA6E02"/>
    <w:rsid w:val="00BA74E8"/>
    <w:rsid w:val="00BA7A0F"/>
    <w:rsid w:val="00BA7FC8"/>
    <w:rsid w:val="00BB0038"/>
    <w:rsid w:val="00BB0269"/>
    <w:rsid w:val="00BB04AE"/>
    <w:rsid w:val="00BB05EB"/>
    <w:rsid w:val="00BB0836"/>
    <w:rsid w:val="00BB0C93"/>
    <w:rsid w:val="00BB156B"/>
    <w:rsid w:val="00BB177D"/>
    <w:rsid w:val="00BB1896"/>
    <w:rsid w:val="00BB1994"/>
    <w:rsid w:val="00BB1B21"/>
    <w:rsid w:val="00BB1DDD"/>
    <w:rsid w:val="00BB218B"/>
    <w:rsid w:val="00BB2513"/>
    <w:rsid w:val="00BB2ED8"/>
    <w:rsid w:val="00BB301D"/>
    <w:rsid w:val="00BB3415"/>
    <w:rsid w:val="00BB3500"/>
    <w:rsid w:val="00BB368B"/>
    <w:rsid w:val="00BB3B54"/>
    <w:rsid w:val="00BB3D37"/>
    <w:rsid w:val="00BB3D7A"/>
    <w:rsid w:val="00BB46ED"/>
    <w:rsid w:val="00BB474A"/>
    <w:rsid w:val="00BB4782"/>
    <w:rsid w:val="00BB4873"/>
    <w:rsid w:val="00BB48FB"/>
    <w:rsid w:val="00BB48FF"/>
    <w:rsid w:val="00BB4D32"/>
    <w:rsid w:val="00BB512A"/>
    <w:rsid w:val="00BB51FB"/>
    <w:rsid w:val="00BB5C88"/>
    <w:rsid w:val="00BB6272"/>
    <w:rsid w:val="00BB68EC"/>
    <w:rsid w:val="00BB6E82"/>
    <w:rsid w:val="00BB7013"/>
    <w:rsid w:val="00BB7070"/>
    <w:rsid w:val="00BB72DF"/>
    <w:rsid w:val="00BB732A"/>
    <w:rsid w:val="00BB75CC"/>
    <w:rsid w:val="00BB76D6"/>
    <w:rsid w:val="00BC0478"/>
    <w:rsid w:val="00BC0684"/>
    <w:rsid w:val="00BC0A1E"/>
    <w:rsid w:val="00BC0B8F"/>
    <w:rsid w:val="00BC0D22"/>
    <w:rsid w:val="00BC0E07"/>
    <w:rsid w:val="00BC0F55"/>
    <w:rsid w:val="00BC1149"/>
    <w:rsid w:val="00BC13AE"/>
    <w:rsid w:val="00BC1786"/>
    <w:rsid w:val="00BC1A9E"/>
    <w:rsid w:val="00BC1D8A"/>
    <w:rsid w:val="00BC243E"/>
    <w:rsid w:val="00BC249B"/>
    <w:rsid w:val="00BC2600"/>
    <w:rsid w:val="00BC2F32"/>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A4"/>
    <w:rsid w:val="00BC73AE"/>
    <w:rsid w:val="00BC745E"/>
    <w:rsid w:val="00BC76CE"/>
    <w:rsid w:val="00BC77E1"/>
    <w:rsid w:val="00BC7873"/>
    <w:rsid w:val="00BC7B15"/>
    <w:rsid w:val="00BC7B73"/>
    <w:rsid w:val="00BC7DF7"/>
    <w:rsid w:val="00BD00AE"/>
    <w:rsid w:val="00BD0132"/>
    <w:rsid w:val="00BD0ACF"/>
    <w:rsid w:val="00BD0B11"/>
    <w:rsid w:val="00BD0D89"/>
    <w:rsid w:val="00BD0D8A"/>
    <w:rsid w:val="00BD127C"/>
    <w:rsid w:val="00BD179D"/>
    <w:rsid w:val="00BD1B0C"/>
    <w:rsid w:val="00BD1BE9"/>
    <w:rsid w:val="00BD1D54"/>
    <w:rsid w:val="00BD1E05"/>
    <w:rsid w:val="00BD1F49"/>
    <w:rsid w:val="00BD2253"/>
    <w:rsid w:val="00BD251F"/>
    <w:rsid w:val="00BD260E"/>
    <w:rsid w:val="00BD2C7D"/>
    <w:rsid w:val="00BD2EB7"/>
    <w:rsid w:val="00BD303F"/>
    <w:rsid w:val="00BD30CB"/>
    <w:rsid w:val="00BD3428"/>
    <w:rsid w:val="00BD35DE"/>
    <w:rsid w:val="00BD373C"/>
    <w:rsid w:val="00BD3C7F"/>
    <w:rsid w:val="00BD3DA3"/>
    <w:rsid w:val="00BD4455"/>
    <w:rsid w:val="00BD45BB"/>
    <w:rsid w:val="00BD49BB"/>
    <w:rsid w:val="00BD49C6"/>
    <w:rsid w:val="00BD4CB4"/>
    <w:rsid w:val="00BD4DB1"/>
    <w:rsid w:val="00BD5177"/>
    <w:rsid w:val="00BD5252"/>
    <w:rsid w:val="00BD5520"/>
    <w:rsid w:val="00BD5784"/>
    <w:rsid w:val="00BD57C5"/>
    <w:rsid w:val="00BD5AD0"/>
    <w:rsid w:val="00BD5B5E"/>
    <w:rsid w:val="00BD603D"/>
    <w:rsid w:val="00BD604C"/>
    <w:rsid w:val="00BD6162"/>
    <w:rsid w:val="00BD65DB"/>
    <w:rsid w:val="00BD67E5"/>
    <w:rsid w:val="00BD6B0C"/>
    <w:rsid w:val="00BD6CBF"/>
    <w:rsid w:val="00BD734D"/>
    <w:rsid w:val="00BD73F2"/>
    <w:rsid w:val="00BD7490"/>
    <w:rsid w:val="00BD7512"/>
    <w:rsid w:val="00BD7516"/>
    <w:rsid w:val="00BD7578"/>
    <w:rsid w:val="00BD7659"/>
    <w:rsid w:val="00BD77CE"/>
    <w:rsid w:val="00BD7A4B"/>
    <w:rsid w:val="00BD7B09"/>
    <w:rsid w:val="00BD7BF0"/>
    <w:rsid w:val="00BD7CE1"/>
    <w:rsid w:val="00BE0002"/>
    <w:rsid w:val="00BE0558"/>
    <w:rsid w:val="00BE09BC"/>
    <w:rsid w:val="00BE1274"/>
    <w:rsid w:val="00BE1467"/>
    <w:rsid w:val="00BE14D7"/>
    <w:rsid w:val="00BE1972"/>
    <w:rsid w:val="00BE1AC0"/>
    <w:rsid w:val="00BE1D8D"/>
    <w:rsid w:val="00BE214C"/>
    <w:rsid w:val="00BE2228"/>
    <w:rsid w:val="00BE25F4"/>
    <w:rsid w:val="00BE2CEF"/>
    <w:rsid w:val="00BE2D8A"/>
    <w:rsid w:val="00BE3422"/>
    <w:rsid w:val="00BE3864"/>
    <w:rsid w:val="00BE38BD"/>
    <w:rsid w:val="00BE3B07"/>
    <w:rsid w:val="00BE3BED"/>
    <w:rsid w:val="00BE3DCB"/>
    <w:rsid w:val="00BE41AC"/>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9A8"/>
    <w:rsid w:val="00BE59F8"/>
    <w:rsid w:val="00BE5D4C"/>
    <w:rsid w:val="00BE5E1B"/>
    <w:rsid w:val="00BE5F22"/>
    <w:rsid w:val="00BE6061"/>
    <w:rsid w:val="00BE6124"/>
    <w:rsid w:val="00BE6572"/>
    <w:rsid w:val="00BE6759"/>
    <w:rsid w:val="00BE68FA"/>
    <w:rsid w:val="00BE69F5"/>
    <w:rsid w:val="00BE6BA3"/>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72D"/>
    <w:rsid w:val="00BF294B"/>
    <w:rsid w:val="00BF2B41"/>
    <w:rsid w:val="00BF2D38"/>
    <w:rsid w:val="00BF2DA7"/>
    <w:rsid w:val="00BF2DF0"/>
    <w:rsid w:val="00BF31C7"/>
    <w:rsid w:val="00BF3458"/>
    <w:rsid w:val="00BF34EF"/>
    <w:rsid w:val="00BF3C7D"/>
    <w:rsid w:val="00BF3FB0"/>
    <w:rsid w:val="00BF400D"/>
    <w:rsid w:val="00BF43B1"/>
    <w:rsid w:val="00BF4627"/>
    <w:rsid w:val="00BF4A0E"/>
    <w:rsid w:val="00BF4BDA"/>
    <w:rsid w:val="00BF4C72"/>
    <w:rsid w:val="00BF4D46"/>
    <w:rsid w:val="00BF4D5B"/>
    <w:rsid w:val="00BF503D"/>
    <w:rsid w:val="00BF53B1"/>
    <w:rsid w:val="00BF5F10"/>
    <w:rsid w:val="00BF611E"/>
    <w:rsid w:val="00BF616C"/>
    <w:rsid w:val="00BF6546"/>
    <w:rsid w:val="00BF67C1"/>
    <w:rsid w:val="00BF6A68"/>
    <w:rsid w:val="00BF6A9D"/>
    <w:rsid w:val="00BF6DC7"/>
    <w:rsid w:val="00BF70A6"/>
    <w:rsid w:val="00BF71D8"/>
    <w:rsid w:val="00BF7B4F"/>
    <w:rsid w:val="00BF7CDC"/>
    <w:rsid w:val="00BF7CF2"/>
    <w:rsid w:val="00BF7FF5"/>
    <w:rsid w:val="00C00048"/>
    <w:rsid w:val="00C0079E"/>
    <w:rsid w:val="00C007E0"/>
    <w:rsid w:val="00C00821"/>
    <w:rsid w:val="00C0089E"/>
    <w:rsid w:val="00C00ABC"/>
    <w:rsid w:val="00C01005"/>
    <w:rsid w:val="00C012A1"/>
    <w:rsid w:val="00C013FA"/>
    <w:rsid w:val="00C0197D"/>
    <w:rsid w:val="00C01EC8"/>
    <w:rsid w:val="00C02174"/>
    <w:rsid w:val="00C02394"/>
    <w:rsid w:val="00C025E3"/>
    <w:rsid w:val="00C02805"/>
    <w:rsid w:val="00C0287B"/>
    <w:rsid w:val="00C029D5"/>
    <w:rsid w:val="00C02EE2"/>
    <w:rsid w:val="00C02FA8"/>
    <w:rsid w:val="00C03284"/>
    <w:rsid w:val="00C03297"/>
    <w:rsid w:val="00C032A3"/>
    <w:rsid w:val="00C0338D"/>
    <w:rsid w:val="00C03779"/>
    <w:rsid w:val="00C037A3"/>
    <w:rsid w:val="00C03826"/>
    <w:rsid w:val="00C04089"/>
    <w:rsid w:val="00C040EE"/>
    <w:rsid w:val="00C041F0"/>
    <w:rsid w:val="00C04259"/>
    <w:rsid w:val="00C04577"/>
    <w:rsid w:val="00C04AE5"/>
    <w:rsid w:val="00C04CFA"/>
    <w:rsid w:val="00C04F8A"/>
    <w:rsid w:val="00C055EE"/>
    <w:rsid w:val="00C0576D"/>
    <w:rsid w:val="00C058A6"/>
    <w:rsid w:val="00C05918"/>
    <w:rsid w:val="00C05C02"/>
    <w:rsid w:val="00C05EAC"/>
    <w:rsid w:val="00C05FEF"/>
    <w:rsid w:val="00C0632B"/>
    <w:rsid w:val="00C064DF"/>
    <w:rsid w:val="00C06633"/>
    <w:rsid w:val="00C06829"/>
    <w:rsid w:val="00C068FA"/>
    <w:rsid w:val="00C074C9"/>
    <w:rsid w:val="00C079F7"/>
    <w:rsid w:val="00C07D3B"/>
    <w:rsid w:val="00C07E74"/>
    <w:rsid w:val="00C10282"/>
    <w:rsid w:val="00C104FF"/>
    <w:rsid w:val="00C10AD9"/>
    <w:rsid w:val="00C10E44"/>
    <w:rsid w:val="00C1138E"/>
    <w:rsid w:val="00C1173C"/>
    <w:rsid w:val="00C117BE"/>
    <w:rsid w:val="00C11E30"/>
    <w:rsid w:val="00C12132"/>
    <w:rsid w:val="00C12625"/>
    <w:rsid w:val="00C126B6"/>
    <w:rsid w:val="00C1273D"/>
    <w:rsid w:val="00C12DF2"/>
    <w:rsid w:val="00C12E87"/>
    <w:rsid w:val="00C1317F"/>
    <w:rsid w:val="00C1340F"/>
    <w:rsid w:val="00C134DF"/>
    <w:rsid w:val="00C13501"/>
    <w:rsid w:val="00C1359F"/>
    <w:rsid w:val="00C13618"/>
    <w:rsid w:val="00C136CD"/>
    <w:rsid w:val="00C13F66"/>
    <w:rsid w:val="00C140A3"/>
    <w:rsid w:val="00C14128"/>
    <w:rsid w:val="00C14346"/>
    <w:rsid w:val="00C14714"/>
    <w:rsid w:val="00C14810"/>
    <w:rsid w:val="00C14CAB"/>
    <w:rsid w:val="00C15383"/>
    <w:rsid w:val="00C15756"/>
    <w:rsid w:val="00C159E2"/>
    <w:rsid w:val="00C15AA3"/>
    <w:rsid w:val="00C15AF8"/>
    <w:rsid w:val="00C15B3E"/>
    <w:rsid w:val="00C15DDA"/>
    <w:rsid w:val="00C16204"/>
    <w:rsid w:val="00C16216"/>
    <w:rsid w:val="00C16771"/>
    <w:rsid w:val="00C16ADA"/>
    <w:rsid w:val="00C16B50"/>
    <w:rsid w:val="00C16C76"/>
    <w:rsid w:val="00C172C3"/>
    <w:rsid w:val="00C17311"/>
    <w:rsid w:val="00C173BD"/>
    <w:rsid w:val="00C17596"/>
    <w:rsid w:val="00C17C91"/>
    <w:rsid w:val="00C17FE1"/>
    <w:rsid w:val="00C200FA"/>
    <w:rsid w:val="00C204CF"/>
    <w:rsid w:val="00C20617"/>
    <w:rsid w:val="00C20646"/>
    <w:rsid w:val="00C20B7F"/>
    <w:rsid w:val="00C20CEE"/>
    <w:rsid w:val="00C20EE8"/>
    <w:rsid w:val="00C2105A"/>
    <w:rsid w:val="00C210E0"/>
    <w:rsid w:val="00C21185"/>
    <w:rsid w:val="00C211DD"/>
    <w:rsid w:val="00C214D0"/>
    <w:rsid w:val="00C21647"/>
    <w:rsid w:val="00C21AEE"/>
    <w:rsid w:val="00C22122"/>
    <w:rsid w:val="00C22829"/>
    <w:rsid w:val="00C22D21"/>
    <w:rsid w:val="00C22E03"/>
    <w:rsid w:val="00C236C9"/>
    <w:rsid w:val="00C23814"/>
    <w:rsid w:val="00C238B7"/>
    <w:rsid w:val="00C243C9"/>
    <w:rsid w:val="00C244C9"/>
    <w:rsid w:val="00C24526"/>
    <w:rsid w:val="00C245F0"/>
    <w:rsid w:val="00C24667"/>
    <w:rsid w:val="00C24746"/>
    <w:rsid w:val="00C247A1"/>
    <w:rsid w:val="00C24DEA"/>
    <w:rsid w:val="00C251BE"/>
    <w:rsid w:val="00C25330"/>
    <w:rsid w:val="00C25517"/>
    <w:rsid w:val="00C2569E"/>
    <w:rsid w:val="00C2589E"/>
    <w:rsid w:val="00C259D5"/>
    <w:rsid w:val="00C25C0B"/>
    <w:rsid w:val="00C25D07"/>
    <w:rsid w:val="00C25D40"/>
    <w:rsid w:val="00C25E86"/>
    <w:rsid w:val="00C25F90"/>
    <w:rsid w:val="00C26021"/>
    <w:rsid w:val="00C26576"/>
    <w:rsid w:val="00C266ED"/>
    <w:rsid w:val="00C26A20"/>
    <w:rsid w:val="00C27766"/>
    <w:rsid w:val="00C27D7B"/>
    <w:rsid w:val="00C3004C"/>
    <w:rsid w:val="00C300A8"/>
    <w:rsid w:val="00C30246"/>
    <w:rsid w:val="00C30282"/>
    <w:rsid w:val="00C30427"/>
    <w:rsid w:val="00C30734"/>
    <w:rsid w:val="00C30849"/>
    <w:rsid w:val="00C30D8A"/>
    <w:rsid w:val="00C30DA1"/>
    <w:rsid w:val="00C3193E"/>
    <w:rsid w:val="00C31AA6"/>
    <w:rsid w:val="00C31C91"/>
    <w:rsid w:val="00C31CA2"/>
    <w:rsid w:val="00C320C4"/>
    <w:rsid w:val="00C324D7"/>
    <w:rsid w:val="00C32581"/>
    <w:rsid w:val="00C328BF"/>
    <w:rsid w:val="00C329C7"/>
    <w:rsid w:val="00C32BD6"/>
    <w:rsid w:val="00C33415"/>
    <w:rsid w:val="00C3370B"/>
    <w:rsid w:val="00C337C9"/>
    <w:rsid w:val="00C3384E"/>
    <w:rsid w:val="00C33A26"/>
    <w:rsid w:val="00C33B1E"/>
    <w:rsid w:val="00C33F35"/>
    <w:rsid w:val="00C340EC"/>
    <w:rsid w:val="00C343BF"/>
    <w:rsid w:val="00C34553"/>
    <w:rsid w:val="00C34780"/>
    <w:rsid w:val="00C34845"/>
    <w:rsid w:val="00C348CA"/>
    <w:rsid w:val="00C3497C"/>
    <w:rsid w:val="00C34AF6"/>
    <w:rsid w:val="00C34C77"/>
    <w:rsid w:val="00C34E7E"/>
    <w:rsid w:val="00C35693"/>
    <w:rsid w:val="00C35A58"/>
    <w:rsid w:val="00C35ACF"/>
    <w:rsid w:val="00C35CD0"/>
    <w:rsid w:val="00C35FDE"/>
    <w:rsid w:val="00C360E9"/>
    <w:rsid w:val="00C364C9"/>
    <w:rsid w:val="00C366CB"/>
    <w:rsid w:val="00C367A9"/>
    <w:rsid w:val="00C36A16"/>
    <w:rsid w:val="00C36B01"/>
    <w:rsid w:val="00C36B24"/>
    <w:rsid w:val="00C36F4F"/>
    <w:rsid w:val="00C3733D"/>
    <w:rsid w:val="00C3744C"/>
    <w:rsid w:val="00C3753E"/>
    <w:rsid w:val="00C3777F"/>
    <w:rsid w:val="00C37D18"/>
    <w:rsid w:val="00C402A4"/>
    <w:rsid w:val="00C40662"/>
    <w:rsid w:val="00C40BD7"/>
    <w:rsid w:val="00C40DC8"/>
    <w:rsid w:val="00C4104F"/>
    <w:rsid w:val="00C415D1"/>
    <w:rsid w:val="00C41D7D"/>
    <w:rsid w:val="00C41EE4"/>
    <w:rsid w:val="00C421E8"/>
    <w:rsid w:val="00C42267"/>
    <w:rsid w:val="00C4252E"/>
    <w:rsid w:val="00C425B4"/>
    <w:rsid w:val="00C42733"/>
    <w:rsid w:val="00C42EFE"/>
    <w:rsid w:val="00C430AE"/>
    <w:rsid w:val="00C435AB"/>
    <w:rsid w:val="00C437A0"/>
    <w:rsid w:val="00C43A88"/>
    <w:rsid w:val="00C43B0A"/>
    <w:rsid w:val="00C4418F"/>
    <w:rsid w:val="00C441C2"/>
    <w:rsid w:val="00C4423D"/>
    <w:rsid w:val="00C44948"/>
    <w:rsid w:val="00C449DC"/>
    <w:rsid w:val="00C44B7B"/>
    <w:rsid w:val="00C45595"/>
    <w:rsid w:val="00C4568E"/>
    <w:rsid w:val="00C462D3"/>
    <w:rsid w:val="00C463A2"/>
    <w:rsid w:val="00C463C5"/>
    <w:rsid w:val="00C46A55"/>
    <w:rsid w:val="00C47167"/>
    <w:rsid w:val="00C476B3"/>
    <w:rsid w:val="00C503C3"/>
    <w:rsid w:val="00C509FF"/>
    <w:rsid w:val="00C50D29"/>
    <w:rsid w:val="00C510D4"/>
    <w:rsid w:val="00C51197"/>
    <w:rsid w:val="00C5156F"/>
    <w:rsid w:val="00C51EE3"/>
    <w:rsid w:val="00C52197"/>
    <w:rsid w:val="00C52401"/>
    <w:rsid w:val="00C5257A"/>
    <w:rsid w:val="00C525A0"/>
    <w:rsid w:val="00C52993"/>
    <w:rsid w:val="00C529AC"/>
    <w:rsid w:val="00C529F0"/>
    <w:rsid w:val="00C52A29"/>
    <w:rsid w:val="00C52D90"/>
    <w:rsid w:val="00C52E95"/>
    <w:rsid w:val="00C52FFA"/>
    <w:rsid w:val="00C530D0"/>
    <w:rsid w:val="00C534C3"/>
    <w:rsid w:val="00C53B09"/>
    <w:rsid w:val="00C53B8F"/>
    <w:rsid w:val="00C53CDA"/>
    <w:rsid w:val="00C53EDE"/>
    <w:rsid w:val="00C53FD6"/>
    <w:rsid w:val="00C5446A"/>
    <w:rsid w:val="00C5458E"/>
    <w:rsid w:val="00C545B7"/>
    <w:rsid w:val="00C545E1"/>
    <w:rsid w:val="00C54719"/>
    <w:rsid w:val="00C5484E"/>
    <w:rsid w:val="00C54A2D"/>
    <w:rsid w:val="00C54C1F"/>
    <w:rsid w:val="00C54E64"/>
    <w:rsid w:val="00C550B6"/>
    <w:rsid w:val="00C5516E"/>
    <w:rsid w:val="00C552C3"/>
    <w:rsid w:val="00C5539C"/>
    <w:rsid w:val="00C554E1"/>
    <w:rsid w:val="00C555A3"/>
    <w:rsid w:val="00C559EF"/>
    <w:rsid w:val="00C55A63"/>
    <w:rsid w:val="00C55FF5"/>
    <w:rsid w:val="00C56020"/>
    <w:rsid w:val="00C56202"/>
    <w:rsid w:val="00C5629A"/>
    <w:rsid w:val="00C5633C"/>
    <w:rsid w:val="00C566AC"/>
    <w:rsid w:val="00C567F3"/>
    <w:rsid w:val="00C56CCB"/>
    <w:rsid w:val="00C56F4F"/>
    <w:rsid w:val="00C57152"/>
    <w:rsid w:val="00C57329"/>
    <w:rsid w:val="00C57461"/>
    <w:rsid w:val="00C5749F"/>
    <w:rsid w:val="00C57839"/>
    <w:rsid w:val="00C57889"/>
    <w:rsid w:val="00C578DB"/>
    <w:rsid w:val="00C57998"/>
    <w:rsid w:val="00C60479"/>
    <w:rsid w:val="00C605D8"/>
    <w:rsid w:val="00C6088D"/>
    <w:rsid w:val="00C608A3"/>
    <w:rsid w:val="00C608C4"/>
    <w:rsid w:val="00C60D11"/>
    <w:rsid w:val="00C60F37"/>
    <w:rsid w:val="00C61071"/>
    <w:rsid w:val="00C611ED"/>
    <w:rsid w:val="00C61901"/>
    <w:rsid w:val="00C619C4"/>
    <w:rsid w:val="00C61A4C"/>
    <w:rsid w:val="00C61FF0"/>
    <w:rsid w:val="00C6200C"/>
    <w:rsid w:val="00C6221C"/>
    <w:rsid w:val="00C6293E"/>
    <w:rsid w:val="00C62A19"/>
    <w:rsid w:val="00C62BB6"/>
    <w:rsid w:val="00C62BF3"/>
    <w:rsid w:val="00C633AA"/>
    <w:rsid w:val="00C6348C"/>
    <w:rsid w:val="00C634C2"/>
    <w:rsid w:val="00C638AE"/>
    <w:rsid w:val="00C63B42"/>
    <w:rsid w:val="00C63C2C"/>
    <w:rsid w:val="00C63C75"/>
    <w:rsid w:val="00C63E1D"/>
    <w:rsid w:val="00C6415D"/>
    <w:rsid w:val="00C641ED"/>
    <w:rsid w:val="00C643AC"/>
    <w:rsid w:val="00C646A0"/>
    <w:rsid w:val="00C64D76"/>
    <w:rsid w:val="00C64E49"/>
    <w:rsid w:val="00C64E91"/>
    <w:rsid w:val="00C6536D"/>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320"/>
    <w:rsid w:val="00C71631"/>
    <w:rsid w:val="00C71815"/>
    <w:rsid w:val="00C7183F"/>
    <w:rsid w:val="00C71906"/>
    <w:rsid w:val="00C71C70"/>
    <w:rsid w:val="00C722B6"/>
    <w:rsid w:val="00C72333"/>
    <w:rsid w:val="00C7241B"/>
    <w:rsid w:val="00C724E8"/>
    <w:rsid w:val="00C72730"/>
    <w:rsid w:val="00C7301F"/>
    <w:rsid w:val="00C734D8"/>
    <w:rsid w:val="00C736BE"/>
    <w:rsid w:val="00C73926"/>
    <w:rsid w:val="00C73B71"/>
    <w:rsid w:val="00C73C17"/>
    <w:rsid w:val="00C7415E"/>
    <w:rsid w:val="00C742DE"/>
    <w:rsid w:val="00C74395"/>
    <w:rsid w:val="00C74768"/>
    <w:rsid w:val="00C74879"/>
    <w:rsid w:val="00C74DA5"/>
    <w:rsid w:val="00C75487"/>
    <w:rsid w:val="00C7553F"/>
    <w:rsid w:val="00C7578D"/>
    <w:rsid w:val="00C75861"/>
    <w:rsid w:val="00C7592C"/>
    <w:rsid w:val="00C75A33"/>
    <w:rsid w:val="00C75F20"/>
    <w:rsid w:val="00C75FC0"/>
    <w:rsid w:val="00C761BC"/>
    <w:rsid w:val="00C761F7"/>
    <w:rsid w:val="00C76219"/>
    <w:rsid w:val="00C764D5"/>
    <w:rsid w:val="00C7658E"/>
    <w:rsid w:val="00C766CC"/>
    <w:rsid w:val="00C76D1D"/>
    <w:rsid w:val="00C77169"/>
    <w:rsid w:val="00C77CA7"/>
    <w:rsid w:val="00C77CC2"/>
    <w:rsid w:val="00C77DD8"/>
    <w:rsid w:val="00C77F58"/>
    <w:rsid w:val="00C801A9"/>
    <w:rsid w:val="00C801E9"/>
    <w:rsid w:val="00C80383"/>
    <w:rsid w:val="00C808A2"/>
    <w:rsid w:val="00C80B0F"/>
    <w:rsid w:val="00C80BF5"/>
    <w:rsid w:val="00C81439"/>
    <w:rsid w:val="00C816E3"/>
    <w:rsid w:val="00C819B6"/>
    <w:rsid w:val="00C81BEB"/>
    <w:rsid w:val="00C81C59"/>
    <w:rsid w:val="00C82115"/>
    <w:rsid w:val="00C8217A"/>
    <w:rsid w:val="00C823BF"/>
    <w:rsid w:val="00C823E8"/>
    <w:rsid w:val="00C823F9"/>
    <w:rsid w:val="00C82633"/>
    <w:rsid w:val="00C826C9"/>
    <w:rsid w:val="00C82753"/>
    <w:rsid w:val="00C828C5"/>
    <w:rsid w:val="00C82A17"/>
    <w:rsid w:val="00C82AB0"/>
    <w:rsid w:val="00C8323A"/>
    <w:rsid w:val="00C835E9"/>
    <w:rsid w:val="00C8361A"/>
    <w:rsid w:val="00C83D1E"/>
    <w:rsid w:val="00C83E5E"/>
    <w:rsid w:val="00C84309"/>
    <w:rsid w:val="00C8463B"/>
    <w:rsid w:val="00C84F18"/>
    <w:rsid w:val="00C8521C"/>
    <w:rsid w:val="00C85AA2"/>
    <w:rsid w:val="00C85DEB"/>
    <w:rsid w:val="00C85EC0"/>
    <w:rsid w:val="00C86419"/>
    <w:rsid w:val="00C8678C"/>
    <w:rsid w:val="00C86893"/>
    <w:rsid w:val="00C86A2C"/>
    <w:rsid w:val="00C87158"/>
    <w:rsid w:val="00C87312"/>
    <w:rsid w:val="00C873AE"/>
    <w:rsid w:val="00C874DE"/>
    <w:rsid w:val="00C87803"/>
    <w:rsid w:val="00C902B1"/>
    <w:rsid w:val="00C903D8"/>
    <w:rsid w:val="00C90955"/>
    <w:rsid w:val="00C90B29"/>
    <w:rsid w:val="00C90C30"/>
    <w:rsid w:val="00C90D85"/>
    <w:rsid w:val="00C91155"/>
    <w:rsid w:val="00C9135C"/>
    <w:rsid w:val="00C913AC"/>
    <w:rsid w:val="00C913F4"/>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42A"/>
    <w:rsid w:val="00C9345C"/>
    <w:rsid w:val="00C93A2E"/>
    <w:rsid w:val="00C93D53"/>
    <w:rsid w:val="00C93E87"/>
    <w:rsid w:val="00C93F22"/>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6004"/>
    <w:rsid w:val="00C96258"/>
    <w:rsid w:val="00C966BE"/>
    <w:rsid w:val="00C96EBD"/>
    <w:rsid w:val="00C97426"/>
    <w:rsid w:val="00C97761"/>
    <w:rsid w:val="00C97777"/>
    <w:rsid w:val="00C97C84"/>
    <w:rsid w:val="00C97DAB"/>
    <w:rsid w:val="00CA060E"/>
    <w:rsid w:val="00CA0A16"/>
    <w:rsid w:val="00CA0A76"/>
    <w:rsid w:val="00CA0F79"/>
    <w:rsid w:val="00CA10CA"/>
    <w:rsid w:val="00CA1371"/>
    <w:rsid w:val="00CA1774"/>
    <w:rsid w:val="00CA1CC4"/>
    <w:rsid w:val="00CA1EEF"/>
    <w:rsid w:val="00CA201E"/>
    <w:rsid w:val="00CA217D"/>
    <w:rsid w:val="00CA21D4"/>
    <w:rsid w:val="00CA2256"/>
    <w:rsid w:val="00CA2303"/>
    <w:rsid w:val="00CA2A1C"/>
    <w:rsid w:val="00CA2A2B"/>
    <w:rsid w:val="00CA30DB"/>
    <w:rsid w:val="00CA31AF"/>
    <w:rsid w:val="00CA3425"/>
    <w:rsid w:val="00CA36EC"/>
    <w:rsid w:val="00CA3A8E"/>
    <w:rsid w:val="00CA3FBC"/>
    <w:rsid w:val="00CA43C5"/>
    <w:rsid w:val="00CA43CA"/>
    <w:rsid w:val="00CA4883"/>
    <w:rsid w:val="00CA4BE4"/>
    <w:rsid w:val="00CA4D4D"/>
    <w:rsid w:val="00CA4E1C"/>
    <w:rsid w:val="00CA4F33"/>
    <w:rsid w:val="00CA4FC2"/>
    <w:rsid w:val="00CA531A"/>
    <w:rsid w:val="00CA5414"/>
    <w:rsid w:val="00CA548C"/>
    <w:rsid w:val="00CA54D4"/>
    <w:rsid w:val="00CA551D"/>
    <w:rsid w:val="00CA5A1F"/>
    <w:rsid w:val="00CA5CBB"/>
    <w:rsid w:val="00CA5D14"/>
    <w:rsid w:val="00CA6409"/>
    <w:rsid w:val="00CA752A"/>
    <w:rsid w:val="00CA753A"/>
    <w:rsid w:val="00CA7789"/>
    <w:rsid w:val="00CA7970"/>
    <w:rsid w:val="00CA7CF0"/>
    <w:rsid w:val="00CA7D27"/>
    <w:rsid w:val="00CB038E"/>
    <w:rsid w:val="00CB0613"/>
    <w:rsid w:val="00CB071C"/>
    <w:rsid w:val="00CB07F9"/>
    <w:rsid w:val="00CB0904"/>
    <w:rsid w:val="00CB0A2F"/>
    <w:rsid w:val="00CB0E4E"/>
    <w:rsid w:val="00CB0F05"/>
    <w:rsid w:val="00CB1101"/>
    <w:rsid w:val="00CB1449"/>
    <w:rsid w:val="00CB1A3A"/>
    <w:rsid w:val="00CB1B16"/>
    <w:rsid w:val="00CB2377"/>
    <w:rsid w:val="00CB3512"/>
    <w:rsid w:val="00CB3AD2"/>
    <w:rsid w:val="00CB3BBF"/>
    <w:rsid w:val="00CB3EC0"/>
    <w:rsid w:val="00CB40DB"/>
    <w:rsid w:val="00CB418A"/>
    <w:rsid w:val="00CB41FF"/>
    <w:rsid w:val="00CB4259"/>
    <w:rsid w:val="00CB42D0"/>
    <w:rsid w:val="00CB4558"/>
    <w:rsid w:val="00CB46A3"/>
    <w:rsid w:val="00CB4BF3"/>
    <w:rsid w:val="00CB5093"/>
    <w:rsid w:val="00CB53DB"/>
    <w:rsid w:val="00CB53EB"/>
    <w:rsid w:val="00CB54E9"/>
    <w:rsid w:val="00CB5784"/>
    <w:rsid w:val="00CB59FC"/>
    <w:rsid w:val="00CB5CE9"/>
    <w:rsid w:val="00CB5EDC"/>
    <w:rsid w:val="00CB5F44"/>
    <w:rsid w:val="00CB607D"/>
    <w:rsid w:val="00CB6822"/>
    <w:rsid w:val="00CB6E1C"/>
    <w:rsid w:val="00CB708F"/>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827"/>
    <w:rsid w:val="00CC2880"/>
    <w:rsid w:val="00CC2958"/>
    <w:rsid w:val="00CC2CC2"/>
    <w:rsid w:val="00CC2DC3"/>
    <w:rsid w:val="00CC2F90"/>
    <w:rsid w:val="00CC304A"/>
    <w:rsid w:val="00CC35CA"/>
    <w:rsid w:val="00CC3774"/>
    <w:rsid w:val="00CC38B2"/>
    <w:rsid w:val="00CC3A16"/>
    <w:rsid w:val="00CC3AE5"/>
    <w:rsid w:val="00CC3AF8"/>
    <w:rsid w:val="00CC3CB2"/>
    <w:rsid w:val="00CC3E48"/>
    <w:rsid w:val="00CC3F6B"/>
    <w:rsid w:val="00CC3F96"/>
    <w:rsid w:val="00CC4658"/>
    <w:rsid w:val="00CC4A37"/>
    <w:rsid w:val="00CC4DAA"/>
    <w:rsid w:val="00CC4F26"/>
    <w:rsid w:val="00CC525E"/>
    <w:rsid w:val="00CC530B"/>
    <w:rsid w:val="00CC601C"/>
    <w:rsid w:val="00CC61E2"/>
    <w:rsid w:val="00CC62EE"/>
    <w:rsid w:val="00CC6924"/>
    <w:rsid w:val="00CC6C8D"/>
    <w:rsid w:val="00CC6E69"/>
    <w:rsid w:val="00CC7361"/>
    <w:rsid w:val="00CC7BFA"/>
    <w:rsid w:val="00CC7D79"/>
    <w:rsid w:val="00CC7E58"/>
    <w:rsid w:val="00CD0445"/>
    <w:rsid w:val="00CD04B3"/>
    <w:rsid w:val="00CD0569"/>
    <w:rsid w:val="00CD060E"/>
    <w:rsid w:val="00CD09A5"/>
    <w:rsid w:val="00CD0BE5"/>
    <w:rsid w:val="00CD1052"/>
    <w:rsid w:val="00CD107C"/>
    <w:rsid w:val="00CD10D5"/>
    <w:rsid w:val="00CD13D6"/>
    <w:rsid w:val="00CD165E"/>
    <w:rsid w:val="00CD1863"/>
    <w:rsid w:val="00CD195E"/>
    <w:rsid w:val="00CD1F9F"/>
    <w:rsid w:val="00CD2188"/>
    <w:rsid w:val="00CD2327"/>
    <w:rsid w:val="00CD23E3"/>
    <w:rsid w:val="00CD26FD"/>
    <w:rsid w:val="00CD2746"/>
    <w:rsid w:val="00CD2A89"/>
    <w:rsid w:val="00CD2BE9"/>
    <w:rsid w:val="00CD3848"/>
    <w:rsid w:val="00CD38C9"/>
    <w:rsid w:val="00CD3F6C"/>
    <w:rsid w:val="00CD41AD"/>
    <w:rsid w:val="00CD41B9"/>
    <w:rsid w:val="00CD4447"/>
    <w:rsid w:val="00CD476A"/>
    <w:rsid w:val="00CD4819"/>
    <w:rsid w:val="00CD49DD"/>
    <w:rsid w:val="00CD4A47"/>
    <w:rsid w:val="00CD4BF3"/>
    <w:rsid w:val="00CD5847"/>
    <w:rsid w:val="00CD5DDA"/>
    <w:rsid w:val="00CD5E55"/>
    <w:rsid w:val="00CD5E86"/>
    <w:rsid w:val="00CD5FE9"/>
    <w:rsid w:val="00CD617B"/>
    <w:rsid w:val="00CD6189"/>
    <w:rsid w:val="00CD63AE"/>
    <w:rsid w:val="00CD6691"/>
    <w:rsid w:val="00CD670F"/>
    <w:rsid w:val="00CD6CA5"/>
    <w:rsid w:val="00CD6D0A"/>
    <w:rsid w:val="00CD707E"/>
    <w:rsid w:val="00CD71C9"/>
    <w:rsid w:val="00CD7496"/>
    <w:rsid w:val="00CD76C7"/>
    <w:rsid w:val="00CD7851"/>
    <w:rsid w:val="00CE05F2"/>
    <w:rsid w:val="00CE09B6"/>
    <w:rsid w:val="00CE0D51"/>
    <w:rsid w:val="00CE0F09"/>
    <w:rsid w:val="00CE0F85"/>
    <w:rsid w:val="00CE106B"/>
    <w:rsid w:val="00CE1125"/>
    <w:rsid w:val="00CE1248"/>
    <w:rsid w:val="00CE175E"/>
    <w:rsid w:val="00CE1B94"/>
    <w:rsid w:val="00CE1BA7"/>
    <w:rsid w:val="00CE21FE"/>
    <w:rsid w:val="00CE229B"/>
    <w:rsid w:val="00CE2539"/>
    <w:rsid w:val="00CE2977"/>
    <w:rsid w:val="00CE29A5"/>
    <w:rsid w:val="00CE2E71"/>
    <w:rsid w:val="00CE3115"/>
    <w:rsid w:val="00CE33DC"/>
    <w:rsid w:val="00CE34DC"/>
    <w:rsid w:val="00CE3F34"/>
    <w:rsid w:val="00CE42E3"/>
    <w:rsid w:val="00CE4306"/>
    <w:rsid w:val="00CE430A"/>
    <w:rsid w:val="00CE43C0"/>
    <w:rsid w:val="00CE4579"/>
    <w:rsid w:val="00CE4A79"/>
    <w:rsid w:val="00CE4D0E"/>
    <w:rsid w:val="00CE4E06"/>
    <w:rsid w:val="00CE4FE3"/>
    <w:rsid w:val="00CE4FE9"/>
    <w:rsid w:val="00CE50DC"/>
    <w:rsid w:val="00CE547B"/>
    <w:rsid w:val="00CE5D05"/>
    <w:rsid w:val="00CE5D29"/>
    <w:rsid w:val="00CE5F66"/>
    <w:rsid w:val="00CE6182"/>
    <w:rsid w:val="00CE66B7"/>
    <w:rsid w:val="00CE6892"/>
    <w:rsid w:val="00CE69A7"/>
    <w:rsid w:val="00CE727C"/>
    <w:rsid w:val="00CE7308"/>
    <w:rsid w:val="00CE7A20"/>
    <w:rsid w:val="00CE7A51"/>
    <w:rsid w:val="00CF0323"/>
    <w:rsid w:val="00CF0937"/>
    <w:rsid w:val="00CF1073"/>
    <w:rsid w:val="00CF14D5"/>
    <w:rsid w:val="00CF15C3"/>
    <w:rsid w:val="00CF17DA"/>
    <w:rsid w:val="00CF1985"/>
    <w:rsid w:val="00CF19EE"/>
    <w:rsid w:val="00CF1AC7"/>
    <w:rsid w:val="00CF1B22"/>
    <w:rsid w:val="00CF1BB8"/>
    <w:rsid w:val="00CF1BE5"/>
    <w:rsid w:val="00CF1C9C"/>
    <w:rsid w:val="00CF1D06"/>
    <w:rsid w:val="00CF1E8E"/>
    <w:rsid w:val="00CF1FFF"/>
    <w:rsid w:val="00CF2101"/>
    <w:rsid w:val="00CF21A6"/>
    <w:rsid w:val="00CF232A"/>
    <w:rsid w:val="00CF2A20"/>
    <w:rsid w:val="00CF2B00"/>
    <w:rsid w:val="00CF2C31"/>
    <w:rsid w:val="00CF30B9"/>
    <w:rsid w:val="00CF30BC"/>
    <w:rsid w:val="00CF3246"/>
    <w:rsid w:val="00CF34FA"/>
    <w:rsid w:val="00CF365A"/>
    <w:rsid w:val="00CF3701"/>
    <w:rsid w:val="00CF3967"/>
    <w:rsid w:val="00CF3C9E"/>
    <w:rsid w:val="00CF42ED"/>
    <w:rsid w:val="00CF4424"/>
    <w:rsid w:val="00CF460B"/>
    <w:rsid w:val="00CF47F9"/>
    <w:rsid w:val="00CF4871"/>
    <w:rsid w:val="00CF4946"/>
    <w:rsid w:val="00CF4A8B"/>
    <w:rsid w:val="00CF4AB5"/>
    <w:rsid w:val="00CF4E30"/>
    <w:rsid w:val="00CF4FAE"/>
    <w:rsid w:val="00CF52CC"/>
    <w:rsid w:val="00CF53B9"/>
    <w:rsid w:val="00CF5557"/>
    <w:rsid w:val="00CF5749"/>
    <w:rsid w:val="00CF583F"/>
    <w:rsid w:val="00CF58BB"/>
    <w:rsid w:val="00CF5E40"/>
    <w:rsid w:val="00CF61A8"/>
    <w:rsid w:val="00CF640F"/>
    <w:rsid w:val="00CF6471"/>
    <w:rsid w:val="00CF6596"/>
    <w:rsid w:val="00CF6782"/>
    <w:rsid w:val="00CF67BC"/>
    <w:rsid w:val="00CF69B0"/>
    <w:rsid w:val="00CF6CCB"/>
    <w:rsid w:val="00CF6D7C"/>
    <w:rsid w:val="00CF6FBF"/>
    <w:rsid w:val="00CF70A9"/>
    <w:rsid w:val="00CF70F0"/>
    <w:rsid w:val="00CF712B"/>
    <w:rsid w:val="00CF73F2"/>
    <w:rsid w:val="00CF7420"/>
    <w:rsid w:val="00CF743D"/>
    <w:rsid w:val="00CF7452"/>
    <w:rsid w:val="00CF7C70"/>
    <w:rsid w:val="00D00357"/>
    <w:rsid w:val="00D006E8"/>
    <w:rsid w:val="00D007B5"/>
    <w:rsid w:val="00D008CE"/>
    <w:rsid w:val="00D00D9B"/>
    <w:rsid w:val="00D00FDA"/>
    <w:rsid w:val="00D0125A"/>
    <w:rsid w:val="00D01296"/>
    <w:rsid w:val="00D0138A"/>
    <w:rsid w:val="00D01FA7"/>
    <w:rsid w:val="00D0201D"/>
    <w:rsid w:val="00D021C1"/>
    <w:rsid w:val="00D02785"/>
    <w:rsid w:val="00D02810"/>
    <w:rsid w:val="00D02F36"/>
    <w:rsid w:val="00D034DA"/>
    <w:rsid w:val="00D03638"/>
    <w:rsid w:val="00D03B00"/>
    <w:rsid w:val="00D03C49"/>
    <w:rsid w:val="00D042CB"/>
    <w:rsid w:val="00D052A4"/>
    <w:rsid w:val="00D0545F"/>
    <w:rsid w:val="00D05515"/>
    <w:rsid w:val="00D05548"/>
    <w:rsid w:val="00D05A46"/>
    <w:rsid w:val="00D05C31"/>
    <w:rsid w:val="00D05DFF"/>
    <w:rsid w:val="00D05E82"/>
    <w:rsid w:val="00D062D3"/>
    <w:rsid w:val="00D06355"/>
    <w:rsid w:val="00D06400"/>
    <w:rsid w:val="00D065B3"/>
    <w:rsid w:val="00D06692"/>
    <w:rsid w:val="00D066EB"/>
    <w:rsid w:val="00D06CC9"/>
    <w:rsid w:val="00D06DE9"/>
    <w:rsid w:val="00D0712B"/>
    <w:rsid w:val="00D0740D"/>
    <w:rsid w:val="00D07520"/>
    <w:rsid w:val="00D07A39"/>
    <w:rsid w:val="00D07B88"/>
    <w:rsid w:val="00D07CE8"/>
    <w:rsid w:val="00D07DC3"/>
    <w:rsid w:val="00D07F12"/>
    <w:rsid w:val="00D10473"/>
    <w:rsid w:val="00D10D1C"/>
    <w:rsid w:val="00D11308"/>
    <w:rsid w:val="00D1165C"/>
    <w:rsid w:val="00D11744"/>
    <w:rsid w:val="00D1192F"/>
    <w:rsid w:val="00D11A99"/>
    <w:rsid w:val="00D11D5F"/>
    <w:rsid w:val="00D11EBB"/>
    <w:rsid w:val="00D11F67"/>
    <w:rsid w:val="00D1219F"/>
    <w:rsid w:val="00D12912"/>
    <w:rsid w:val="00D1295E"/>
    <w:rsid w:val="00D12BB7"/>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35"/>
    <w:rsid w:val="00D147E7"/>
    <w:rsid w:val="00D14918"/>
    <w:rsid w:val="00D14ADC"/>
    <w:rsid w:val="00D14EF9"/>
    <w:rsid w:val="00D14F91"/>
    <w:rsid w:val="00D151F7"/>
    <w:rsid w:val="00D1579D"/>
    <w:rsid w:val="00D15A7A"/>
    <w:rsid w:val="00D15CA3"/>
    <w:rsid w:val="00D15D61"/>
    <w:rsid w:val="00D16171"/>
    <w:rsid w:val="00D16602"/>
    <w:rsid w:val="00D16644"/>
    <w:rsid w:val="00D16B60"/>
    <w:rsid w:val="00D16BDC"/>
    <w:rsid w:val="00D16EC3"/>
    <w:rsid w:val="00D171FA"/>
    <w:rsid w:val="00D17295"/>
    <w:rsid w:val="00D17ABE"/>
    <w:rsid w:val="00D20230"/>
    <w:rsid w:val="00D204C8"/>
    <w:rsid w:val="00D2063C"/>
    <w:rsid w:val="00D2086B"/>
    <w:rsid w:val="00D20B18"/>
    <w:rsid w:val="00D20E8D"/>
    <w:rsid w:val="00D21032"/>
    <w:rsid w:val="00D2112A"/>
    <w:rsid w:val="00D214AF"/>
    <w:rsid w:val="00D21575"/>
    <w:rsid w:val="00D218A7"/>
    <w:rsid w:val="00D222F9"/>
    <w:rsid w:val="00D226A0"/>
    <w:rsid w:val="00D22751"/>
    <w:rsid w:val="00D227B7"/>
    <w:rsid w:val="00D22875"/>
    <w:rsid w:val="00D228CF"/>
    <w:rsid w:val="00D229DE"/>
    <w:rsid w:val="00D22BE5"/>
    <w:rsid w:val="00D22C18"/>
    <w:rsid w:val="00D22E7F"/>
    <w:rsid w:val="00D22EB0"/>
    <w:rsid w:val="00D2327F"/>
    <w:rsid w:val="00D23697"/>
    <w:rsid w:val="00D236EF"/>
    <w:rsid w:val="00D238A2"/>
    <w:rsid w:val="00D23B51"/>
    <w:rsid w:val="00D23C2B"/>
    <w:rsid w:val="00D23E3B"/>
    <w:rsid w:val="00D2438E"/>
    <w:rsid w:val="00D2441A"/>
    <w:rsid w:val="00D24D2E"/>
    <w:rsid w:val="00D24E68"/>
    <w:rsid w:val="00D2540B"/>
    <w:rsid w:val="00D25763"/>
    <w:rsid w:val="00D25984"/>
    <w:rsid w:val="00D25EF7"/>
    <w:rsid w:val="00D26207"/>
    <w:rsid w:val="00D265D7"/>
    <w:rsid w:val="00D2674D"/>
    <w:rsid w:val="00D26797"/>
    <w:rsid w:val="00D268D0"/>
    <w:rsid w:val="00D268E2"/>
    <w:rsid w:val="00D26CCC"/>
    <w:rsid w:val="00D26FDB"/>
    <w:rsid w:val="00D271E5"/>
    <w:rsid w:val="00D273C5"/>
    <w:rsid w:val="00D27437"/>
    <w:rsid w:val="00D27D99"/>
    <w:rsid w:val="00D27E58"/>
    <w:rsid w:val="00D27E75"/>
    <w:rsid w:val="00D30097"/>
    <w:rsid w:val="00D305B3"/>
    <w:rsid w:val="00D30744"/>
    <w:rsid w:val="00D30956"/>
    <w:rsid w:val="00D30D08"/>
    <w:rsid w:val="00D30EF2"/>
    <w:rsid w:val="00D313A0"/>
    <w:rsid w:val="00D31637"/>
    <w:rsid w:val="00D31FA1"/>
    <w:rsid w:val="00D32247"/>
    <w:rsid w:val="00D326C2"/>
    <w:rsid w:val="00D32B4D"/>
    <w:rsid w:val="00D331BF"/>
    <w:rsid w:val="00D333C9"/>
    <w:rsid w:val="00D333EB"/>
    <w:rsid w:val="00D3344B"/>
    <w:rsid w:val="00D3367D"/>
    <w:rsid w:val="00D33963"/>
    <w:rsid w:val="00D33B69"/>
    <w:rsid w:val="00D33E15"/>
    <w:rsid w:val="00D342E1"/>
    <w:rsid w:val="00D34376"/>
    <w:rsid w:val="00D34794"/>
    <w:rsid w:val="00D34894"/>
    <w:rsid w:val="00D34F90"/>
    <w:rsid w:val="00D34FD4"/>
    <w:rsid w:val="00D355A1"/>
    <w:rsid w:val="00D35AC0"/>
    <w:rsid w:val="00D36860"/>
    <w:rsid w:val="00D37432"/>
    <w:rsid w:val="00D374F4"/>
    <w:rsid w:val="00D37602"/>
    <w:rsid w:val="00D3762C"/>
    <w:rsid w:val="00D3769B"/>
    <w:rsid w:val="00D378AD"/>
    <w:rsid w:val="00D37C30"/>
    <w:rsid w:val="00D37E73"/>
    <w:rsid w:val="00D40065"/>
    <w:rsid w:val="00D4013E"/>
    <w:rsid w:val="00D4064B"/>
    <w:rsid w:val="00D4068B"/>
    <w:rsid w:val="00D40762"/>
    <w:rsid w:val="00D407C1"/>
    <w:rsid w:val="00D40CEF"/>
    <w:rsid w:val="00D40D9E"/>
    <w:rsid w:val="00D40DD6"/>
    <w:rsid w:val="00D40DDF"/>
    <w:rsid w:val="00D40E4B"/>
    <w:rsid w:val="00D4100D"/>
    <w:rsid w:val="00D41048"/>
    <w:rsid w:val="00D41094"/>
    <w:rsid w:val="00D411FE"/>
    <w:rsid w:val="00D414D9"/>
    <w:rsid w:val="00D4152C"/>
    <w:rsid w:val="00D41EF5"/>
    <w:rsid w:val="00D420AF"/>
    <w:rsid w:val="00D42202"/>
    <w:rsid w:val="00D422FF"/>
    <w:rsid w:val="00D427AC"/>
    <w:rsid w:val="00D42873"/>
    <w:rsid w:val="00D42D6A"/>
    <w:rsid w:val="00D42DCB"/>
    <w:rsid w:val="00D430CE"/>
    <w:rsid w:val="00D431E1"/>
    <w:rsid w:val="00D436D3"/>
    <w:rsid w:val="00D438E1"/>
    <w:rsid w:val="00D43959"/>
    <w:rsid w:val="00D439E1"/>
    <w:rsid w:val="00D43C2E"/>
    <w:rsid w:val="00D43EC9"/>
    <w:rsid w:val="00D44138"/>
    <w:rsid w:val="00D4423E"/>
    <w:rsid w:val="00D444AB"/>
    <w:rsid w:val="00D44D03"/>
    <w:rsid w:val="00D44D6F"/>
    <w:rsid w:val="00D44E5C"/>
    <w:rsid w:val="00D45278"/>
    <w:rsid w:val="00D4547B"/>
    <w:rsid w:val="00D45547"/>
    <w:rsid w:val="00D460A8"/>
    <w:rsid w:val="00D460CE"/>
    <w:rsid w:val="00D46398"/>
    <w:rsid w:val="00D46412"/>
    <w:rsid w:val="00D46441"/>
    <w:rsid w:val="00D46B20"/>
    <w:rsid w:val="00D46B57"/>
    <w:rsid w:val="00D46BE2"/>
    <w:rsid w:val="00D46E9E"/>
    <w:rsid w:val="00D46F9C"/>
    <w:rsid w:val="00D470BC"/>
    <w:rsid w:val="00D47651"/>
    <w:rsid w:val="00D47763"/>
    <w:rsid w:val="00D4793D"/>
    <w:rsid w:val="00D47A56"/>
    <w:rsid w:val="00D47C7E"/>
    <w:rsid w:val="00D47D55"/>
    <w:rsid w:val="00D47D7E"/>
    <w:rsid w:val="00D5012A"/>
    <w:rsid w:val="00D50471"/>
    <w:rsid w:val="00D505F8"/>
    <w:rsid w:val="00D50978"/>
    <w:rsid w:val="00D509CF"/>
    <w:rsid w:val="00D50AB8"/>
    <w:rsid w:val="00D5113C"/>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6C96"/>
    <w:rsid w:val="00D572B9"/>
    <w:rsid w:val="00D57372"/>
    <w:rsid w:val="00D577DD"/>
    <w:rsid w:val="00D57B45"/>
    <w:rsid w:val="00D57FD0"/>
    <w:rsid w:val="00D600C2"/>
    <w:rsid w:val="00D603FF"/>
    <w:rsid w:val="00D605C9"/>
    <w:rsid w:val="00D60866"/>
    <w:rsid w:val="00D60A13"/>
    <w:rsid w:val="00D60F4B"/>
    <w:rsid w:val="00D60FAC"/>
    <w:rsid w:val="00D6116E"/>
    <w:rsid w:val="00D6157A"/>
    <w:rsid w:val="00D61714"/>
    <w:rsid w:val="00D617A7"/>
    <w:rsid w:val="00D61844"/>
    <w:rsid w:val="00D6189E"/>
    <w:rsid w:val="00D618B5"/>
    <w:rsid w:val="00D61AFA"/>
    <w:rsid w:val="00D61E0A"/>
    <w:rsid w:val="00D62356"/>
    <w:rsid w:val="00D626E1"/>
    <w:rsid w:val="00D62AA5"/>
    <w:rsid w:val="00D62B96"/>
    <w:rsid w:val="00D62D92"/>
    <w:rsid w:val="00D62DBB"/>
    <w:rsid w:val="00D630C3"/>
    <w:rsid w:val="00D633C1"/>
    <w:rsid w:val="00D634F1"/>
    <w:rsid w:val="00D634FE"/>
    <w:rsid w:val="00D63754"/>
    <w:rsid w:val="00D6385B"/>
    <w:rsid w:val="00D63B59"/>
    <w:rsid w:val="00D63C3F"/>
    <w:rsid w:val="00D63DCF"/>
    <w:rsid w:val="00D63FF3"/>
    <w:rsid w:val="00D64544"/>
    <w:rsid w:val="00D64853"/>
    <w:rsid w:val="00D64D48"/>
    <w:rsid w:val="00D650BC"/>
    <w:rsid w:val="00D6546B"/>
    <w:rsid w:val="00D6578D"/>
    <w:rsid w:val="00D65880"/>
    <w:rsid w:val="00D65ACD"/>
    <w:rsid w:val="00D65F71"/>
    <w:rsid w:val="00D663D9"/>
    <w:rsid w:val="00D665C5"/>
    <w:rsid w:val="00D66713"/>
    <w:rsid w:val="00D66857"/>
    <w:rsid w:val="00D66B75"/>
    <w:rsid w:val="00D66E01"/>
    <w:rsid w:val="00D66E34"/>
    <w:rsid w:val="00D66F5A"/>
    <w:rsid w:val="00D672DD"/>
    <w:rsid w:val="00D6732D"/>
    <w:rsid w:val="00D674AE"/>
    <w:rsid w:val="00D676EE"/>
    <w:rsid w:val="00D67B20"/>
    <w:rsid w:val="00D67DB1"/>
    <w:rsid w:val="00D67DDC"/>
    <w:rsid w:val="00D7011B"/>
    <w:rsid w:val="00D705BD"/>
    <w:rsid w:val="00D706C4"/>
    <w:rsid w:val="00D707DD"/>
    <w:rsid w:val="00D70B4F"/>
    <w:rsid w:val="00D70F63"/>
    <w:rsid w:val="00D710C1"/>
    <w:rsid w:val="00D71328"/>
    <w:rsid w:val="00D715AC"/>
    <w:rsid w:val="00D719C2"/>
    <w:rsid w:val="00D71D20"/>
    <w:rsid w:val="00D71D30"/>
    <w:rsid w:val="00D7202E"/>
    <w:rsid w:val="00D7206D"/>
    <w:rsid w:val="00D7210D"/>
    <w:rsid w:val="00D726EE"/>
    <w:rsid w:val="00D72A81"/>
    <w:rsid w:val="00D72AA8"/>
    <w:rsid w:val="00D731B2"/>
    <w:rsid w:val="00D73592"/>
    <w:rsid w:val="00D736DA"/>
    <w:rsid w:val="00D7373B"/>
    <w:rsid w:val="00D73772"/>
    <w:rsid w:val="00D73896"/>
    <w:rsid w:val="00D73A6B"/>
    <w:rsid w:val="00D73ACA"/>
    <w:rsid w:val="00D73B2A"/>
    <w:rsid w:val="00D73CBF"/>
    <w:rsid w:val="00D74041"/>
    <w:rsid w:val="00D74062"/>
    <w:rsid w:val="00D7430D"/>
    <w:rsid w:val="00D74BED"/>
    <w:rsid w:val="00D74C64"/>
    <w:rsid w:val="00D74F41"/>
    <w:rsid w:val="00D75C1F"/>
    <w:rsid w:val="00D75DA9"/>
    <w:rsid w:val="00D75DF8"/>
    <w:rsid w:val="00D75E09"/>
    <w:rsid w:val="00D75E85"/>
    <w:rsid w:val="00D75F1F"/>
    <w:rsid w:val="00D75F92"/>
    <w:rsid w:val="00D76415"/>
    <w:rsid w:val="00D76445"/>
    <w:rsid w:val="00D76749"/>
    <w:rsid w:val="00D76874"/>
    <w:rsid w:val="00D76AE0"/>
    <w:rsid w:val="00D76C87"/>
    <w:rsid w:val="00D76E22"/>
    <w:rsid w:val="00D76E41"/>
    <w:rsid w:val="00D771B6"/>
    <w:rsid w:val="00D772D5"/>
    <w:rsid w:val="00D7738B"/>
    <w:rsid w:val="00D7765C"/>
    <w:rsid w:val="00D7796F"/>
    <w:rsid w:val="00D77C05"/>
    <w:rsid w:val="00D80055"/>
    <w:rsid w:val="00D80313"/>
    <w:rsid w:val="00D8081D"/>
    <w:rsid w:val="00D80837"/>
    <w:rsid w:val="00D80E05"/>
    <w:rsid w:val="00D81519"/>
    <w:rsid w:val="00D81D49"/>
    <w:rsid w:val="00D82680"/>
    <w:rsid w:val="00D82BC7"/>
    <w:rsid w:val="00D82D71"/>
    <w:rsid w:val="00D82F53"/>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7D1"/>
    <w:rsid w:val="00D86805"/>
    <w:rsid w:val="00D86D75"/>
    <w:rsid w:val="00D87033"/>
    <w:rsid w:val="00D87213"/>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8AC"/>
    <w:rsid w:val="00D91B1B"/>
    <w:rsid w:val="00D91CB6"/>
    <w:rsid w:val="00D91E5D"/>
    <w:rsid w:val="00D924BB"/>
    <w:rsid w:val="00D925CA"/>
    <w:rsid w:val="00D927FE"/>
    <w:rsid w:val="00D92813"/>
    <w:rsid w:val="00D92971"/>
    <w:rsid w:val="00D92BFB"/>
    <w:rsid w:val="00D92CAF"/>
    <w:rsid w:val="00D92D73"/>
    <w:rsid w:val="00D93186"/>
    <w:rsid w:val="00D93189"/>
    <w:rsid w:val="00D93243"/>
    <w:rsid w:val="00D9331F"/>
    <w:rsid w:val="00D93334"/>
    <w:rsid w:val="00D936AE"/>
    <w:rsid w:val="00D93A84"/>
    <w:rsid w:val="00D93DF7"/>
    <w:rsid w:val="00D93E3F"/>
    <w:rsid w:val="00D93E43"/>
    <w:rsid w:val="00D93EBB"/>
    <w:rsid w:val="00D94748"/>
    <w:rsid w:val="00D9478D"/>
    <w:rsid w:val="00D94F9C"/>
    <w:rsid w:val="00D953AF"/>
    <w:rsid w:val="00D9548D"/>
    <w:rsid w:val="00D955EC"/>
    <w:rsid w:val="00D95642"/>
    <w:rsid w:val="00D957D6"/>
    <w:rsid w:val="00D95982"/>
    <w:rsid w:val="00D95A6E"/>
    <w:rsid w:val="00D95CEE"/>
    <w:rsid w:val="00D95D7E"/>
    <w:rsid w:val="00D95DE0"/>
    <w:rsid w:val="00D95F23"/>
    <w:rsid w:val="00D96EBC"/>
    <w:rsid w:val="00D97381"/>
    <w:rsid w:val="00D97A92"/>
    <w:rsid w:val="00D97BCA"/>
    <w:rsid w:val="00D97EAB"/>
    <w:rsid w:val="00D97F40"/>
    <w:rsid w:val="00DA009B"/>
    <w:rsid w:val="00DA03FD"/>
    <w:rsid w:val="00DA0F3C"/>
    <w:rsid w:val="00DA0F41"/>
    <w:rsid w:val="00DA1035"/>
    <w:rsid w:val="00DA1191"/>
    <w:rsid w:val="00DA1454"/>
    <w:rsid w:val="00DA14FA"/>
    <w:rsid w:val="00DA1D9C"/>
    <w:rsid w:val="00DA1F03"/>
    <w:rsid w:val="00DA2144"/>
    <w:rsid w:val="00DA2187"/>
    <w:rsid w:val="00DA269B"/>
    <w:rsid w:val="00DA28A8"/>
    <w:rsid w:val="00DA291C"/>
    <w:rsid w:val="00DA2A29"/>
    <w:rsid w:val="00DA2F79"/>
    <w:rsid w:val="00DA2F83"/>
    <w:rsid w:val="00DA300F"/>
    <w:rsid w:val="00DA30C0"/>
    <w:rsid w:val="00DA3160"/>
    <w:rsid w:val="00DA3167"/>
    <w:rsid w:val="00DA3168"/>
    <w:rsid w:val="00DA34ED"/>
    <w:rsid w:val="00DA369E"/>
    <w:rsid w:val="00DA372D"/>
    <w:rsid w:val="00DA394B"/>
    <w:rsid w:val="00DA3BBD"/>
    <w:rsid w:val="00DA3C19"/>
    <w:rsid w:val="00DA3EEB"/>
    <w:rsid w:val="00DA4834"/>
    <w:rsid w:val="00DA507D"/>
    <w:rsid w:val="00DA5168"/>
    <w:rsid w:val="00DA53AC"/>
    <w:rsid w:val="00DA5911"/>
    <w:rsid w:val="00DA595F"/>
    <w:rsid w:val="00DA59EF"/>
    <w:rsid w:val="00DA5D5C"/>
    <w:rsid w:val="00DA5EB7"/>
    <w:rsid w:val="00DA62CF"/>
    <w:rsid w:val="00DA62D7"/>
    <w:rsid w:val="00DA6560"/>
    <w:rsid w:val="00DA6933"/>
    <w:rsid w:val="00DA6D47"/>
    <w:rsid w:val="00DA6E46"/>
    <w:rsid w:val="00DA70D0"/>
    <w:rsid w:val="00DA722E"/>
    <w:rsid w:val="00DA73C4"/>
    <w:rsid w:val="00DA7718"/>
    <w:rsid w:val="00DA7724"/>
    <w:rsid w:val="00DA7733"/>
    <w:rsid w:val="00DA7C22"/>
    <w:rsid w:val="00DA7DD9"/>
    <w:rsid w:val="00DA7F3B"/>
    <w:rsid w:val="00DB0003"/>
    <w:rsid w:val="00DB004A"/>
    <w:rsid w:val="00DB0276"/>
    <w:rsid w:val="00DB0389"/>
    <w:rsid w:val="00DB04FD"/>
    <w:rsid w:val="00DB05D7"/>
    <w:rsid w:val="00DB0678"/>
    <w:rsid w:val="00DB085C"/>
    <w:rsid w:val="00DB0D02"/>
    <w:rsid w:val="00DB1162"/>
    <w:rsid w:val="00DB1194"/>
    <w:rsid w:val="00DB16CA"/>
    <w:rsid w:val="00DB198D"/>
    <w:rsid w:val="00DB1E02"/>
    <w:rsid w:val="00DB230F"/>
    <w:rsid w:val="00DB2312"/>
    <w:rsid w:val="00DB23BC"/>
    <w:rsid w:val="00DB2407"/>
    <w:rsid w:val="00DB256D"/>
    <w:rsid w:val="00DB3105"/>
    <w:rsid w:val="00DB33A5"/>
    <w:rsid w:val="00DB398E"/>
    <w:rsid w:val="00DB3D65"/>
    <w:rsid w:val="00DB4127"/>
    <w:rsid w:val="00DB42A1"/>
    <w:rsid w:val="00DB42D3"/>
    <w:rsid w:val="00DB4C95"/>
    <w:rsid w:val="00DB4CA6"/>
    <w:rsid w:val="00DB4DB7"/>
    <w:rsid w:val="00DB4E41"/>
    <w:rsid w:val="00DB5A26"/>
    <w:rsid w:val="00DB5E5A"/>
    <w:rsid w:val="00DB5F33"/>
    <w:rsid w:val="00DB62C8"/>
    <w:rsid w:val="00DB6410"/>
    <w:rsid w:val="00DB653A"/>
    <w:rsid w:val="00DB663F"/>
    <w:rsid w:val="00DB68E1"/>
    <w:rsid w:val="00DB70E3"/>
    <w:rsid w:val="00DB722D"/>
    <w:rsid w:val="00DB76D1"/>
    <w:rsid w:val="00DB7960"/>
    <w:rsid w:val="00DB7D48"/>
    <w:rsid w:val="00DB7D67"/>
    <w:rsid w:val="00DC0178"/>
    <w:rsid w:val="00DC02A3"/>
    <w:rsid w:val="00DC0716"/>
    <w:rsid w:val="00DC0840"/>
    <w:rsid w:val="00DC0D68"/>
    <w:rsid w:val="00DC0DF9"/>
    <w:rsid w:val="00DC0ED8"/>
    <w:rsid w:val="00DC14F2"/>
    <w:rsid w:val="00DC1A47"/>
    <w:rsid w:val="00DC1B97"/>
    <w:rsid w:val="00DC1C2B"/>
    <w:rsid w:val="00DC1E19"/>
    <w:rsid w:val="00DC1F36"/>
    <w:rsid w:val="00DC2AAB"/>
    <w:rsid w:val="00DC2DA7"/>
    <w:rsid w:val="00DC2F23"/>
    <w:rsid w:val="00DC3168"/>
    <w:rsid w:val="00DC342A"/>
    <w:rsid w:val="00DC368E"/>
    <w:rsid w:val="00DC36A6"/>
    <w:rsid w:val="00DC376E"/>
    <w:rsid w:val="00DC37CD"/>
    <w:rsid w:val="00DC39BA"/>
    <w:rsid w:val="00DC42BA"/>
    <w:rsid w:val="00DC4709"/>
    <w:rsid w:val="00DC49A4"/>
    <w:rsid w:val="00DC4CB9"/>
    <w:rsid w:val="00DC5206"/>
    <w:rsid w:val="00DC5254"/>
    <w:rsid w:val="00DC5BE4"/>
    <w:rsid w:val="00DC5D05"/>
    <w:rsid w:val="00DC5E4A"/>
    <w:rsid w:val="00DC5FE3"/>
    <w:rsid w:val="00DC6188"/>
    <w:rsid w:val="00DC690A"/>
    <w:rsid w:val="00DC698D"/>
    <w:rsid w:val="00DC69A6"/>
    <w:rsid w:val="00DC6F12"/>
    <w:rsid w:val="00DC724A"/>
    <w:rsid w:val="00DC75A2"/>
    <w:rsid w:val="00DC796A"/>
    <w:rsid w:val="00DC7A30"/>
    <w:rsid w:val="00DC7B92"/>
    <w:rsid w:val="00DC7BD1"/>
    <w:rsid w:val="00DC7FCB"/>
    <w:rsid w:val="00DD0731"/>
    <w:rsid w:val="00DD07AC"/>
    <w:rsid w:val="00DD0C05"/>
    <w:rsid w:val="00DD0F4B"/>
    <w:rsid w:val="00DD152A"/>
    <w:rsid w:val="00DD1796"/>
    <w:rsid w:val="00DD17A7"/>
    <w:rsid w:val="00DD1C14"/>
    <w:rsid w:val="00DD2097"/>
    <w:rsid w:val="00DD25C2"/>
    <w:rsid w:val="00DD2688"/>
    <w:rsid w:val="00DD2C95"/>
    <w:rsid w:val="00DD2F3B"/>
    <w:rsid w:val="00DD2FD0"/>
    <w:rsid w:val="00DD3770"/>
    <w:rsid w:val="00DD385D"/>
    <w:rsid w:val="00DD39B8"/>
    <w:rsid w:val="00DD3DEE"/>
    <w:rsid w:val="00DD4257"/>
    <w:rsid w:val="00DD42A7"/>
    <w:rsid w:val="00DD43D0"/>
    <w:rsid w:val="00DD4B3A"/>
    <w:rsid w:val="00DD4F9D"/>
    <w:rsid w:val="00DD530B"/>
    <w:rsid w:val="00DD5658"/>
    <w:rsid w:val="00DD56A3"/>
    <w:rsid w:val="00DD58B4"/>
    <w:rsid w:val="00DD5CB8"/>
    <w:rsid w:val="00DD5D6A"/>
    <w:rsid w:val="00DD5D7B"/>
    <w:rsid w:val="00DD6071"/>
    <w:rsid w:val="00DD6351"/>
    <w:rsid w:val="00DD63A9"/>
    <w:rsid w:val="00DD63DA"/>
    <w:rsid w:val="00DD63DD"/>
    <w:rsid w:val="00DD645E"/>
    <w:rsid w:val="00DD649B"/>
    <w:rsid w:val="00DD6F4C"/>
    <w:rsid w:val="00DD73E6"/>
    <w:rsid w:val="00DD76CE"/>
    <w:rsid w:val="00DD79D0"/>
    <w:rsid w:val="00DD7B3C"/>
    <w:rsid w:val="00DD7EF3"/>
    <w:rsid w:val="00DD7FB9"/>
    <w:rsid w:val="00DE0653"/>
    <w:rsid w:val="00DE07EC"/>
    <w:rsid w:val="00DE0D98"/>
    <w:rsid w:val="00DE132E"/>
    <w:rsid w:val="00DE134F"/>
    <w:rsid w:val="00DE237F"/>
    <w:rsid w:val="00DE286B"/>
    <w:rsid w:val="00DE2B06"/>
    <w:rsid w:val="00DE2E80"/>
    <w:rsid w:val="00DE3456"/>
    <w:rsid w:val="00DE35B7"/>
    <w:rsid w:val="00DE3888"/>
    <w:rsid w:val="00DE40FE"/>
    <w:rsid w:val="00DE4144"/>
    <w:rsid w:val="00DE48D2"/>
    <w:rsid w:val="00DE4AA0"/>
    <w:rsid w:val="00DE4D78"/>
    <w:rsid w:val="00DE4ECC"/>
    <w:rsid w:val="00DE5066"/>
    <w:rsid w:val="00DE54B6"/>
    <w:rsid w:val="00DE552B"/>
    <w:rsid w:val="00DE5700"/>
    <w:rsid w:val="00DE5A67"/>
    <w:rsid w:val="00DE5C9F"/>
    <w:rsid w:val="00DE5D26"/>
    <w:rsid w:val="00DE6164"/>
    <w:rsid w:val="00DE6365"/>
    <w:rsid w:val="00DE64F6"/>
    <w:rsid w:val="00DE669E"/>
    <w:rsid w:val="00DE6A67"/>
    <w:rsid w:val="00DE6A9D"/>
    <w:rsid w:val="00DE6B20"/>
    <w:rsid w:val="00DE723D"/>
    <w:rsid w:val="00DE766C"/>
    <w:rsid w:val="00DE77E5"/>
    <w:rsid w:val="00DE7824"/>
    <w:rsid w:val="00DE7A62"/>
    <w:rsid w:val="00DE7B35"/>
    <w:rsid w:val="00DE7EC3"/>
    <w:rsid w:val="00DF012D"/>
    <w:rsid w:val="00DF0211"/>
    <w:rsid w:val="00DF0218"/>
    <w:rsid w:val="00DF02FD"/>
    <w:rsid w:val="00DF0305"/>
    <w:rsid w:val="00DF03E2"/>
    <w:rsid w:val="00DF0533"/>
    <w:rsid w:val="00DF0704"/>
    <w:rsid w:val="00DF0786"/>
    <w:rsid w:val="00DF0879"/>
    <w:rsid w:val="00DF0984"/>
    <w:rsid w:val="00DF0C6A"/>
    <w:rsid w:val="00DF11E3"/>
    <w:rsid w:val="00DF1261"/>
    <w:rsid w:val="00DF136A"/>
    <w:rsid w:val="00DF16B0"/>
    <w:rsid w:val="00DF1766"/>
    <w:rsid w:val="00DF1993"/>
    <w:rsid w:val="00DF1BC3"/>
    <w:rsid w:val="00DF1BFC"/>
    <w:rsid w:val="00DF2AEB"/>
    <w:rsid w:val="00DF2BB8"/>
    <w:rsid w:val="00DF2CD7"/>
    <w:rsid w:val="00DF2FC3"/>
    <w:rsid w:val="00DF308A"/>
    <w:rsid w:val="00DF3425"/>
    <w:rsid w:val="00DF3427"/>
    <w:rsid w:val="00DF38C5"/>
    <w:rsid w:val="00DF3B58"/>
    <w:rsid w:val="00DF4777"/>
    <w:rsid w:val="00DF4787"/>
    <w:rsid w:val="00DF4C3C"/>
    <w:rsid w:val="00DF4E2F"/>
    <w:rsid w:val="00DF4FEF"/>
    <w:rsid w:val="00DF5110"/>
    <w:rsid w:val="00DF516E"/>
    <w:rsid w:val="00DF555D"/>
    <w:rsid w:val="00DF56D1"/>
    <w:rsid w:val="00DF5AD7"/>
    <w:rsid w:val="00DF5B9D"/>
    <w:rsid w:val="00DF5D98"/>
    <w:rsid w:val="00DF5EF7"/>
    <w:rsid w:val="00DF628C"/>
    <w:rsid w:val="00DF653B"/>
    <w:rsid w:val="00DF6871"/>
    <w:rsid w:val="00DF694E"/>
    <w:rsid w:val="00DF69EF"/>
    <w:rsid w:val="00DF6A1D"/>
    <w:rsid w:val="00DF6ABE"/>
    <w:rsid w:val="00DF6B7A"/>
    <w:rsid w:val="00DF6BEF"/>
    <w:rsid w:val="00DF6C8B"/>
    <w:rsid w:val="00DF6CDC"/>
    <w:rsid w:val="00DF718E"/>
    <w:rsid w:val="00DF71D8"/>
    <w:rsid w:val="00DF74E8"/>
    <w:rsid w:val="00DF779E"/>
    <w:rsid w:val="00DF7D18"/>
    <w:rsid w:val="00E0046D"/>
    <w:rsid w:val="00E0076A"/>
    <w:rsid w:val="00E00B72"/>
    <w:rsid w:val="00E00C5F"/>
    <w:rsid w:val="00E00CEE"/>
    <w:rsid w:val="00E00ED7"/>
    <w:rsid w:val="00E00F9E"/>
    <w:rsid w:val="00E01124"/>
    <w:rsid w:val="00E013FD"/>
    <w:rsid w:val="00E01574"/>
    <w:rsid w:val="00E017E6"/>
    <w:rsid w:val="00E019F9"/>
    <w:rsid w:val="00E01ADB"/>
    <w:rsid w:val="00E01EFC"/>
    <w:rsid w:val="00E020F3"/>
    <w:rsid w:val="00E02610"/>
    <w:rsid w:val="00E02680"/>
    <w:rsid w:val="00E029AD"/>
    <w:rsid w:val="00E03102"/>
    <w:rsid w:val="00E036B4"/>
    <w:rsid w:val="00E039C2"/>
    <w:rsid w:val="00E03BB6"/>
    <w:rsid w:val="00E03D38"/>
    <w:rsid w:val="00E03E19"/>
    <w:rsid w:val="00E040F8"/>
    <w:rsid w:val="00E04607"/>
    <w:rsid w:val="00E04C0E"/>
    <w:rsid w:val="00E05128"/>
    <w:rsid w:val="00E0525F"/>
    <w:rsid w:val="00E0599D"/>
    <w:rsid w:val="00E05C26"/>
    <w:rsid w:val="00E05FC4"/>
    <w:rsid w:val="00E060AF"/>
    <w:rsid w:val="00E06125"/>
    <w:rsid w:val="00E064D8"/>
    <w:rsid w:val="00E06550"/>
    <w:rsid w:val="00E06600"/>
    <w:rsid w:val="00E06723"/>
    <w:rsid w:val="00E067AF"/>
    <w:rsid w:val="00E06973"/>
    <w:rsid w:val="00E06C0A"/>
    <w:rsid w:val="00E06C55"/>
    <w:rsid w:val="00E070B1"/>
    <w:rsid w:val="00E07706"/>
    <w:rsid w:val="00E07D8A"/>
    <w:rsid w:val="00E103B7"/>
    <w:rsid w:val="00E10643"/>
    <w:rsid w:val="00E10829"/>
    <w:rsid w:val="00E10D0E"/>
    <w:rsid w:val="00E111CE"/>
    <w:rsid w:val="00E11516"/>
    <w:rsid w:val="00E11964"/>
    <w:rsid w:val="00E119B3"/>
    <w:rsid w:val="00E11D58"/>
    <w:rsid w:val="00E11DCC"/>
    <w:rsid w:val="00E11DE8"/>
    <w:rsid w:val="00E1249C"/>
    <w:rsid w:val="00E12591"/>
    <w:rsid w:val="00E12737"/>
    <w:rsid w:val="00E12CF6"/>
    <w:rsid w:val="00E12DB9"/>
    <w:rsid w:val="00E12F2F"/>
    <w:rsid w:val="00E13220"/>
    <w:rsid w:val="00E13A9E"/>
    <w:rsid w:val="00E13DFF"/>
    <w:rsid w:val="00E142FE"/>
    <w:rsid w:val="00E146E4"/>
    <w:rsid w:val="00E152A5"/>
    <w:rsid w:val="00E15825"/>
    <w:rsid w:val="00E1595E"/>
    <w:rsid w:val="00E159C2"/>
    <w:rsid w:val="00E15C5A"/>
    <w:rsid w:val="00E15E09"/>
    <w:rsid w:val="00E16307"/>
    <w:rsid w:val="00E16382"/>
    <w:rsid w:val="00E16656"/>
    <w:rsid w:val="00E16FF8"/>
    <w:rsid w:val="00E17227"/>
    <w:rsid w:val="00E17349"/>
    <w:rsid w:val="00E17400"/>
    <w:rsid w:val="00E1742B"/>
    <w:rsid w:val="00E176D5"/>
    <w:rsid w:val="00E1790C"/>
    <w:rsid w:val="00E17BE7"/>
    <w:rsid w:val="00E17F91"/>
    <w:rsid w:val="00E202FE"/>
    <w:rsid w:val="00E205A8"/>
    <w:rsid w:val="00E20624"/>
    <w:rsid w:val="00E20724"/>
    <w:rsid w:val="00E2075D"/>
    <w:rsid w:val="00E2091B"/>
    <w:rsid w:val="00E209C3"/>
    <w:rsid w:val="00E21315"/>
    <w:rsid w:val="00E214CD"/>
    <w:rsid w:val="00E21DCD"/>
    <w:rsid w:val="00E221B3"/>
    <w:rsid w:val="00E22678"/>
    <w:rsid w:val="00E2277A"/>
    <w:rsid w:val="00E228B3"/>
    <w:rsid w:val="00E22B61"/>
    <w:rsid w:val="00E23104"/>
    <w:rsid w:val="00E23609"/>
    <w:rsid w:val="00E2368E"/>
    <w:rsid w:val="00E236E0"/>
    <w:rsid w:val="00E23E8E"/>
    <w:rsid w:val="00E23F4D"/>
    <w:rsid w:val="00E240B5"/>
    <w:rsid w:val="00E2433C"/>
    <w:rsid w:val="00E246C0"/>
    <w:rsid w:val="00E248FE"/>
    <w:rsid w:val="00E24D2A"/>
    <w:rsid w:val="00E24F0C"/>
    <w:rsid w:val="00E25700"/>
    <w:rsid w:val="00E25E91"/>
    <w:rsid w:val="00E260A8"/>
    <w:rsid w:val="00E263BC"/>
    <w:rsid w:val="00E26458"/>
    <w:rsid w:val="00E26569"/>
    <w:rsid w:val="00E265BD"/>
    <w:rsid w:val="00E26773"/>
    <w:rsid w:val="00E26915"/>
    <w:rsid w:val="00E26971"/>
    <w:rsid w:val="00E26C78"/>
    <w:rsid w:val="00E26FFF"/>
    <w:rsid w:val="00E272D0"/>
    <w:rsid w:val="00E27603"/>
    <w:rsid w:val="00E2762A"/>
    <w:rsid w:val="00E279F5"/>
    <w:rsid w:val="00E27AE1"/>
    <w:rsid w:val="00E30007"/>
    <w:rsid w:val="00E3022E"/>
    <w:rsid w:val="00E3050C"/>
    <w:rsid w:val="00E30B4A"/>
    <w:rsid w:val="00E30C0C"/>
    <w:rsid w:val="00E30FFD"/>
    <w:rsid w:val="00E313A3"/>
    <w:rsid w:val="00E318BC"/>
    <w:rsid w:val="00E31D5F"/>
    <w:rsid w:val="00E32078"/>
    <w:rsid w:val="00E32141"/>
    <w:rsid w:val="00E321FE"/>
    <w:rsid w:val="00E32558"/>
    <w:rsid w:val="00E32585"/>
    <w:rsid w:val="00E32A31"/>
    <w:rsid w:val="00E32B5E"/>
    <w:rsid w:val="00E32FBC"/>
    <w:rsid w:val="00E331A2"/>
    <w:rsid w:val="00E33593"/>
    <w:rsid w:val="00E33CAA"/>
    <w:rsid w:val="00E34105"/>
    <w:rsid w:val="00E34216"/>
    <w:rsid w:val="00E342CB"/>
    <w:rsid w:val="00E3463E"/>
    <w:rsid w:val="00E34991"/>
    <w:rsid w:val="00E34D15"/>
    <w:rsid w:val="00E34D49"/>
    <w:rsid w:val="00E34D5F"/>
    <w:rsid w:val="00E34DA7"/>
    <w:rsid w:val="00E34E12"/>
    <w:rsid w:val="00E34EB7"/>
    <w:rsid w:val="00E34EDA"/>
    <w:rsid w:val="00E3540E"/>
    <w:rsid w:val="00E35510"/>
    <w:rsid w:val="00E35AFF"/>
    <w:rsid w:val="00E360B7"/>
    <w:rsid w:val="00E36430"/>
    <w:rsid w:val="00E36A42"/>
    <w:rsid w:val="00E36B70"/>
    <w:rsid w:val="00E36EBC"/>
    <w:rsid w:val="00E370B3"/>
    <w:rsid w:val="00E37302"/>
    <w:rsid w:val="00E373D5"/>
    <w:rsid w:val="00E37731"/>
    <w:rsid w:val="00E37746"/>
    <w:rsid w:val="00E37A8D"/>
    <w:rsid w:val="00E37B62"/>
    <w:rsid w:val="00E37BDD"/>
    <w:rsid w:val="00E37FD7"/>
    <w:rsid w:val="00E400ED"/>
    <w:rsid w:val="00E402E2"/>
    <w:rsid w:val="00E40610"/>
    <w:rsid w:val="00E407B4"/>
    <w:rsid w:val="00E40A15"/>
    <w:rsid w:val="00E4133C"/>
    <w:rsid w:val="00E41D55"/>
    <w:rsid w:val="00E41FB5"/>
    <w:rsid w:val="00E42215"/>
    <w:rsid w:val="00E42349"/>
    <w:rsid w:val="00E42427"/>
    <w:rsid w:val="00E4270A"/>
    <w:rsid w:val="00E428C5"/>
    <w:rsid w:val="00E434C1"/>
    <w:rsid w:val="00E43C8F"/>
    <w:rsid w:val="00E43D1D"/>
    <w:rsid w:val="00E44115"/>
    <w:rsid w:val="00E44133"/>
    <w:rsid w:val="00E449DD"/>
    <w:rsid w:val="00E44B31"/>
    <w:rsid w:val="00E44E5E"/>
    <w:rsid w:val="00E44E89"/>
    <w:rsid w:val="00E44FA3"/>
    <w:rsid w:val="00E45160"/>
    <w:rsid w:val="00E454D9"/>
    <w:rsid w:val="00E45919"/>
    <w:rsid w:val="00E45D81"/>
    <w:rsid w:val="00E45EB8"/>
    <w:rsid w:val="00E45F1E"/>
    <w:rsid w:val="00E46258"/>
    <w:rsid w:val="00E46482"/>
    <w:rsid w:val="00E4669C"/>
    <w:rsid w:val="00E46755"/>
    <w:rsid w:val="00E46C87"/>
    <w:rsid w:val="00E46D44"/>
    <w:rsid w:val="00E46E49"/>
    <w:rsid w:val="00E4777F"/>
    <w:rsid w:val="00E477B1"/>
    <w:rsid w:val="00E4782D"/>
    <w:rsid w:val="00E478D3"/>
    <w:rsid w:val="00E47BD3"/>
    <w:rsid w:val="00E47C63"/>
    <w:rsid w:val="00E47E36"/>
    <w:rsid w:val="00E47FD6"/>
    <w:rsid w:val="00E5006B"/>
    <w:rsid w:val="00E506CC"/>
    <w:rsid w:val="00E50BAD"/>
    <w:rsid w:val="00E50C8B"/>
    <w:rsid w:val="00E50E4C"/>
    <w:rsid w:val="00E51001"/>
    <w:rsid w:val="00E510CE"/>
    <w:rsid w:val="00E51199"/>
    <w:rsid w:val="00E511B3"/>
    <w:rsid w:val="00E51216"/>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778"/>
    <w:rsid w:val="00E54141"/>
    <w:rsid w:val="00E54295"/>
    <w:rsid w:val="00E542B9"/>
    <w:rsid w:val="00E5444A"/>
    <w:rsid w:val="00E547E1"/>
    <w:rsid w:val="00E54984"/>
    <w:rsid w:val="00E54BB9"/>
    <w:rsid w:val="00E54E18"/>
    <w:rsid w:val="00E5531D"/>
    <w:rsid w:val="00E554FB"/>
    <w:rsid w:val="00E558AF"/>
    <w:rsid w:val="00E55A84"/>
    <w:rsid w:val="00E55AAB"/>
    <w:rsid w:val="00E55D8A"/>
    <w:rsid w:val="00E55E26"/>
    <w:rsid w:val="00E561C6"/>
    <w:rsid w:val="00E562A5"/>
    <w:rsid w:val="00E56339"/>
    <w:rsid w:val="00E56532"/>
    <w:rsid w:val="00E567C9"/>
    <w:rsid w:val="00E56B10"/>
    <w:rsid w:val="00E56B8D"/>
    <w:rsid w:val="00E571B0"/>
    <w:rsid w:val="00E572B0"/>
    <w:rsid w:val="00E577A3"/>
    <w:rsid w:val="00E578AD"/>
    <w:rsid w:val="00E5794A"/>
    <w:rsid w:val="00E57D4A"/>
    <w:rsid w:val="00E57F08"/>
    <w:rsid w:val="00E6026E"/>
    <w:rsid w:val="00E607CA"/>
    <w:rsid w:val="00E60992"/>
    <w:rsid w:val="00E60ABA"/>
    <w:rsid w:val="00E60D47"/>
    <w:rsid w:val="00E60D9F"/>
    <w:rsid w:val="00E60E3C"/>
    <w:rsid w:val="00E60FCB"/>
    <w:rsid w:val="00E60FF2"/>
    <w:rsid w:val="00E61042"/>
    <w:rsid w:val="00E6120A"/>
    <w:rsid w:val="00E61407"/>
    <w:rsid w:val="00E61543"/>
    <w:rsid w:val="00E619C2"/>
    <w:rsid w:val="00E61B7D"/>
    <w:rsid w:val="00E61C61"/>
    <w:rsid w:val="00E61FF7"/>
    <w:rsid w:val="00E62132"/>
    <w:rsid w:val="00E62296"/>
    <w:rsid w:val="00E62297"/>
    <w:rsid w:val="00E623BC"/>
    <w:rsid w:val="00E6272C"/>
    <w:rsid w:val="00E6299E"/>
    <w:rsid w:val="00E62F4B"/>
    <w:rsid w:val="00E630F5"/>
    <w:rsid w:val="00E63237"/>
    <w:rsid w:val="00E6326A"/>
    <w:rsid w:val="00E63696"/>
    <w:rsid w:val="00E63AB6"/>
    <w:rsid w:val="00E63ADC"/>
    <w:rsid w:val="00E63E6F"/>
    <w:rsid w:val="00E63FAB"/>
    <w:rsid w:val="00E64005"/>
    <w:rsid w:val="00E6454B"/>
    <w:rsid w:val="00E6462C"/>
    <w:rsid w:val="00E646DE"/>
    <w:rsid w:val="00E64968"/>
    <w:rsid w:val="00E649FC"/>
    <w:rsid w:val="00E64AFE"/>
    <w:rsid w:val="00E64E6C"/>
    <w:rsid w:val="00E65044"/>
    <w:rsid w:val="00E65190"/>
    <w:rsid w:val="00E6528D"/>
    <w:rsid w:val="00E65589"/>
    <w:rsid w:val="00E65646"/>
    <w:rsid w:val="00E657DF"/>
    <w:rsid w:val="00E66520"/>
    <w:rsid w:val="00E666CC"/>
    <w:rsid w:val="00E66733"/>
    <w:rsid w:val="00E667CA"/>
    <w:rsid w:val="00E66B6C"/>
    <w:rsid w:val="00E66C20"/>
    <w:rsid w:val="00E66E60"/>
    <w:rsid w:val="00E67221"/>
    <w:rsid w:val="00E67752"/>
    <w:rsid w:val="00E67904"/>
    <w:rsid w:val="00E67934"/>
    <w:rsid w:val="00E67ACD"/>
    <w:rsid w:val="00E67FE3"/>
    <w:rsid w:val="00E700A8"/>
    <w:rsid w:val="00E7028C"/>
    <w:rsid w:val="00E70292"/>
    <w:rsid w:val="00E70CED"/>
    <w:rsid w:val="00E70EAF"/>
    <w:rsid w:val="00E71220"/>
    <w:rsid w:val="00E715CC"/>
    <w:rsid w:val="00E7163F"/>
    <w:rsid w:val="00E7187A"/>
    <w:rsid w:val="00E718CA"/>
    <w:rsid w:val="00E71A37"/>
    <w:rsid w:val="00E71AA5"/>
    <w:rsid w:val="00E71B0A"/>
    <w:rsid w:val="00E71CAC"/>
    <w:rsid w:val="00E71D22"/>
    <w:rsid w:val="00E71EA5"/>
    <w:rsid w:val="00E72263"/>
    <w:rsid w:val="00E7247C"/>
    <w:rsid w:val="00E726A0"/>
    <w:rsid w:val="00E72E19"/>
    <w:rsid w:val="00E72F0F"/>
    <w:rsid w:val="00E72F34"/>
    <w:rsid w:val="00E7311F"/>
    <w:rsid w:val="00E733AC"/>
    <w:rsid w:val="00E73723"/>
    <w:rsid w:val="00E73C44"/>
    <w:rsid w:val="00E73F7F"/>
    <w:rsid w:val="00E74156"/>
    <w:rsid w:val="00E74266"/>
    <w:rsid w:val="00E745F6"/>
    <w:rsid w:val="00E74712"/>
    <w:rsid w:val="00E74744"/>
    <w:rsid w:val="00E749C6"/>
    <w:rsid w:val="00E74C6D"/>
    <w:rsid w:val="00E74D7E"/>
    <w:rsid w:val="00E74DCB"/>
    <w:rsid w:val="00E74FDB"/>
    <w:rsid w:val="00E75133"/>
    <w:rsid w:val="00E756AA"/>
    <w:rsid w:val="00E75707"/>
    <w:rsid w:val="00E75C53"/>
    <w:rsid w:val="00E75D4C"/>
    <w:rsid w:val="00E75F5F"/>
    <w:rsid w:val="00E762C6"/>
    <w:rsid w:val="00E762E4"/>
    <w:rsid w:val="00E76410"/>
    <w:rsid w:val="00E7654F"/>
    <w:rsid w:val="00E76703"/>
    <w:rsid w:val="00E767A7"/>
    <w:rsid w:val="00E76A22"/>
    <w:rsid w:val="00E77543"/>
    <w:rsid w:val="00E77580"/>
    <w:rsid w:val="00E77BF2"/>
    <w:rsid w:val="00E77CE3"/>
    <w:rsid w:val="00E77CF8"/>
    <w:rsid w:val="00E77F9A"/>
    <w:rsid w:val="00E80347"/>
    <w:rsid w:val="00E80B30"/>
    <w:rsid w:val="00E80B86"/>
    <w:rsid w:val="00E81350"/>
    <w:rsid w:val="00E81446"/>
    <w:rsid w:val="00E814A0"/>
    <w:rsid w:val="00E81BA5"/>
    <w:rsid w:val="00E81BBE"/>
    <w:rsid w:val="00E81C17"/>
    <w:rsid w:val="00E82236"/>
    <w:rsid w:val="00E824AE"/>
    <w:rsid w:val="00E82629"/>
    <w:rsid w:val="00E826AF"/>
    <w:rsid w:val="00E827E6"/>
    <w:rsid w:val="00E82AC8"/>
    <w:rsid w:val="00E82B2A"/>
    <w:rsid w:val="00E82C1E"/>
    <w:rsid w:val="00E82D5D"/>
    <w:rsid w:val="00E82D6B"/>
    <w:rsid w:val="00E830AE"/>
    <w:rsid w:val="00E83111"/>
    <w:rsid w:val="00E832B4"/>
    <w:rsid w:val="00E83F16"/>
    <w:rsid w:val="00E83F18"/>
    <w:rsid w:val="00E8470B"/>
    <w:rsid w:val="00E84A8F"/>
    <w:rsid w:val="00E84CDC"/>
    <w:rsid w:val="00E850A3"/>
    <w:rsid w:val="00E85704"/>
    <w:rsid w:val="00E85843"/>
    <w:rsid w:val="00E85A2F"/>
    <w:rsid w:val="00E85B40"/>
    <w:rsid w:val="00E86036"/>
    <w:rsid w:val="00E8642B"/>
    <w:rsid w:val="00E86605"/>
    <w:rsid w:val="00E86811"/>
    <w:rsid w:val="00E86E8F"/>
    <w:rsid w:val="00E878E0"/>
    <w:rsid w:val="00E87AAB"/>
    <w:rsid w:val="00E87C36"/>
    <w:rsid w:val="00E87C43"/>
    <w:rsid w:val="00E87D16"/>
    <w:rsid w:val="00E87DF4"/>
    <w:rsid w:val="00E9043A"/>
    <w:rsid w:val="00E90627"/>
    <w:rsid w:val="00E90CBB"/>
    <w:rsid w:val="00E90CEE"/>
    <w:rsid w:val="00E90F90"/>
    <w:rsid w:val="00E9102B"/>
    <w:rsid w:val="00E91369"/>
    <w:rsid w:val="00E91693"/>
    <w:rsid w:val="00E9180F"/>
    <w:rsid w:val="00E92328"/>
    <w:rsid w:val="00E924B7"/>
    <w:rsid w:val="00E924CF"/>
    <w:rsid w:val="00E9253E"/>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6DD"/>
    <w:rsid w:val="00E949FD"/>
    <w:rsid w:val="00E950BF"/>
    <w:rsid w:val="00E95143"/>
    <w:rsid w:val="00E952C9"/>
    <w:rsid w:val="00E95333"/>
    <w:rsid w:val="00E95415"/>
    <w:rsid w:val="00E95477"/>
    <w:rsid w:val="00E95CD2"/>
    <w:rsid w:val="00E95D83"/>
    <w:rsid w:val="00E95DC3"/>
    <w:rsid w:val="00E95EBC"/>
    <w:rsid w:val="00E962F8"/>
    <w:rsid w:val="00E963DE"/>
    <w:rsid w:val="00E967AA"/>
    <w:rsid w:val="00E96913"/>
    <w:rsid w:val="00E96B94"/>
    <w:rsid w:val="00E96D54"/>
    <w:rsid w:val="00E96DAC"/>
    <w:rsid w:val="00E96E17"/>
    <w:rsid w:val="00E96E8E"/>
    <w:rsid w:val="00E96F5D"/>
    <w:rsid w:val="00E972B1"/>
    <w:rsid w:val="00E97321"/>
    <w:rsid w:val="00E976A2"/>
    <w:rsid w:val="00E97785"/>
    <w:rsid w:val="00E97AE8"/>
    <w:rsid w:val="00EA009B"/>
    <w:rsid w:val="00EA01F8"/>
    <w:rsid w:val="00EA0568"/>
    <w:rsid w:val="00EA06C4"/>
    <w:rsid w:val="00EA08B8"/>
    <w:rsid w:val="00EA0AA1"/>
    <w:rsid w:val="00EA0D91"/>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AD1"/>
    <w:rsid w:val="00EA3BA8"/>
    <w:rsid w:val="00EA3F66"/>
    <w:rsid w:val="00EA3F7D"/>
    <w:rsid w:val="00EA452B"/>
    <w:rsid w:val="00EA454A"/>
    <w:rsid w:val="00EA459C"/>
    <w:rsid w:val="00EA4C38"/>
    <w:rsid w:val="00EA4FC2"/>
    <w:rsid w:val="00EA50A2"/>
    <w:rsid w:val="00EA51D0"/>
    <w:rsid w:val="00EA5277"/>
    <w:rsid w:val="00EA5299"/>
    <w:rsid w:val="00EA5343"/>
    <w:rsid w:val="00EA5491"/>
    <w:rsid w:val="00EA5C3F"/>
    <w:rsid w:val="00EA5C72"/>
    <w:rsid w:val="00EA5C7A"/>
    <w:rsid w:val="00EA5F52"/>
    <w:rsid w:val="00EA60D8"/>
    <w:rsid w:val="00EA650C"/>
    <w:rsid w:val="00EA661F"/>
    <w:rsid w:val="00EA6750"/>
    <w:rsid w:val="00EA690A"/>
    <w:rsid w:val="00EA6932"/>
    <w:rsid w:val="00EA6C20"/>
    <w:rsid w:val="00EA72AA"/>
    <w:rsid w:val="00EA7AB6"/>
    <w:rsid w:val="00EA7AF6"/>
    <w:rsid w:val="00EB026F"/>
    <w:rsid w:val="00EB0279"/>
    <w:rsid w:val="00EB0766"/>
    <w:rsid w:val="00EB0869"/>
    <w:rsid w:val="00EB0AAA"/>
    <w:rsid w:val="00EB0B1D"/>
    <w:rsid w:val="00EB1172"/>
    <w:rsid w:val="00EB1338"/>
    <w:rsid w:val="00EB1474"/>
    <w:rsid w:val="00EB1549"/>
    <w:rsid w:val="00EB1730"/>
    <w:rsid w:val="00EB1A9A"/>
    <w:rsid w:val="00EB1AC4"/>
    <w:rsid w:val="00EB1BD2"/>
    <w:rsid w:val="00EB1BF1"/>
    <w:rsid w:val="00EB1FE0"/>
    <w:rsid w:val="00EB2005"/>
    <w:rsid w:val="00EB200A"/>
    <w:rsid w:val="00EB2A37"/>
    <w:rsid w:val="00EB2AA3"/>
    <w:rsid w:val="00EB2C0C"/>
    <w:rsid w:val="00EB303F"/>
    <w:rsid w:val="00EB36C9"/>
    <w:rsid w:val="00EB385F"/>
    <w:rsid w:val="00EB4215"/>
    <w:rsid w:val="00EB4259"/>
    <w:rsid w:val="00EB45CF"/>
    <w:rsid w:val="00EB4604"/>
    <w:rsid w:val="00EB4BEF"/>
    <w:rsid w:val="00EB4BFA"/>
    <w:rsid w:val="00EB4C25"/>
    <w:rsid w:val="00EB4D13"/>
    <w:rsid w:val="00EB4F06"/>
    <w:rsid w:val="00EB4F49"/>
    <w:rsid w:val="00EB5059"/>
    <w:rsid w:val="00EB508F"/>
    <w:rsid w:val="00EB5120"/>
    <w:rsid w:val="00EB51F6"/>
    <w:rsid w:val="00EB52F0"/>
    <w:rsid w:val="00EB5411"/>
    <w:rsid w:val="00EB5791"/>
    <w:rsid w:val="00EB57A0"/>
    <w:rsid w:val="00EB5902"/>
    <w:rsid w:val="00EB595A"/>
    <w:rsid w:val="00EB5A47"/>
    <w:rsid w:val="00EB5B1F"/>
    <w:rsid w:val="00EB5DB2"/>
    <w:rsid w:val="00EB5E1E"/>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E63"/>
    <w:rsid w:val="00EC0023"/>
    <w:rsid w:val="00EC02BE"/>
    <w:rsid w:val="00EC04A4"/>
    <w:rsid w:val="00EC0E27"/>
    <w:rsid w:val="00EC16DE"/>
    <w:rsid w:val="00EC18C0"/>
    <w:rsid w:val="00EC1BA2"/>
    <w:rsid w:val="00EC1CE3"/>
    <w:rsid w:val="00EC1F2C"/>
    <w:rsid w:val="00EC2012"/>
    <w:rsid w:val="00EC264D"/>
    <w:rsid w:val="00EC265A"/>
    <w:rsid w:val="00EC2826"/>
    <w:rsid w:val="00EC289F"/>
    <w:rsid w:val="00EC29B7"/>
    <w:rsid w:val="00EC2CB2"/>
    <w:rsid w:val="00EC304C"/>
    <w:rsid w:val="00EC3114"/>
    <w:rsid w:val="00EC324B"/>
    <w:rsid w:val="00EC3316"/>
    <w:rsid w:val="00EC347A"/>
    <w:rsid w:val="00EC3771"/>
    <w:rsid w:val="00EC37AE"/>
    <w:rsid w:val="00EC3C4B"/>
    <w:rsid w:val="00EC3D43"/>
    <w:rsid w:val="00EC40C1"/>
    <w:rsid w:val="00EC456D"/>
    <w:rsid w:val="00EC4948"/>
    <w:rsid w:val="00EC4BE8"/>
    <w:rsid w:val="00EC4EA2"/>
    <w:rsid w:val="00EC5014"/>
    <w:rsid w:val="00EC533D"/>
    <w:rsid w:val="00EC5933"/>
    <w:rsid w:val="00EC5EA9"/>
    <w:rsid w:val="00EC6298"/>
    <w:rsid w:val="00EC62FE"/>
    <w:rsid w:val="00EC6905"/>
    <w:rsid w:val="00EC6A7A"/>
    <w:rsid w:val="00EC6CCD"/>
    <w:rsid w:val="00EC711C"/>
    <w:rsid w:val="00EC7158"/>
    <w:rsid w:val="00EC7439"/>
    <w:rsid w:val="00EC76F7"/>
    <w:rsid w:val="00EC772A"/>
    <w:rsid w:val="00ED0040"/>
    <w:rsid w:val="00ED02E9"/>
    <w:rsid w:val="00ED075A"/>
    <w:rsid w:val="00ED077D"/>
    <w:rsid w:val="00ED0878"/>
    <w:rsid w:val="00ED094E"/>
    <w:rsid w:val="00ED0CA6"/>
    <w:rsid w:val="00ED0DEA"/>
    <w:rsid w:val="00ED12B6"/>
    <w:rsid w:val="00ED12F6"/>
    <w:rsid w:val="00ED1959"/>
    <w:rsid w:val="00ED19A9"/>
    <w:rsid w:val="00ED1A9B"/>
    <w:rsid w:val="00ED2214"/>
    <w:rsid w:val="00ED25EF"/>
    <w:rsid w:val="00ED2608"/>
    <w:rsid w:val="00ED26AB"/>
    <w:rsid w:val="00ED26B0"/>
    <w:rsid w:val="00ED27C5"/>
    <w:rsid w:val="00ED2991"/>
    <w:rsid w:val="00ED2E7A"/>
    <w:rsid w:val="00ED2F5A"/>
    <w:rsid w:val="00ED3346"/>
    <w:rsid w:val="00ED3F0D"/>
    <w:rsid w:val="00ED4147"/>
    <w:rsid w:val="00ED446A"/>
    <w:rsid w:val="00ED44C2"/>
    <w:rsid w:val="00ED4795"/>
    <w:rsid w:val="00ED4887"/>
    <w:rsid w:val="00ED493B"/>
    <w:rsid w:val="00ED495F"/>
    <w:rsid w:val="00ED4A71"/>
    <w:rsid w:val="00ED4EE0"/>
    <w:rsid w:val="00ED5218"/>
    <w:rsid w:val="00ED54FA"/>
    <w:rsid w:val="00ED570B"/>
    <w:rsid w:val="00ED5768"/>
    <w:rsid w:val="00ED59A1"/>
    <w:rsid w:val="00ED5C4B"/>
    <w:rsid w:val="00ED5EB5"/>
    <w:rsid w:val="00ED5F6B"/>
    <w:rsid w:val="00ED621C"/>
    <w:rsid w:val="00ED6955"/>
    <w:rsid w:val="00ED6966"/>
    <w:rsid w:val="00ED6F02"/>
    <w:rsid w:val="00ED738E"/>
    <w:rsid w:val="00ED77DC"/>
    <w:rsid w:val="00ED7D84"/>
    <w:rsid w:val="00ED7EB1"/>
    <w:rsid w:val="00ED7EF4"/>
    <w:rsid w:val="00EE0173"/>
    <w:rsid w:val="00EE01CB"/>
    <w:rsid w:val="00EE0395"/>
    <w:rsid w:val="00EE046C"/>
    <w:rsid w:val="00EE0582"/>
    <w:rsid w:val="00EE0D68"/>
    <w:rsid w:val="00EE0DD3"/>
    <w:rsid w:val="00EE1004"/>
    <w:rsid w:val="00EE10A4"/>
    <w:rsid w:val="00EE10D4"/>
    <w:rsid w:val="00EE11AD"/>
    <w:rsid w:val="00EE1549"/>
    <w:rsid w:val="00EE1663"/>
    <w:rsid w:val="00EE18EC"/>
    <w:rsid w:val="00EE1C9E"/>
    <w:rsid w:val="00EE26FE"/>
    <w:rsid w:val="00EE2899"/>
    <w:rsid w:val="00EE2AF5"/>
    <w:rsid w:val="00EE2F6C"/>
    <w:rsid w:val="00EE3920"/>
    <w:rsid w:val="00EE3B8A"/>
    <w:rsid w:val="00EE3D81"/>
    <w:rsid w:val="00EE3EDA"/>
    <w:rsid w:val="00EE3F35"/>
    <w:rsid w:val="00EE3F63"/>
    <w:rsid w:val="00EE404E"/>
    <w:rsid w:val="00EE4175"/>
    <w:rsid w:val="00EE434A"/>
    <w:rsid w:val="00EE464D"/>
    <w:rsid w:val="00EE4CC9"/>
    <w:rsid w:val="00EE56FC"/>
    <w:rsid w:val="00EE578F"/>
    <w:rsid w:val="00EE5B91"/>
    <w:rsid w:val="00EE5BE6"/>
    <w:rsid w:val="00EE5D4E"/>
    <w:rsid w:val="00EE5F7F"/>
    <w:rsid w:val="00EE63AD"/>
    <w:rsid w:val="00EE63DF"/>
    <w:rsid w:val="00EE6489"/>
    <w:rsid w:val="00EE6646"/>
    <w:rsid w:val="00EE6AB2"/>
    <w:rsid w:val="00EE7106"/>
    <w:rsid w:val="00EE712F"/>
    <w:rsid w:val="00EE71BB"/>
    <w:rsid w:val="00EE726C"/>
    <w:rsid w:val="00EE72F2"/>
    <w:rsid w:val="00EE737E"/>
    <w:rsid w:val="00EE7D17"/>
    <w:rsid w:val="00EF0220"/>
    <w:rsid w:val="00EF0418"/>
    <w:rsid w:val="00EF0A40"/>
    <w:rsid w:val="00EF0CDD"/>
    <w:rsid w:val="00EF0E07"/>
    <w:rsid w:val="00EF113F"/>
    <w:rsid w:val="00EF1155"/>
    <w:rsid w:val="00EF134C"/>
    <w:rsid w:val="00EF1999"/>
    <w:rsid w:val="00EF1B61"/>
    <w:rsid w:val="00EF1D7F"/>
    <w:rsid w:val="00EF1F47"/>
    <w:rsid w:val="00EF24DF"/>
    <w:rsid w:val="00EF27EE"/>
    <w:rsid w:val="00EF292F"/>
    <w:rsid w:val="00EF2C7B"/>
    <w:rsid w:val="00EF2FEA"/>
    <w:rsid w:val="00EF303C"/>
    <w:rsid w:val="00EF3221"/>
    <w:rsid w:val="00EF32D3"/>
    <w:rsid w:val="00EF38BD"/>
    <w:rsid w:val="00EF3CBF"/>
    <w:rsid w:val="00EF4310"/>
    <w:rsid w:val="00EF48C7"/>
    <w:rsid w:val="00EF57A9"/>
    <w:rsid w:val="00EF5C27"/>
    <w:rsid w:val="00EF5E6F"/>
    <w:rsid w:val="00EF5EDB"/>
    <w:rsid w:val="00EF5F2A"/>
    <w:rsid w:val="00EF62C6"/>
    <w:rsid w:val="00EF668F"/>
    <w:rsid w:val="00EF6924"/>
    <w:rsid w:val="00EF6A8B"/>
    <w:rsid w:val="00EF6B0D"/>
    <w:rsid w:val="00EF6CC2"/>
    <w:rsid w:val="00EF7271"/>
    <w:rsid w:val="00EF78AC"/>
    <w:rsid w:val="00EF7935"/>
    <w:rsid w:val="00EF79A6"/>
    <w:rsid w:val="00EF7C18"/>
    <w:rsid w:val="00F00075"/>
    <w:rsid w:val="00F00159"/>
    <w:rsid w:val="00F001C1"/>
    <w:rsid w:val="00F0058D"/>
    <w:rsid w:val="00F00960"/>
    <w:rsid w:val="00F00976"/>
    <w:rsid w:val="00F00C09"/>
    <w:rsid w:val="00F00FA0"/>
    <w:rsid w:val="00F019DD"/>
    <w:rsid w:val="00F01D81"/>
    <w:rsid w:val="00F01F84"/>
    <w:rsid w:val="00F026E3"/>
    <w:rsid w:val="00F0282C"/>
    <w:rsid w:val="00F02CA9"/>
    <w:rsid w:val="00F030A7"/>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A10"/>
    <w:rsid w:val="00F07EBC"/>
    <w:rsid w:val="00F10524"/>
    <w:rsid w:val="00F10972"/>
    <w:rsid w:val="00F10E94"/>
    <w:rsid w:val="00F112F1"/>
    <w:rsid w:val="00F117C2"/>
    <w:rsid w:val="00F11C48"/>
    <w:rsid w:val="00F12072"/>
    <w:rsid w:val="00F123DA"/>
    <w:rsid w:val="00F12A41"/>
    <w:rsid w:val="00F12BDB"/>
    <w:rsid w:val="00F12F97"/>
    <w:rsid w:val="00F130A3"/>
    <w:rsid w:val="00F130AE"/>
    <w:rsid w:val="00F135F2"/>
    <w:rsid w:val="00F137A3"/>
    <w:rsid w:val="00F13941"/>
    <w:rsid w:val="00F13FA5"/>
    <w:rsid w:val="00F14405"/>
    <w:rsid w:val="00F14430"/>
    <w:rsid w:val="00F1445F"/>
    <w:rsid w:val="00F145DF"/>
    <w:rsid w:val="00F14741"/>
    <w:rsid w:val="00F14F8C"/>
    <w:rsid w:val="00F1521E"/>
    <w:rsid w:val="00F153B8"/>
    <w:rsid w:val="00F15421"/>
    <w:rsid w:val="00F15557"/>
    <w:rsid w:val="00F15866"/>
    <w:rsid w:val="00F15AA4"/>
    <w:rsid w:val="00F15B5E"/>
    <w:rsid w:val="00F15C4D"/>
    <w:rsid w:val="00F15CF3"/>
    <w:rsid w:val="00F16092"/>
    <w:rsid w:val="00F16347"/>
    <w:rsid w:val="00F16440"/>
    <w:rsid w:val="00F165AB"/>
    <w:rsid w:val="00F16861"/>
    <w:rsid w:val="00F16960"/>
    <w:rsid w:val="00F16C21"/>
    <w:rsid w:val="00F17302"/>
    <w:rsid w:val="00F175C9"/>
    <w:rsid w:val="00F176B7"/>
    <w:rsid w:val="00F177C2"/>
    <w:rsid w:val="00F17908"/>
    <w:rsid w:val="00F17925"/>
    <w:rsid w:val="00F17C86"/>
    <w:rsid w:val="00F17D07"/>
    <w:rsid w:val="00F17D32"/>
    <w:rsid w:val="00F20126"/>
    <w:rsid w:val="00F2042F"/>
    <w:rsid w:val="00F20579"/>
    <w:rsid w:val="00F205B8"/>
    <w:rsid w:val="00F20638"/>
    <w:rsid w:val="00F20676"/>
    <w:rsid w:val="00F20859"/>
    <w:rsid w:val="00F20B25"/>
    <w:rsid w:val="00F20C61"/>
    <w:rsid w:val="00F20CBD"/>
    <w:rsid w:val="00F20CDE"/>
    <w:rsid w:val="00F20D52"/>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3A48"/>
    <w:rsid w:val="00F23FF0"/>
    <w:rsid w:val="00F2401F"/>
    <w:rsid w:val="00F2403B"/>
    <w:rsid w:val="00F2463C"/>
    <w:rsid w:val="00F2502F"/>
    <w:rsid w:val="00F25187"/>
    <w:rsid w:val="00F251D8"/>
    <w:rsid w:val="00F254A8"/>
    <w:rsid w:val="00F2597B"/>
    <w:rsid w:val="00F25ABE"/>
    <w:rsid w:val="00F25C11"/>
    <w:rsid w:val="00F25C21"/>
    <w:rsid w:val="00F25D33"/>
    <w:rsid w:val="00F26065"/>
    <w:rsid w:val="00F2618B"/>
    <w:rsid w:val="00F262BB"/>
    <w:rsid w:val="00F264A1"/>
    <w:rsid w:val="00F2692D"/>
    <w:rsid w:val="00F270C3"/>
    <w:rsid w:val="00F273B8"/>
    <w:rsid w:val="00F2757C"/>
    <w:rsid w:val="00F2798A"/>
    <w:rsid w:val="00F30403"/>
    <w:rsid w:val="00F30417"/>
    <w:rsid w:val="00F3056E"/>
    <w:rsid w:val="00F309E9"/>
    <w:rsid w:val="00F30BF5"/>
    <w:rsid w:val="00F30DC9"/>
    <w:rsid w:val="00F315FA"/>
    <w:rsid w:val="00F31984"/>
    <w:rsid w:val="00F31D4F"/>
    <w:rsid w:val="00F31E61"/>
    <w:rsid w:val="00F321A6"/>
    <w:rsid w:val="00F32242"/>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1B"/>
    <w:rsid w:val="00F34626"/>
    <w:rsid w:val="00F3494C"/>
    <w:rsid w:val="00F34AE4"/>
    <w:rsid w:val="00F3510C"/>
    <w:rsid w:val="00F357A2"/>
    <w:rsid w:val="00F35C09"/>
    <w:rsid w:val="00F35F9C"/>
    <w:rsid w:val="00F36187"/>
    <w:rsid w:val="00F362F6"/>
    <w:rsid w:val="00F3664D"/>
    <w:rsid w:val="00F366C7"/>
    <w:rsid w:val="00F3671C"/>
    <w:rsid w:val="00F367AF"/>
    <w:rsid w:val="00F367CA"/>
    <w:rsid w:val="00F369FB"/>
    <w:rsid w:val="00F36C84"/>
    <w:rsid w:val="00F36DD6"/>
    <w:rsid w:val="00F3736F"/>
    <w:rsid w:val="00F376B1"/>
    <w:rsid w:val="00F37B14"/>
    <w:rsid w:val="00F37C18"/>
    <w:rsid w:val="00F37F23"/>
    <w:rsid w:val="00F40208"/>
    <w:rsid w:val="00F40257"/>
    <w:rsid w:val="00F406CA"/>
    <w:rsid w:val="00F40715"/>
    <w:rsid w:val="00F4087C"/>
    <w:rsid w:val="00F40B8B"/>
    <w:rsid w:val="00F40CF9"/>
    <w:rsid w:val="00F40E33"/>
    <w:rsid w:val="00F4129E"/>
    <w:rsid w:val="00F41311"/>
    <w:rsid w:val="00F41563"/>
    <w:rsid w:val="00F419C7"/>
    <w:rsid w:val="00F41C1F"/>
    <w:rsid w:val="00F41ED6"/>
    <w:rsid w:val="00F42C97"/>
    <w:rsid w:val="00F42E38"/>
    <w:rsid w:val="00F42FB5"/>
    <w:rsid w:val="00F4365A"/>
    <w:rsid w:val="00F437D3"/>
    <w:rsid w:val="00F44130"/>
    <w:rsid w:val="00F44323"/>
    <w:rsid w:val="00F4486C"/>
    <w:rsid w:val="00F44C6C"/>
    <w:rsid w:val="00F44C89"/>
    <w:rsid w:val="00F44E77"/>
    <w:rsid w:val="00F45514"/>
    <w:rsid w:val="00F455CB"/>
    <w:rsid w:val="00F45A96"/>
    <w:rsid w:val="00F45ACC"/>
    <w:rsid w:val="00F45C69"/>
    <w:rsid w:val="00F464CF"/>
    <w:rsid w:val="00F46583"/>
    <w:rsid w:val="00F467F7"/>
    <w:rsid w:val="00F46A59"/>
    <w:rsid w:val="00F47285"/>
    <w:rsid w:val="00F477F9"/>
    <w:rsid w:val="00F47DE8"/>
    <w:rsid w:val="00F47E1E"/>
    <w:rsid w:val="00F500DA"/>
    <w:rsid w:val="00F5026B"/>
    <w:rsid w:val="00F50531"/>
    <w:rsid w:val="00F5060A"/>
    <w:rsid w:val="00F50965"/>
    <w:rsid w:val="00F50CCD"/>
    <w:rsid w:val="00F50E9C"/>
    <w:rsid w:val="00F50FC2"/>
    <w:rsid w:val="00F513C4"/>
    <w:rsid w:val="00F51422"/>
    <w:rsid w:val="00F51C2D"/>
    <w:rsid w:val="00F51F34"/>
    <w:rsid w:val="00F51F46"/>
    <w:rsid w:val="00F52115"/>
    <w:rsid w:val="00F52868"/>
    <w:rsid w:val="00F530F1"/>
    <w:rsid w:val="00F53BE5"/>
    <w:rsid w:val="00F5409E"/>
    <w:rsid w:val="00F540D9"/>
    <w:rsid w:val="00F541E4"/>
    <w:rsid w:val="00F54354"/>
    <w:rsid w:val="00F5468E"/>
    <w:rsid w:val="00F5477E"/>
    <w:rsid w:val="00F549D0"/>
    <w:rsid w:val="00F54F04"/>
    <w:rsid w:val="00F55087"/>
    <w:rsid w:val="00F550C8"/>
    <w:rsid w:val="00F55302"/>
    <w:rsid w:val="00F55521"/>
    <w:rsid w:val="00F5557B"/>
    <w:rsid w:val="00F55954"/>
    <w:rsid w:val="00F55BC9"/>
    <w:rsid w:val="00F55CAB"/>
    <w:rsid w:val="00F55CB3"/>
    <w:rsid w:val="00F55EBD"/>
    <w:rsid w:val="00F55F3F"/>
    <w:rsid w:val="00F566DC"/>
    <w:rsid w:val="00F566EB"/>
    <w:rsid w:val="00F56896"/>
    <w:rsid w:val="00F568CE"/>
    <w:rsid w:val="00F568F4"/>
    <w:rsid w:val="00F56A49"/>
    <w:rsid w:val="00F56A60"/>
    <w:rsid w:val="00F56C09"/>
    <w:rsid w:val="00F56D22"/>
    <w:rsid w:val="00F56F3A"/>
    <w:rsid w:val="00F57144"/>
    <w:rsid w:val="00F57332"/>
    <w:rsid w:val="00F57418"/>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FAC"/>
    <w:rsid w:val="00F625D5"/>
    <w:rsid w:val="00F62656"/>
    <w:rsid w:val="00F62706"/>
    <w:rsid w:val="00F62921"/>
    <w:rsid w:val="00F62DE2"/>
    <w:rsid w:val="00F63495"/>
    <w:rsid w:val="00F635D6"/>
    <w:rsid w:val="00F636EE"/>
    <w:rsid w:val="00F639C8"/>
    <w:rsid w:val="00F63B1B"/>
    <w:rsid w:val="00F63CFF"/>
    <w:rsid w:val="00F64357"/>
    <w:rsid w:val="00F643C4"/>
    <w:rsid w:val="00F64462"/>
    <w:rsid w:val="00F64787"/>
    <w:rsid w:val="00F647C8"/>
    <w:rsid w:val="00F64A06"/>
    <w:rsid w:val="00F64DC7"/>
    <w:rsid w:val="00F64EDB"/>
    <w:rsid w:val="00F656C1"/>
    <w:rsid w:val="00F659AE"/>
    <w:rsid w:val="00F65B45"/>
    <w:rsid w:val="00F65D2C"/>
    <w:rsid w:val="00F660E2"/>
    <w:rsid w:val="00F663D9"/>
    <w:rsid w:val="00F666A2"/>
    <w:rsid w:val="00F66EFA"/>
    <w:rsid w:val="00F672A6"/>
    <w:rsid w:val="00F6747A"/>
    <w:rsid w:val="00F675BE"/>
    <w:rsid w:val="00F6762E"/>
    <w:rsid w:val="00F70006"/>
    <w:rsid w:val="00F7028C"/>
    <w:rsid w:val="00F70633"/>
    <w:rsid w:val="00F7094C"/>
    <w:rsid w:val="00F70A06"/>
    <w:rsid w:val="00F70A92"/>
    <w:rsid w:val="00F70C1A"/>
    <w:rsid w:val="00F70C25"/>
    <w:rsid w:val="00F70E77"/>
    <w:rsid w:val="00F71082"/>
    <w:rsid w:val="00F7162A"/>
    <w:rsid w:val="00F71700"/>
    <w:rsid w:val="00F71747"/>
    <w:rsid w:val="00F71865"/>
    <w:rsid w:val="00F71CE0"/>
    <w:rsid w:val="00F71D8E"/>
    <w:rsid w:val="00F7202E"/>
    <w:rsid w:val="00F721A9"/>
    <w:rsid w:val="00F72203"/>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D4F"/>
    <w:rsid w:val="00F73DE8"/>
    <w:rsid w:val="00F741BE"/>
    <w:rsid w:val="00F74563"/>
    <w:rsid w:val="00F746B4"/>
    <w:rsid w:val="00F74897"/>
    <w:rsid w:val="00F749EC"/>
    <w:rsid w:val="00F753E1"/>
    <w:rsid w:val="00F756D5"/>
    <w:rsid w:val="00F75AF4"/>
    <w:rsid w:val="00F75B97"/>
    <w:rsid w:val="00F7615C"/>
    <w:rsid w:val="00F76165"/>
    <w:rsid w:val="00F76714"/>
    <w:rsid w:val="00F76E2F"/>
    <w:rsid w:val="00F76FFF"/>
    <w:rsid w:val="00F77167"/>
    <w:rsid w:val="00F77917"/>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45C"/>
    <w:rsid w:val="00F825E6"/>
    <w:rsid w:val="00F82737"/>
    <w:rsid w:val="00F82C50"/>
    <w:rsid w:val="00F835CA"/>
    <w:rsid w:val="00F8371D"/>
    <w:rsid w:val="00F83834"/>
    <w:rsid w:val="00F838C9"/>
    <w:rsid w:val="00F839F6"/>
    <w:rsid w:val="00F840E1"/>
    <w:rsid w:val="00F8416D"/>
    <w:rsid w:val="00F8463D"/>
    <w:rsid w:val="00F8478A"/>
    <w:rsid w:val="00F847CD"/>
    <w:rsid w:val="00F84B67"/>
    <w:rsid w:val="00F84B72"/>
    <w:rsid w:val="00F84E53"/>
    <w:rsid w:val="00F84E61"/>
    <w:rsid w:val="00F85233"/>
    <w:rsid w:val="00F852B6"/>
    <w:rsid w:val="00F85392"/>
    <w:rsid w:val="00F85471"/>
    <w:rsid w:val="00F856F0"/>
    <w:rsid w:val="00F85D8B"/>
    <w:rsid w:val="00F85DA7"/>
    <w:rsid w:val="00F85EE3"/>
    <w:rsid w:val="00F8636A"/>
    <w:rsid w:val="00F867AC"/>
    <w:rsid w:val="00F87011"/>
    <w:rsid w:val="00F87AD3"/>
    <w:rsid w:val="00F87BC0"/>
    <w:rsid w:val="00F87EE7"/>
    <w:rsid w:val="00F907CA"/>
    <w:rsid w:val="00F90923"/>
    <w:rsid w:val="00F90ACB"/>
    <w:rsid w:val="00F90C0E"/>
    <w:rsid w:val="00F90EB3"/>
    <w:rsid w:val="00F90F10"/>
    <w:rsid w:val="00F910BE"/>
    <w:rsid w:val="00F911A2"/>
    <w:rsid w:val="00F91269"/>
    <w:rsid w:val="00F91320"/>
    <w:rsid w:val="00F915FC"/>
    <w:rsid w:val="00F91D33"/>
    <w:rsid w:val="00F91EC7"/>
    <w:rsid w:val="00F92268"/>
    <w:rsid w:val="00F92383"/>
    <w:rsid w:val="00F925DD"/>
    <w:rsid w:val="00F92774"/>
    <w:rsid w:val="00F92EB9"/>
    <w:rsid w:val="00F92ECA"/>
    <w:rsid w:val="00F92ECE"/>
    <w:rsid w:val="00F9363F"/>
    <w:rsid w:val="00F93ACE"/>
    <w:rsid w:val="00F93F8F"/>
    <w:rsid w:val="00F94049"/>
    <w:rsid w:val="00F942F1"/>
    <w:rsid w:val="00F945C9"/>
    <w:rsid w:val="00F9480B"/>
    <w:rsid w:val="00F94BF2"/>
    <w:rsid w:val="00F94C9A"/>
    <w:rsid w:val="00F94CBD"/>
    <w:rsid w:val="00F94FE9"/>
    <w:rsid w:val="00F95284"/>
    <w:rsid w:val="00F9546F"/>
    <w:rsid w:val="00F95489"/>
    <w:rsid w:val="00F959AB"/>
    <w:rsid w:val="00F95B4F"/>
    <w:rsid w:val="00F95D81"/>
    <w:rsid w:val="00F963C5"/>
    <w:rsid w:val="00F9651C"/>
    <w:rsid w:val="00F96559"/>
    <w:rsid w:val="00F968C3"/>
    <w:rsid w:val="00F968E2"/>
    <w:rsid w:val="00F96A67"/>
    <w:rsid w:val="00F96D06"/>
    <w:rsid w:val="00F9704A"/>
    <w:rsid w:val="00F97641"/>
    <w:rsid w:val="00F976CC"/>
    <w:rsid w:val="00F97731"/>
    <w:rsid w:val="00F97753"/>
    <w:rsid w:val="00F978DA"/>
    <w:rsid w:val="00F97944"/>
    <w:rsid w:val="00F97960"/>
    <w:rsid w:val="00F97C7B"/>
    <w:rsid w:val="00F97E4D"/>
    <w:rsid w:val="00FA0531"/>
    <w:rsid w:val="00FA0822"/>
    <w:rsid w:val="00FA08AD"/>
    <w:rsid w:val="00FA0C9C"/>
    <w:rsid w:val="00FA100C"/>
    <w:rsid w:val="00FA11AB"/>
    <w:rsid w:val="00FA12F1"/>
    <w:rsid w:val="00FA1386"/>
    <w:rsid w:val="00FA156E"/>
    <w:rsid w:val="00FA1646"/>
    <w:rsid w:val="00FA1936"/>
    <w:rsid w:val="00FA19F5"/>
    <w:rsid w:val="00FA2037"/>
    <w:rsid w:val="00FA2196"/>
    <w:rsid w:val="00FA238C"/>
    <w:rsid w:val="00FA240B"/>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AC6"/>
    <w:rsid w:val="00FA3B3B"/>
    <w:rsid w:val="00FA3C86"/>
    <w:rsid w:val="00FA3C90"/>
    <w:rsid w:val="00FA409F"/>
    <w:rsid w:val="00FA448D"/>
    <w:rsid w:val="00FA4D9A"/>
    <w:rsid w:val="00FA4EB5"/>
    <w:rsid w:val="00FA564E"/>
    <w:rsid w:val="00FA56BD"/>
    <w:rsid w:val="00FA5A78"/>
    <w:rsid w:val="00FA5AB4"/>
    <w:rsid w:val="00FA5B0D"/>
    <w:rsid w:val="00FA5BCB"/>
    <w:rsid w:val="00FA5EC0"/>
    <w:rsid w:val="00FA637E"/>
    <w:rsid w:val="00FA6520"/>
    <w:rsid w:val="00FA681C"/>
    <w:rsid w:val="00FA681F"/>
    <w:rsid w:val="00FA6BE0"/>
    <w:rsid w:val="00FA6CE3"/>
    <w:rsid w:val="00FA6D63"/>
    <w:rsid w:val="00FA6DCE"/>
    <w:rsid w:val="00FA6E52"/>
    <w:rsid w:val="00FA75EE"/>
    <w:rsid w:val="00FA766B"/>
    <w:rsid w:val="00FA7E50"/>
    <w:rsid w:val="00FB00C9"/>
    <w:rsid w:val="00FB00DE"/>
    <w:rsid w:val="00FB0440"/>
    <w:rsid w:val="00FB057F"/>
    <w:rsid w:val="00FB084B"/>
    <w:rsid w:val="00FB0A82"/>
    <w:rsid w:val="00FB0A92"/>
    <w:rsid w:val="00FB0C32"/>
    <w:rsid w:val="00FB0D19"/>
    <w:rsid w:val="00FB0E10"/>
    <w:rsid w:val="00FB0E75"/>
    <w:rsid w:val="00FB0E87"/>
    <w:rsid w:val="00FB0F06"/>
    <w:rsid w:val="00FB0FE1"/>
    <w:rsid w:val="00FB133A"/>
    <w:rsid w:val="00FB1419"/>
    <w:rsid w:val="00FB1619"/>
    <w:rsid w:val="00FB1957"/>
    <w:rsid w:val="00FB197D"/>
    <w:rsid w:val="00FB1995"/>
    <w:rsid w:val="00FB1F85"/>
    <w:rsid w:val="00FB2105"/>
    <w:rsid w:val="00FB238A"/>
    <w:rsid w:val="00FB2ACB"/>
    <w:rsid w:val="00FB2B91"/>
    <w:rsid w:val="00FB2B99"/>
    <w:rsid w:val="00FB2E7A"/>
    <w:rsid w:val="00FB2F99"/>
    <w:rsid w:val="00FB3297"/>
    <w:rsid w:val="00FB335A"/>
    <w:rsid w:val="00FB3539"/>
    <w:rsid w:val="00FB39D5"/>
    <w:rsid w:val="00FB3AE4"/>
    <w:rsid w:val="00FB3ED3"/>
    <w:rsid w:val="00FB403A"/>
    <w:rsid w:val="00FB4470"/>
    <w:rsid w:val="00FB4B09"/>
    <w:rsid w:val="00FB4B9C"/>
    <w:rsid w:val="00FB4BEA"/>
    <w:rsid w:val="00FB4C32"/>
    <w:rsid w:val="00FB4DB2"/>
    <w:rsid w:val="00FB51B3"/>
    <w:rsid w:val="00FB525B"/>
    <w:rsid w:val="00FB5542"/>
    <w:rsid w:val="00FB57E4"/>
    <w:rsid w:val="00FB5DCC"/>
    <w:rsid w:val="00FB5DEA"/>
    <w:rsid w:val="00FB5ECA"/>
    <w:rsid w:val="00FB6009"/>
    <w:rsid w:val="00FB6036"/>
    <w:rsid w:val="00FB64F7"/>
    <w:rsid w:val="00FB65C0"/>
    <w:rsid w:val="00FB67D6"/>
    <w:rsid w:val="00FB6866"/>
    <w:rsid w:val="00FB6918"/>
    <w:rsid w:val="00FB6B28"/>
    <w:rsid w:val="00FB6B30"/>
    <w:rsid w:val="00FB6B37"/>
    <w:rsid w:val="00FB7041"/>
    <w:rsid w:val="00FB757A"/>
    <w:rsid w:val="00FB783B"/>
    <w:rsid w:val="00FB7876"/>
    <w:rsid w:val="00FB7A50"/>
    <w:rsid w:val="00FB7F54"/>
    <w:rsid w:val="00FB7F8F"/>
    <w:rsid w:val="00FC04CB"/>
    <w:rsid w:val="00FC0535"/>
    <w:rsid w:val="00FC07BD"/>
    <w:rsid w:val="00FC0824"/>
    <w:rsid w:val="00FC0AD4"/>
    <w:rsid w:val="00FC0DD9"/>
    <w:rsid w:val="00FC0DF1"/>
    <w:rsid w:val="00FC107D"/>
    <w:rsid w:val="00FC10AB"/>
    <w:rsid w:val="00FC1551"/>
    <w:rsid w:val="00FC165F"/>
    <w:rsid w:val="00FC1758"/>
    <w:rsid w:val="00FC19E0"/>
    <w:rsid w:val="00FC1A68"/>
    <w:rsid w:val="00FC1C29"/>
    <w:rsid w:val="00FC1CEA"/>
    <w:rsid w:val="00FC1DC3"/>
    <w:rsid w:val="00FC22C4"/>
    <w:rsid w:val="00FC23DD"/>
    <w:rsid w:val="00FC25C4"/>
    <w:rsid w:val="00FC27AF"/>
    <w:rsid w:val="00FC2D0E"/>
    <w:rsid w:val="00FC3336"/>
    <w:rsid w:val="00FC3578"/>
    <w:rsid w:val="00FC3658"/>
    <w:rsid w:val="00FC3A9A"/>
    <w:rsid w:val="00FC3BBD"/>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B8D"/>
    <w:rsid w:val="00FC6278"/>
    <w:rsid w:val="00FC6399"/>
    <w:rsid w:val="00FC6510"/>
    <w:rsid w:val="00FC6604"/>
    <w:rsid w:val="00FC67F7"/>
    <w:rsid w:val="00FC6B42"/>
    <w:rsid w:val="00FC6C36"/>
    <w:rsid w:val="00FC6E31"/>
    <w:rsid w:val="00FC6F6A"/>
    <w:rsid w:val="00FC703D"/>
    <w:rsid w:val="00FC7245"/>
    <w:rsid w:val="00FC7426"/>
    <w:rsid w:val="00FC7C4F"/>
    <w:rsid w:val="00FC7D0C"/>
    <w:rsid w:val="00FC7E18"/>
    <w:rsid w:val="00FD0107"/>
    <w:rsid w:val="00FD04BB"/>
    <w:rsid w:val="00FD050C"/>
    <w:rsid w:val="00FD0A39"/>
    <w:rsid w:val="00FD146A"/>
    <w:rsid w:val="00FD1490"/>
    <w:rsid w:val="00FD1849"/>
    <w:rsid w:val="00FD1B83"/>
    <w:rsid w:val="00FD1BE0"/>
    <w:rsid w:val="00FD2381"/>
    <w:rsid w:val="00FD2BBC"/>
    <w:rsid w:val="00FD2E02"/>
    <w:rsid w:val="00FD2E9F"/>
    <w:rsid w:val="00FD2EC3"/>
    <w:rsid w:val="00FD2F0E"/>
    <w:rsid w:val="00FD2F56"/>
    <w:rsid w:val="00FD3495"/>
    <w:rsid w:val="00FD397B"/>
    <w:rsid w:val="00FD39C2"/>
    <w:rsid w:val="00FD3B6C"/>
    <w:rsid w:val="00FD3BC6"/>
    <w:rsid w:val="00FD3C1F"/>
    <w:rsid w:val="00FD425B"/>
    <w:rsid w:val="00FD4374"/>
    <w:rsid w:val="00FD4851"/>
    <w:rsid w:val="00FD4A11"/>
    <w:rsid w:val="00FD4C38"/>
    <w:rsid w:val="00FD4E1E"/>
    <w:rsid w:val="00FD5247"/>
    <w:rsid w:val="00FD525B"/>
    <w:rsid w:val="00FD5D3B"/>
    <w:rsid w:val="00FD5E61"/>
    <w:rsid w:val="00FD6220"/>
    <w:rsid w:val="00FD6371"/>
    <w:rsid w:val="00FD641E"/>
    <w:rsid w:val="00FD6708"/>
    <w:rsid w:val="00FD73AB"/>
    <w:rsid w:val="00FD7A64"/>
    <w:rsid w:val="00FD7AC4"/>
    <w:rsid w:val="00FD7D18"/>
    <w:rsid w:val="00FD7D37"/>
    <w:rsid w:val="00FE000E"/>
    <w:rsid w:val="00FE03D6"/>
    <w:rsid w:val="00FE061D"/>
    <w:rsid w:val="00FE0652"/>
    <w:rsid w:val="00FE06EA"/>
    <w:rsid w:val="00FE0725"/>
    <w:rsid w:val="00FE08A4"/>
    <w:rsid w:val="00FE0C43"/>
    <w:rsid w:val="00FE0C46"/>
    <w:rsid w:val="00FE131C"/>
    <w:rsid w:val="00FE1784"/>
    <w:rsid w:val="00FE17B7"/>
    <w:rsid w:val="00FE18BB"/>
    <w:rsid w:val="00FE18D3"/>
    <w:rsid w:val="00FE1AF4"/>
    <w:rsid w:val="00FE1EA2"/>
    <w:rsid w:val="00FE1F0B"/>
    <w:rsid w:val="00FE1F68"/>
    <w:rsid w:val="00FE2E76"/>
    <w:rsid w:val="00FE3056"/>
    <w:rsid w:val="00FE3729"/>
    <w:rsid w:val="00FE3A17"/>
    <w:rsid w:val="00FE3A6C"/>
    <w:rsid w:val="00FE3CFE"/>
    <w:rsid w:val="00FE3D4D"/>
    <w:rsid w:val="00FE3D94"/>
    <w:rsid w:val="00FE3E4B"/>
    <w:rsid w:val="00FE3E77"/>
    <w:rsid w:val="00FE3F95"/>
    <w:rsid w:val="00FE4346"/>
    <w:rsid w:val="00FE484A"/>
    <w:rsid w:val="00FE50DE"/>
    <w:rsid w:val="00FE51C5"/>
    <w:rsid w:val="00FE54C1"/>
    <w:rsid w:val="00FE5749"/>
    <w:rsid w:val="00FE578E"/>
    <w:rsid w:val="00FE5A98"/>
    <w:rsid w:val="00FE5AC7"/>
    <w:rsid w:val="00FE5EF4"/>
    <w:rsid w:val="00FE5F32"/>
    <w:rsid w:val="00FE6497"/>
    <w:rsid w:val="00FE6573"/>
    <w:rsid w:val="00FE699E"/>
    <w:rsid w:val="00FE6E8C"/>
    <w:rsid w:val="00FE6F49"/>
    <w:rsid w:val="00FE755E"/>
    <w:rsid w:val="00FE75BC"/>
    <w:rsid w:val="00FE7A6E"/>
    <w:rsid w:val="00FE7AB5"/>
    <w:rsid w:val="00FE7C07"/>
    <w:rsid w:val="00FF066F"/>
    <w:rsid w:val="00FF0C84"/>
    <w:rsid w:val="00FF0E6C"/>
    <w:rsid w:val="00FF0FD0"/>
    <w:rsid w:val="00FF10A7"/>
    <w:rsid w:val="00FF112D"/>
    <w:rsid w:val="00FF1610"/>
    <w:rsid w:val="00FF1BB9"/>
    <w:rsid w:val="00FF1C52"/>
    <w:rsid w:val="00FF20CB"/>
    <w:rsid w:val="00FF210F"/>
    <w:rsid w:val="00FF2271"/>
    <w:rsid w:val="00FF23D8"/>
    <w:rsid w:val="00FF2425"/>
    <w:rsid w:val="00FF28A8"/>
    <w:rsid w:val="00FF37CB"/>
    <w:rsid w:val="00FF3AA1"/>
    <w:rsid w:val="00FF4467"/>
    <w:rsid w:val="00FF472B"/>
    <w:rsid w:val="00FF4916"/>
    <w:rsid w:val="00FF4CBE"/>
    <w:rsid w:val="00FF4D58"/>
    <w:rsid w:val="00FF4D76"/>
    <w:rsid w:val="00FF4F95"/>
    <w:rsid w:val="00FF50A2"/>
    <w:rsid w:val="00FF51AF"/>
    <w:rsid w:val="00FF5383"/>
    <w:rsid w:val="00FF560F"/>
    <w:rsid w:val="00FF6158"/>
    <w:rsid w:val="00FF65EA"/>
    <w:rsid w:val="00FF66E4"/>
    <w:rsid w:val="00FF69E0"/>
    <w:rsid w:val="00FF6B17"/>
    <w:rsid w:val="00FF6D4C"/>
    <w:rsid w:val="00FF6ED7"/>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SimSun"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ＭＳ 明朝"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ＭＳ 明朝"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ＭＳ 明朝"/>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SimHei"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SimHei"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SimHei" w:hAnsi="Arial"/>
      <w:sz w:val="21"/>
      <w:szCs w:val="21"/>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ＭＳ 明朝"/>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ＭＳ 明朝"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図表番号 (文字)"/>
    <w:aliases w:val="cap (文字),cap Char (文字),Caption Char (文字),Caption Char1 Char (文字),cap Char Char1 (文字),Caption Char Char1 Char (文字),cap Char2 (文字)"/>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ad"/>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link w:val="af1"/>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SimSun" w:hAnsi="Tahoma"/>
      <w:b/>
      <w:kern w:val="2"/>
      <w:sz w:val="24"/>
      <w:lang w:eastAsia="zh-CN"/>
    </w:rPr>
  </w:style>
  <w:style w:type="paragraph" w:styleId="af2">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2F6278"/>
    <w:rPr>
      <w:rFonts w:ascii="Arial" w:eastAsia="ＭＳ 明朝" w:hAnsi="Arial" w:cs="Arial"/>
      <w:b/>
      <w:bCs/>
      <w:sz w:val="26"/>
      <w:szCs w:val="26"/>
      <w:lang w:eastAsia="en-US"/>
    </w:rPr>
  </w:style>
  <w:style w:type="character" w:customStyle="1" w:styleId="a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0"/>
    <w:rsid w:val="00910D61"/>
    <w:rPr>
      <w:rFonts w:eastAsia="ＭＳ 明朝"/>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link w:val="a5"/>
    <w:rsid w:val="000F57D5"/>
    <w:rPr>
      <w:rFonts w:ascii="Arial" w:eastAsia="ＭＳ 明朝"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ＭＳ 明朝"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a"/>
    <w:rsid w:val="00EC04A4"/>
    <w:pPr>
      <w:spacing w:before="100" w:beforeAutospacing="1" w:after="100" w:afterAutospacing="1"/>
    </w:pPr>
    <w:rPr>
      <w:rFonts w:ascii="SimSun" w:eastAsia="SimSun" w:hAnsi="SimSun" w:cs="SimSun"/>
      <w:sz w:val="24"/>
      <w:lang w:eastAsia="zh-CN"/>
    </w:rPr>
  </w:style>
  <w:style w:type="paragraph" w:styleId="80">
    <w:name w:val="toc 8"/>
    <w:basedOn w:val="1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noProof/>
      <w:sz w:val="22"/>
      <w:szCs w:val="20"/>
    </w:rPr>
  </w:style>
  <w:style w:type="paragraph" w:styleId="11">
    <w:name w:val="toc 1"/>
    <w:basedOn w:val="a"/>
    <w:next w:val="a"/>
    <w:autoRedefine/>
    <w:rsid w:val="002138FA"/>
  </w:style>
  <w:style w:type="paragraph" w:styleId="af4">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5"/>
    <w:uiPriority w:val="34"/>
    <w:qFormat/>
    <w:rsid w:val="006A19ED"/>
    <w:pPr>
      <w:widowControl w:val="0"/>
      <w:ind w:firstLineChars="200" w:firstLine="420"/>
    </w:pPr>
    <w:rPr>
      <w:rFonts w:ascii="Calibri" w:eastAsia="SimSun"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6">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5">
    <w:name w:val="リスト段落 (文字)"/>
    <w:aliases w:val="- Bullets (文字),목록 단락 (文字),?? ?? (文字),????? (文字),???? (文字),Lista1 (文字),列出段落1 (文字),中等深浅网格 1 - 着色 21 (文字),¥¡¡¡¡ì¬º¥¹¥È¶ÎÂä (文字),ÁÐ³ö¶ÎÂä (文字),列表段落1 (文字),—ño’i—Ž (文字),¥ê¥¹¥È¶ÎÂä (文字),List Paragraph (文字),1st level - Bullet List Paragraph (文字)"/>
    <w:link w:val="af4"/>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ＭＳ 明朝"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7">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SimSun"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SimSun"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ad">
    <w:name w:val="コメント文字列 (文字)"/>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SimSun"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ＭＳ 明朝" w:hAnsi="Arial"/>
      <w:i/>
      <w:sz w:val="18"/>
      <w:lang w:val="en-GB" w:eastAsia="en-GB"/>
    </w:rPr>
  </w:style>
  <w:style w:type="character" w:customStyle="1" w:styleId="CommentsChar">
    <w:name w:val="Comments Char"/>
    <w:link w:val="Comments"/>
    <w:rsid w:val="00F51F46"/>
    <w:rPr>
      <w:rFonts w:ascii="Arial" w:eastAsia="ＭＳ 明朝"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ＭＳ 明朝"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sz w:val="24"/>
      <w:lang w:eastAsia="zh-CN"/>
    </w:rPr>
  </w:style>
  <w:style w:type="character" w:customStyle="1" w:styleId="HTML0">
    <w:name w:val="HTML 書式付き (文字)"/>
    <w:link w:val="HTML"/>
    <w:rsid w:val="006669E0"/>
    <w:rPr>
      <w:rFonts w:ascii="SimSun" w:hAnsi="SimSun" w:cs="SimSun"/>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見出し 1 (文字)"/>
    <w:aliases w:val="NMP Heading 1 (文字),H1 (文字),h11 (文字),h12 (文字),h13 (文字),h14 (文字),h15 (文字),h16 (文字),app heading 1 (文字),l1 (文字),Memo Heading 1 (文字),Heading 1_a (文字),heading 1 (文字),h17 (文字),h111 (文字),h121 (文字),h131 (文字),h141 (文字),h151 (文字),h161 (文字),h18 (文字)"/>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見出し 2 (文字)"/>
    <w:aliases w:val="H2 (文字),h2 (文字),Head2A (文字),2 (文字),UNDERRUBRIK 1-2 (文字),DO NOT USE_h2 (文字),h21 (文字),Heading 2 Char (文字),H2 Char (文字),h2 Char (文字)"/>
    <w:link w:val="20"/>
    <w:rsid w:val="006A7BAA"/>
    <w:rPr>
      <w:rFonts w:ascii="Arial" w:eastAsia="ＭＳ 明朝"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SimSun"/>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SimSun"/>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8">
    <w:name w:val="Date"/>
    <w:basedOn w:val="a"/>
    <w:next w:val="a"/>
    <w:link w:val="af9"/>
    <w:rsid w:val="009C1EC8"/>
    <w:pPr>
      <w:ind w:leftChars="2500" w:left="100"/>
    </w:pPr>
  </w:style>
  <w:style w:type="character" w:customStyle="1" w:styleId="af9">
    <w:name w:val="日付 (文字)"/>
    <w:basedOn w:val="a1"/>
    <w:link w:val="af8"/>
    <w:rsid w:val="009C1EC8"/>
    <w:rPr>
      <w:rFonts w:eastAsia="Times New Roman"/>
      <w:szCs w:val="24"/>
      <w:lang w:eastAsia="en-US"/>
    </w:rPr>
  </w:style>
  <w:style w:type="character" w:styleId="afa">
    <w:name w:val="Placeholder Text"/>
    <w:basedOn w:val="a1"/>
    <w:uiPriority w:val="99"/>
    <w:semiHidden/>
    <w:rsid w:val="00401756"/>
    <w:rPr>
      <w:color w:val="808080"/>
    </w:rPr>
  </w:style>
  <w:style w:type="character" w:customStyle="1" w:styleId="afb">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7E38E6"/>
    <w:pPr>
      <w:numPr>
        <w:numId w:val="14"/>
      </w:numPr>
      <w:tabs>
        <w:tab w:val="left" w:pos="322"/>
      </w:tabs>
      <w:spacing w:before="120" w:after="120"/>
      <w:ind w:left="1361" w:hanging="1361"/>
    </w:pPr>
    <w:rPr>
      <w:rFonts w:eastAsia="ＭＳ 明朝"/>
      <w:szCs w:val="24"/>
      <w:lang w:eastAsia="ja-JP"/>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rsid w:val="007E38E6"/>
    <w:rPr>
      <w:rFonts w:eastAsia="ＭＳ 明朝"/>
      <w:b/>
      <w:szCs w:val="24"/>
      <w:lang w:eastAsia="ja-JP"/>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Web">
    <w:name w:val="Normal (Web)"/>
    <w:basedOn w:val="a"/>
    <w:uiPriority w:val="99"/>
    <w:unhideWhenUsed/>
    <w:qFormat/>
    <w:rsid w:val="0087609A"/>
    <w:pPr>
      <w:spacing w:before="100" w:beforeAutospacing="1" w:after="100" w:afterAutospacing="1"/>
      <w:jc w:val="left"/>
    </w:pPr>
    <w:rPr>
      <w:rFonts w:ascii="SimSun" w:eastAsia="SimSun" w:hAnsi="SimSun" w:cs="SimSun"/>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ＭＳ 明朝"/>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SimSun" w:hAnsi="Arial" w:cs="Arial"/>
      <w:b/>
      <w:bCs/>
      <w:szCs w:val="20"/>
      <w:lang w:eastAsia="en-GB"/>
    </w:rPr>
  </w:style>
  <w:style w:type="character" w:styleId="afe">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 w:type="paragraph" w:customStyle="1" w:styleId="ZT">
    <w:name w:val="Z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1">
    <w:name w:val="フッター (文字)"/>
    <w:basedOn w:val="a1"/>
    <w:link w:val="af0"/>
    <w:uiPriority w:val="99"/>
    <w:rsid w:val="004F2E22"/>
    <w:rPr>
      <w:rFonts w:eastAsia="Times New Roman"/>
      <w:sz w:val="18"/>
      <w:szCs w:val="18"/>
      <w:lang w:eastAsia="en-US"/>
    </w:rPr>
  </w:style>
  <w:style w:type="paragraph" w:customStyle="1" w:styleId="B4">
    <w:name w:val="B4"/>
    <w:basedOn w:val="a"/>
    <w:rsid w:val="00015AED"/>
    <w:pPr>
      <w:spacing w:after="180"/>
      <w:ind w:left="1418" w:hanging="284"/>
      <w:jc w:val="left"/>
    </w:pPr>
    <w:rPr>
      <w:rFonts w:eastAsiaTheme="minorEastAsia"/>
      <w:szCs w:val="20"/>
      <w:lang w:val="en-GB"/>
    </w:rPr>
  </w:style>
  <w:style w:type="character" w:customStyle="1" w:styleId="cf01">
    <w:name w:val="cf01"/>
    <w:basedOn w:val="a1"/>
    <w:rsid w:val="00FE2E76"/>
    <w:rPr>
      <w:rFonts w:ascii="Meiryo UI" w:eastAsia="Meiryo UI" w:hAnsi="Meiryo UI" w:hint="eastAsia"/>
      <w:sz w:val="18"/>
      <w:szCs w:val="18"/>
    </w:rPr>
  </w:style>
  <w:style w:type="paragraph" w:customStyle="1" w:styleId="Tabletext1">
    <w:name w:val="Table_text"/>
    <w:basedOn w:val="a"/>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SimSun"/>
      <w:sz w:val="22"/>
      <w:szCs w:val="20"/>
      <w:lang w:val="en-GB"/>
    </w:rPr>
  </w:style>
  <w:style w:type="character" w:customStyle="1" w:styleId="hwtze">
    <w:name w:val="hwtze"/>
    <w:basedOn w:val="a1"/>
    <w:rsid w:val="00690ED5"/>
  </w:style>
  <w:style w:type="character" w:customStyle="1" w:styleId="rynqvb">
    <w:name w:val="rynqvb"/>
    <w:basedOn w:val="a1"/>
    <w:rsid w:val="00690E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1649893756">
          <w:marLeft w:val="446"/>
          <w:marRight w:val="0"/>
          <w:marTop w:val="120"/>
          <w:marBottom w:val="0"/>
          <w:divBdr>
            <w:top w:val="none" w:sz="0" w:space="0" w:color="auto"/>
            <w:left w:val="none" w:sz="0" w:space="0" w:color="auto"/>
            <w:bottom w:val="none" w:sz="0" w:space="0" w:color="auto"/>
            <w:right w:val="none" w:sz="0" w:space="0" w:color="auto"/>
          </w:divBdr>
        </w:div>
        <w:div w:id="400979394">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602570594">
          <w:marLeft w:val="360"/>
          <w:marRight w:val="0"/>
          <w:marTop w:val="0"/>
          <w:marBottom w:val="0"/>
          <w:divBdr>
            <w:top w:val="none" w:sz="0" w:space="0" w:color="auto"/>
            <w:left w:val="none" w:sz="0" w:space="0" w:color="auto"/>
            <w:bottom w:val="none" w:sz="0" w:space="0" w:color="auto"/>
            <w:right w:val="none" w:sz="0" w:space="0" w:color="auto"/>
          </w:divBdr>
        </w:div>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1665164810">
          <w:marLeft w:val="461"/>
          <w:marRight w:val="0"/>
          <w:marTop w:val="96"/>
          <w:marBottom w:val="48"/>
          <w:divBdr>
            <w:top w:val="none" w:sz="0" w:space="0" w:color="auto"/>
            <w:left w:val="none" w:sz="0" w:space="0" w:color="auto"/>
            <w:bottom w:val="none" w:sz="0" w:space="0" w:color="auto"/>
            <w:right w:val="none" w:sz="0" w:space="0" w:color="auto"/>
          </w:divBdr>
        </w:div>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1854416506">
          <w:marLeft w:val="1166"/>
          <w:marRight w:val="0"/>
          <w:marTop w:val="0"/>
          <w:marBottom w:val="0"/>
          <w:divBdr>
            <w:top w:val="none" w:sz="0" w:space="0" w:color="auto"/>
            <w:left w:val="none" w:sz="0" w:space="0" w:color="auto"/>
            <w:bottom w:val="none" w:sz="0" w:space="0" w:color="auto"/>
            <w:right w:val="none" w:sz="0" w:space="0" w:color="auto"/>
          </w:divBdr>
        </w:div>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651562074">
          <w:marLeft w:val="461"/>
          <w:marRight w:val="0"/>
          <w:marTop w:val="96"/>
          <w:marBottom w:val="48"/>
          <w:divBdr>
            <w:top w:val="none" w:sz="0" w:space="0" w:color="auto"/>
            <w:left w:val="none" w:sz="0" w:space="0" w:color="auto"/>
            <w:bottom w:val="none" w:sz="0" w:space="0" w:color="auto"/>
            <w:right w:val="none" w:sz="0" w:space="0" w:color="auto"/>
          </w:divBdr>
        </w:div>
        <w:div w:id="579563016">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2029063586">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372266220">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206870867">
          <w:marLeft w:val="720"/>
          <w:marRight w:val="0"/>
          <w:marTop w:val="115"/>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491264221">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54738288">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1584682546">
          <w:marLeft w:val="446"/>
          <w:marRight w:val="0"/>
          <w:marTop w:val="0"/>
          <w:marBottom w:val="0"/>
          <w:divBdr>
            <w:top w:val="none" w:sz="0" w:space="0" w:color="auto"/>
            <w:left w:val="none" w:sz="0" w:space="0" w:color="auto"/>
            <w:bottom w:val="none" w:sz="0" w:space="0" w:color="auto"/>
            <w:right w:val="none" w:sz="0" w:space="0" w:color="auto"/>
          </w:divBdr>
        </w:div>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968051970">
          <w:marLeft w:val="720"/>
          <w:marRight w:val="0"/>
          <w:marTop w:val="67"/>
          <w:marBottom w:val="34"/>
          <w:divBdr>
            <w:top w:val="none" w:sz="0" w:space="0" w:color="auto"/>
            <w:left w:val="none" w:sz="0" w:space="0" w:color="auto"/>
            <w:bottom w:val="none" w:sz="0" w:space="0" w:color="auto"/>
            <w:right w:val="none" w:sz="0" w:space="0" w:color="auto"/>
          </w:divBdr>
        </w:div>
        <w:div w:id="83694303">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image" Target="media/image15.emf"/><Relationship Id="rId21" Type="http://schemas.openxmlformats.org/officeDocument/2006/relationships/image" Target="media/image10.emf"/><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image" Target="media/image21.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emf"/><Relationship Id="rId32" Type="http://schemas.openxmlformats.org/officeDocument/2006/relationships/image" Target="media/image20.emf"/><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6.jpe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package" Target="embeddings/Microsoft_Visio_Drawing1.vsdx"/><Relationship Id="rId30" Type="http://schemas.openxmlformats.org/officeDocument/2006/relationships/image" Target="media/image18.emf"/><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F4426115-BAC3-4B88-BC5C-938BEEDA39BF}">
  <ds:schemaRefs>
    <ds:schemaRef ds:uri="http://schemas.openxmlformats.org/officeDocument/2006/bibliography"/>
  </ds:schemaRefs>
</ds:datastoreItem>
</file>

<file path=customXml/itemProps2.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2412</TotalTime>
  <Pages>23</Pages>
  <Words>9994</Words>
  <Characters>56966</Characters>
  <Application>Microsoft Office Word</Application>
  <DocSecurity>0</DocSecurity>
  <Lines>474</Lines>
  <Paragraphs>133</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66827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Jianming Wu</cp:lastModifiedBy>
  <cp:revision>658</cp:revision>
  <cp:lastPrinted>2011-08-03T09:36:00Z</cp:lastPrinted>
  <dcterms:created xsi:type="dcterms:W3CDTF">2023-08-16T09:25:00Z</dcterms:created>
  <dcterms:modified xsi:type="dcterms:W3CDTF">2023-09-04T09:02:00Z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